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2633C5" w:rsidRDefault="002633C5" w:rsidP="002633C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2633C5">
        <w:rPr>
          <w:rFonts w:ascii="Arial" w:hAnsi="Arial" w:cs="Arial"/>
          <w:b/>
          <w:sz w:val="28"/>
          <w:szCs w:val="28"/>
        </w:rPr>
        <w:t>SEZNAM PODDODAVATELŮ</w:t>
      </w:r>
    </w:p>
    <w:p w:rsidR="00B3208D" w:rsidRPr="002633C5" w:rsidRDefault="005B467D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2633C5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70DF7" w:rsidRPr="002633C5" w:rsidRDefault="00B67E7F" w:rsidP="00B67E7F">
            <w:pPr>
              <w:spacing w:after="0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B67E7F">
              <w:rPr>
                <w:rFonts w:ascii="Arial" w:eastAsia="MS Mincho" w:hAnsi="Arial" w:cs="Arial"/>
                <w:b/>
                <w:sz w:val="20"/>
                <w:szCs w:val="20"/>
              </w:rPr>
              <w:t xml:space="preserve">Léčiva pro </w:t>
            </w:r>
            <w:proofErr w:type="spellStart"/>
            <w:r w:rsidRPr="00B67E7F">
              <w:rPr>
                <w:rFonts w:ascii="Arial" w:eastAsia="MS Mincho" w:hAnsi="Arial" w:cs="Arial"/>
                <w:b/>
                <w:sz w:val="20"/>
                <w:szCs w:val="20"/>
              </w:rPr>
              <w:t>Jihnem</w:t>
            </w:r>
            <w:proofErr w:type="spellEnd"/>
            <w:r w:rsidRPr="00B67E7F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(112026) - </w:t>
            </w:r>
            <w:r w:rsidR="005B467D" w:rsidRPr="005B467D">
              <w:rPr>
                <w:rFonts w:ascii="Arial" w:eastAsia="MS Mincho" w:hAnsi="Arial" w:cs="Arial"/>
                <w:b/>
                <w:sz w:val="20"/>
                <w:szCs w:val="20"/>
              </w:rPr>
              <w:t>B01AB05</w:t>
            </w:r>
            <w:r w:rsidR="005B467D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B67E7F">
              <w:rPr>
                <w:rFonts w:ascii="Arial" w:eastAsia="MS Mincho" w:hAnsi="Arial" w:cs="Arial"/>
                <w:b/>
                <w:sz w:val="20"/>
                <w:szCs w:val="20"/>
              </w:rPr>
              <w:t>ENOXAPARIN pro ústavní část nemocniční lékárny</w:t>
            </w:r>
          </w:p>
        </w:tc>
      </w:tr>
      <w:tr w:rsidR="00470DF7" w:rsidRPr="002633C5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2633C5" w:rsidRDefault="00470DF7" w:rsidP="002633C5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2633C5" w:rsidRPr="002633C5" w:rsidRDefault="00470DF7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2633C5">
        <w:rPr>
          <w:rFonts w:ascii="Arial" w:hAnsi="Arial" w:cs="Arial"/>
          <w:b/>
          <w:sz w:val="20"/>
          <w:szCs w:val="20"/>
        </w:rPr>
        <w:t xml:space="preserve">Výše uvedený účastník tímto čestně prohlašuje, že na plnění uvedené veřejné zakázky </w:t>
      </w:r>
      <w:r w:rsidR="00286F23" w:rsidRPr="002633C5">
        <w:rPr>
          <w:rFonts w:ascii="Arial" w:hAnsi="Arial" w:cs="Arial"/>
          <w:b/>
          <w:sz w:val="20"/>
          <w:szCs w:val="20"/>
        </w:rPr>
        <w:t>se</w:t>
      </w:r>
    </w:p>
    <w:p w:rsidR="00470DF7" w:rsidRPr="002633C5" w:rsidRDefault="002633C5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BUDOU - NEBUDOU]"/>
            </w:textInput>
          </w:ffData>
        </w:fldChar>
      </w:r>
      <w:bookmarkStart w:id="1" w:name="Text5"/>
      <w:r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yellow"/>
        </w:rPr>
      </w:r>
      <w:r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highlight w:val="yellow"/>
        </w:rPr>
        <w:t>[BUDOU - NEBUDOU]</w:t>
      </w:r>
      <w:r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bookmarkEnd w:id="1"/>
      <w:r w:rsidRPr="002633C5">
        <w:rPr>
          <w:rFonts w:ascii="Arial" w:hAnsi="Arial" w:cs="Arial"/>
          <w:b/>
          <w:sz w:val="20"/>
          <w:szCs w:val="20"/>
        </w:rPr>
        <w:t xml:space="preserve"> podílet </w:t>
      </w:r>
      <w:r w:rsidR="00470DF7" w:rsidRPr="002633C5">
        <w:rPr>
          <w:rFonts w:ascii="Arial" w:hAnsi="Arial" w:cs="Arial"/>
          <w:b/>
          <w:sz w:val="20"/>
          <w:szCs w:val="20"/>
        </w:rPr>
        <w:t>poddodavatelé.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2633C5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Tabulku užije dodavatel tolikrát, kolik poddodavatelů 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bude </w:t>
      </w: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při plnění veřejné zakázky využ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ito.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  <w:r w:rsidRPr="002633C5">
        <w:rPr>
          <w:rFonts w:ascii="Arial" w:hAnsi="Arial" w:cs="Arial"/>
          <w:sz w:val="20"/>
          <w:szCs w:val="20"/>
        </w:rPr>
        <w:t xml:space="preserve">V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2633C5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2633C5">
        <w:rPr>
          <w:rFonts w:ascii="Arial" w:hAnsi="Arial" w:cs="Arial"/>
          <w:sz w:val="20"/>
          <w:szCs w:val="20"/>
        </w:rPr>
        <w:t xml:space="preserve">dne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  <w:r w:rsidRPr="002633C5">
        <w:rPr>
          <w:sz w:val="20"/>
          <w:szCs w:val="20"/>
        </w:rPr>
        <w:t>……………….………………………………………………</w:t>
      </w:r>
    </w:p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2633C5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2633C5" w:rsidRDefault="00470DF7" w:rsidP="002633C5">
      <w:pPr>
        <w:rPr>
          <w:rFonts w:ascii="Arial" w:hAnsi="Arial" w:cs="Arial"/>
          <w:color w:val="FF0000"/>
          <w:sz w:val="20"/>
          <w:szCs w:val="20"/>
        </w:rPr>
      </w:pPr>
    </w:p>
    <w:sectPr w:rsidR="00470DF7" w:rsidRPr="002633C5" w:rsidSect="00E91FB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433879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33C5" w:rsidRPr="002633C5" w:rsidRDefault="002633C5" w:rsidP="002633C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2633C5">
              <w:rPr>
                <w:rFonts w:ascii="Arial" w:hAnsi="Arial" w:cs="Arial"/>
                <w:i/>
                <w:sz w:val="18"/>
                <w:szCs w:val="18"/>
              </w:rPr>
              <w:t>Seznam poddodavatelů</w:t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2633C5" w:rsidRDefault="002633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3E3AC0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3E3AC0">
      <w:rPr>
        <w:rFonts w:ascii="Arial" w:hAnsi="Arial" w:cs="Arial"/>
        <w:i/>
        <w:sz w:val="18"/>
        <w:szCs w:val="18"/>
      </w:rPr>
      <w:t xml:space="preserve">Příloha </w:t>
    </w:r>
    <w:r w:rsidR="003E3AC0" w:rsidRPr="003E3AC0">
      <w:rPr>
        <w:rFonts w:ascii="Arial" w:hAnsi="Arial" w:cs="Arial"/>
        <w:i/>
        <w:sz w:val="18"/>
        <w:szCs w:val="18"/>
      </w:rPr>
      <w:t xml:space="preserve">k ZD </w:t>
    </w:r>
    <w:r w:rsidRPr="003E3AC0">
      <w:rPr>
        <w:rFonts w:ascii="Arial" w:hAnsi="Arial" w:cs="Arial"/>
        <w:i/>
        <w:sz w:val="18"/>
        <w:szCs w:val="18"/>
      </w:rPr>
      <w:t>č.</w:t>
    </w:r>
    <w:r w:rsidR="003E3AC0">
      <w:rPr>
        <w:rFonts w:ascii="Arial" w:hAnsi="Arial" w:cs="Arial"/>
        <w:i/>
        <w:color w:val="FF0000"/>
        <w:sz w:val="18"/>
        <w:szCs w:val="18"/>
      </w:rPr>
      <w:t>x</w:t>
    </w:r>
  </w:p>
  <w:p w:rsidR="00470DF7" w:rsidRDefault="00470D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C0" w:rsidRDefault="00E91FB9">
    <w:pPr>
      <w:pStyle w:val="Zhlav"/>
    </w:pPr>
    <w:r>
      <w:rPr>
        <w:noProof/>
      </w:rPr>
      <w:drawing>
        <wp:inline distT="0" distB="0" distL="0" distR="0">
          <wp:extent cx="1610833" cy="904875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749" cy="90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1FB9" w:rsidRDefault="00E91FB9">
    <w:pPr>
      <w:pStyle w:val="Zhlav"/>
    </w:pPr>
  </w:p>
  <w:p w:rsidR="00E91FB9" w:rsidRDefault="00E91F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0572E0"/>
    <w:rsid w:val="00200A18"/>
    <w:rsid w:val="002633C5"/>
    <w:rsid w:val="00286F23"/>
    <w:rsid w:val="003E3AC0"/>
    <w:rsid w:val="00455500"/>
    <w:rsid w:val="00470DF7"/>
    <w:rsid w:val="00523CCE"/>
    <w:rsid w:val="005A5D27"/>
    <w:rsid w:val="005B467D"/>
    <w:rsid w:val="005F59DB"/>
    <w:rsid w:val="00A83EB2"/>
    <w:rsid w:val="00B67E7F"/>
    <w:rsid w:val="00B7261B"/>
    <w:rsid w:val="00E91FB9"/>
    <w:rsid w:val="00EB7957"/>
    <w:rsid w:val="00F83D08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2D38C34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14</cp:revision>
  <dcterms:created xsi:type="dcterms:W3CDTF">2022-09-08T13:26:00Z</dcterms:created>
  <dcterms:modified xsi:type="dcterms:W3CDTF">2026-03-12T13:39:00Z</dcterms:modified>
</cp:coreProperties>
</file>