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77777777" w:rsidR="00F54C0E" w:rsidRPr="004F034D" w:rsidRDefault="00F54C0E" w:rsidP="006162FA">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079F16FB"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 xml:space="preserve">CZ26068877; </w:t>
      </w:r>
      <w:r w:rsidR="002014F8">
        <w:rPr>
          <w:rFonts w:ascii="Arial" w:hAnsi="Arial" w:cs="Arial"/>
          <w:szCs w:val="20"/>
        </w:rPr>
        <w:t xml:space="preserve">pouze </w:t>
      </w:r>
      <w:r w:rsidR="002B5ABC" w:rsidRPr="004F034D">
        <w:rPr>
          <w:rFonts w:ascii="Arial" w:hAnsi="Arial" w:cs="Arial"/>
          <w:szCs w:val="20"/>
        </w:rPr>
        <w:t>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6ED2208D" w14:textId="4655A199" w:rsidR="002B5ABC" w:rsidRPr="004F034D" w:rsidRDefault="005E2B63" w:rsidP="00127F3D">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7A209C">
        <w:rPr>
          <w:rFonts w:ascii="Arial" w:hAnsi="Arial" w:cs="Arial"/>
          <w:szCs w:val="20"/>
        </w:rPr>
        <w:tab/>
      </w:r>
      <w:r w:rsidR="00127F3D">
        <w:rPr>
          <w:rFonts w:ascii="Arial" w:hAnsi="Arial" w:cs="Arial"/>
          <w:szCs w:val="20"/>
        </w:rPr>
        <w:tab/>
        <w:t>jedním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155B3FCE"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074835">
        <w:rPr>
          <w:rFonts w:ascii="Arial" w:hAnsi="Arial" w:cs="Arial"/>
        </w:rPr>
        <w:t>v </w:t>
      </w:r>
      <w:r w:rsidR="00074835" w:rsidRPr="00074835">
        <w:rPr>
          <w:rFonts w:ascii="Arial" w:hAnsi="Arial" w:cs="Arial"/>
          <w:iCs/>
        </w:rPr>
        <w:t>obchodním</w:t>
      </w:r>
      <w:r w:rsidR="00782F92" w:rsidRPr="00074835">
        <w:rPr>
          <w:rFonts w:ascii="Arial" w:hAnsi="Arial" w:cs="Arial"/>
          <w:i/>
        </w:rPr>
        <w:t xml:space="preserve"> </w:t>
      </w:r>
      <w:r w:rsidR="00782F92" w:rsidRPr="00074835">
        <w:rPr>
          <w:rFonts w:ascii="Arial" w:hAnsi="Arial" w:cs="Arial"/>
        </w:rPr>
        <w:t>rejstříku</w:t>
      </w:r>
      <w:r w:rsidR="00782F92" w:rsidRPr="004F034D">
        <w:rPr>
          <w:rFonts w:ascii="Arial" w:hAnsi="Arial" w:cs="Arial"/>
        </w:rPr>
        <w:t xml:space="preserve"> vedeném</w:t>
      </w:r>
      <w:r w:rsidR="00074835">
        <w:rPr>
          <w:rFonts w:ascii="Arial" w:hAnsi="Arial" w:cs="Arial"/>
        </w:rPr>
        <w:t xml:space="preserve"> </w:t>
      </w:r>
      <w:r w:rsidR="00074835">
        <w:rPr>
          <w:rFonts w:ascii="Arial" w:hAnsi="Arial" w:cs="Arial"/>
          <w:highlight w:val="yellow"/>
        </w:rPr>
        <w:fldChar w:fldCharType="begin">
          <w:ffData>
            <w:name w:val="Text81"/>
            <w:enabled/>
            <w:calcOnExit w:val="0"/>
            <w:textInput>
              <w:default w:val="Městským / Krajským"/>
            </w:textInput>
          </w:ffData>
        </w:fldChar>
      </w:r>
      <w:bookmarkStart w:id="4" w:name="Text81"/>
      <w:r w:rsidR="00074835">
        <w:rPr>
          <w:rFonts w:ascii="Arial" w:hAnsi="Arial" w:cs="Arial"/>
          <w:highlight w:val="yellow"/>
        </w:rPr>
        <w:instrText xml:space="preserve"> FORMTEXT </w:instrText>
      </w:r>
      <w:r w:rsidR="00074835">
        <w:rPr>
          <w:rFonts w:ascii="Arial" w:hAnsi="Arial" w:cs="Arial"/>
          <w:highlight w:val="yellow"/>
        </w:rPr>
      </w:r>
      <w:r w:rsidR="00074835">
        <w:rPr>
          <w:rFonts w:ascii="Arial" w:hAnsi="Arial" w:cs="Arial"/>
          <w:highlight w:val="yellow"/>
        </w:rPr>
        <w:fldChar w:fldCharType="separate"/>
      </w:r>
      <w:r w:rsidR="00074835">
        <w:rPr>
          <w:rFonts w:ascii="Arial" w:hAnsi="Arial" w:cs="Arial"/>
          <w:noProof/>
          <w:highlight w:val="yellow"/>
        </w:rPr>
        <w:t>Městským / Krajským</w:t>
      </w:r>
      <w:r w:rsidR="00074835">
        <w:rPr>
          <w:rFonts w:ascii="Arial" w:hAnsi="Arial" w:cs="Arial"/>
          <w:highlight w:val="yellow"/>
        </w:rPr>
        <w:fldChar w:fldCharType="end"/>
      </w:r>
      <w:bookmarkEnd w:id="4"/>
      <w:r w:rsidR="00074835">
        <w:rPr>
          <w:rFonts w:ascii="Arial" w:hAnsi="Arial" w:cs="Arial"/>
        </w:rPr>
        <w:t xml:space="preserve"> </w:t>
      </w:r>
      <w:r w:rsidR="00782F92" w:rsidRPr="004F034D">
        <w:rPr>
          <w:rFonts w:ascii="Arial" w:hAnsi="Arial" w:cs="Arial"/>
        </w:rPr>
        <w:t xml:space="preserve">soudem v </w:t>
      </w:r>
      <w:r w:rsidR="00782F92" w:rsidRPr="00074835">
        <w:rPr>
          <w:rFonts w:ascii="Arial" w:hAnsi="Arial" w:cs="Arial"/>
          <w:iCs/>
          <w:highlight w:val="yellow"/>
        </w:rPr>
        <w:fldChar w:fldCharType="begin">
          <w:ffData>
            <w:name w:val=""/>
            <w:enabled/>
            <w:calcOnExit w:val="0"/>
            <w:textInput/>
          </w:ffData>
        </w:fldChar>
      </w:r>
      <w:r w:rsidR="00782F92" w:rsidRPr="00074835">
        <w:rPr>
          <w:rFonts w:ascii="Arial" w:hAnsi="Arial" w:cs="Arial"/>
          <w:iCs/>
          <w:highlight w:val="yellow"/>
        </w:rPr>
        <w:instrText xml:space="preserve"> FORMTEXT </w:instrText>
      </w:r>
      <w:r w:rsidR="00782F92" w:rsidRPr="00074835">
        <w:rPr>
          <w:rFonts w:ascii="Arial" w:hAnsi="Arial" w:cs="Arial"/>
          <w:iCs/>
          <w:highlight w:val="yellow"/>
        </w:rPr>
      </w:r>
      <w:r w:rsidR="00782F92" w:rsidRPr="00074835">
        <w:rPr>
          <w:rFonts w:ascii="Arial" w:hAnsi="Arial" w:cs="Arial"/>
          <w:iCs/>
          <w:highlight w:val="yellow"/>
        </w:rPr>
        <w:fldChar w:fldCharType="separate"/>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highlight w:val="yellow"/>
        </w:rPr>
        <w:fldChar w:fldCharType="end"/>
      </w:r>
      <w:r w:rsidR="00782F92" w:rsidRPr="004F034D">
        <w:rPr>
          <w:rFonts w:ascii="Arial" w:hAnsi="Arial" w:cs="Arial"/>
        </w:rPr>
        <w:t xml:space="preserve">, oddíl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 xml:space="preserve">, vložka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5"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6"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7"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7"/>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D80ED5">
      <w:pPr>
        <w:spacing w:line="276" w:lineRule="auto"/>
        <w:rPr>
          <w:rFonts w:ascii="Arial" w:hAnsi="Arial" w:cs="Arial"/>
          <w:b/>
          <w:szCs w:val="20"/>
        </w:rPr>
      </w:pPr>
    </w:p>
    <w:p w14:paraId="3D26F698" w14:textId="77777777" w:rsidR="00F41F0C" w:rsidRPr="004F034D" w:rsidRDefault="00F41F0C" w:rsidP="00D80ED5">
      <w:pPr>
        <w:spacing w:line="276" w:lineRule="auto"/>
        <w:rPr>
          <w:rFonts w:ascii="Arial" w:hAnsi="Arial" w:cs="Arial"/>
          <w:b/>
          <w:szCs w:val="20"/>
        </w:rPr>
      </w:pPr>
    </w:p>
    <w:p w14:paraId="1249B20E" w14:textId="77777777" w:rsidR="003A3820" w:rsidRPr="004F034D" w:rsidRDefault="003A3820" w:rsidP="00D80ED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304080E7" w14:textId="77777777" w:rsidR="00F41F0C" w:rsidRPr="004F034D" w:rsidRDefault="00F41F0C" w:rsidP="00D80ED5">
      <w:pPr>
        <w:spacing w:line="276" w:lineRule="auto"/>
        <w:rPr>
          <w:rFonts w:ascii="Arial" w:hAnsi="Arial" w:cs="Arial"/>
          <w:szCs w:val="20"/>
        </w:rPr>
      </w:pPr>
    </w:p>
    <w:p w14:paraId="359DF223" w14:textId="77777777" w:rsidR="001946DD" w:rsidRPr="004F034D" w:rsidRDefault="001946DD" w:rsidP="00D80ED5">
      <w:pPr>
        <w:spacing w:line="276" w:lineRule="auto"/>
        <w:rPr>
          <w:rFonts w:ascii="Arial" w:hAnsi="Arial" w:cs="Arial"/>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032ECE9C"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4F034D">
        <w:rPr>
          <w:rFonts w:ascii="Arial" w:hAnsi="Arial" w:cs="Arial"/>
          <w:szCs w:val="20"/>
        </w:rPr>
        <w:t>záko</w:t>
      </w:r>
      <w:r w:rsidR="002C1BA7" w:rsidRPr="004F034D">
        <w:rPr>
          <w:rFonts w:ascii="Arial" w:hAnsi="Arial" w:cs="Arial"/>
          <w:szCs w:val="20"/>
        </w:rPr>
        <w:t>n“ či „ZZVZ“</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bookmarkStart w:id="8" w:name="_GoBack"/>
      <w:r w:rsidR="00167587" w:rsidRPr="00167587">
        <w:rPr>
          <w:rFonts w:ascii="Arial" w:hAnsi="Arial" w:cs="Arial"/>
          <w:b/>
          <w:szCs w:val="20"/>
        </w:rPr>
        <w:t>25. 3. 2026</w:t>
      </w:r>
      <w:r w:rsidR="007E0772" w:rsidRPr="004F034D">
        <w:rPr>
          <w:rFonts w:ascii="Arial" w:hAnsi="Arial" w:cs="Arial"/>
          <w:szCs w:val="20"/>
        </w:rPr>
        <w:t xml:space="preserve"> </w:t>
      </w:r>
      <w:bookmarkEnd w:id="8"/>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167587" w:rsidRPr="00167587">
        <w:rPr>
          <w:rFonts w:ascii="Arial" w:hAnsi="Arial" w:cs="Arial"/>
          <w:b/>
          <w:szCs w:val="20"/>
        </w:rPr>
        <w:t>Z2026-015636</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4F034D">
        <w:rPr>
          <w:rFonts w:ascii="Arial" w:hAnsi="Arial" w:cs="Arial"/>
          <w:szCs w:val="20"/>
        </w:rPr>
        <w:t>:</w:t>
      </w:r>
      <w:r w:rsidRPr="004F034D">
        <w:rPr>
          <w:rFonts w:ascii="Arial" w:hAnsi="Arial" w:cs="Arial"/>
          <w:szCs w:val="20"/>
        </w:rPr>
        <w:t xml:space="preserve"> </w:t>
      </w:r>
      <w:r w:rsidR="00641956">
        <w:rPr>
          <w:rFonts w:ascii="Arial" w:hAnsi="Arial" w:cs="Arial"/>
          <w:b/>
          <w:szCs w:val="20"/>
        </w:rPr>
        <w:t>Léčiva</w:t>
      </w:r>
      <w:r w:rsidR="00A71D63" w:rsidRPr="004F034D">
        <w:rPr>
          <w:rFonts w:ascii="Arial" w:hAnsi="Arial" w:cs="Arial"/>
          <w:b/>
          <w:szCs w:val="20"/>
        </w:rPr>
        <w:t xml:space="preserve"> pro NEMCB (</w:t>
      </w:r>
      <w:r w:rsidR="009E44E3" w:rsidRPr="00DD74C2">
        <w:rPr>
          <w:rFonts w:ascii="Arial" w:hAnsi="Arial" w:cs="Arial"/>
          <w:b/>
          <w:szCs w:val="20"/>
        </w:rPr>
        <w:t>062026</w:t>
      </w:r>
      <w:r w:rsidR="00A71D63" w:rsidRPr="00DD74C2">
        <w:rPr>
          <w:rFonts w:ascii="Arial" w:hAnsi="Arial" w:cs="Arial"/>
          <w:b/>
          <w:szCs w:val="20"/>
        </w:rPr>
        <w:t>)</w:t>
      </w:r>
      <w:r w:rsidR="0045705A" w:rsidRPr="00DD74C2">
        <w:rPr>
          <w:rFonts w:ascii="Arial" w:hAnsi="Arial" w:cs="Arial"/>
          <w:b/>
          <w:szCs w:val="20"/>
        </w:rPr>
        <w:t>,</w:t>
      </w:r>
      <w:r w:rsidR="0045705A">
        <w:rPr>
          <w:rFonts w:ascii="Arial" w:hAnsi="Arial" w:cs="Arial"/>
          <w:b/>
          <w:szCs w:val="20"/>
        </w:rPr>
        <w:t xml:space="preserve"> </w:t>
      </w:r>
      <w:r w:rsidR="0045705A">
        <w:rPr>
          <w:rFonts w:ascii="Arial" w:hAnsi="Arial" w:cs="Arial"/>
          <w:b/>
          <w:szCs w:val="20"/>
          <w:highlight w:val="yellow"/>
        </w:rPr>
        <w:fldChar w:fldCharType="begin">
          <w:ffData>
            <w:name w:val="Text71"/>
            <w:enabled/>
            <w:calcOnExit w:val="0"/>
            <w:textInput>
              <w:default w:val="[část doplní účastník]"/>
            </w:textInput>
          </w:ffData>
        </w:fldChar>
      </w:r>
      <w:bookmarkStart w:id="9" w:name="Text71"/>
      <w:r w:rsidR="0045705A">
        <w:rPr>
          <w:rFonts w:ascii="Arial" w:hAnsi="Arial" w:cs="Arial"/>
          <w:b/>
          <w:szCs w:val="20"/>
          <w:highlight w:val="yellow"/>
        </w:rPr>
        <w:instrText xml:space="preserve"> FORMTEXT </w:instrText>
      </w:r>
      <w:r w:rsidR="0045705A">
        <w:rPr>
          <w:rFonts w:ascii="Arial" w:hAnsi="Arial" w:cs="Arial"/>
          <w:b/>
          <w:szCs w:val="20"/>
          <w:highlight w:val="yellow"/>
        </w:rPr>
      </w:r>
      <w:r w:rsidR="0045705A">
        <w:rPr>
          <w:rFonts w:ascii="Arial" w:hAnsi="Arial" w:cs="Arial"/>
          <w:b/>
          <w:szCs w:val="20"/>
          <w:highlight w:val="yellow"/>
        </w:rPr>
        <w:fldChar w:fldCharType="separate"/>
      </w:r>
      <w:r w:rsidR="0045705A">
        <w:rPr>
          <w:rFonts w:ascii="Arial" w:hAnsi="Arial" w:cs="Arial"/>
          <w:b/>
          <w:noProof/>
          <w:szCs w:val="20"/>
          <w:highlight w:val="yellow"/>
        </w:rPr>
        <w:t>[část doplní účastník]</w:t>
      </w:r>
      <w:r w:rsidR="0045705A">
        <w:rPr>
          <w:rFonts w:ascii="Arial" w:hAnsi="Arial" w:cs="Arial"/>
          <w:b/>
          <w:szCs w:val="20"/>
          <w:highlight w:val="yellow"/>
        </w:rPr>
        <w:fldChar w:fldCharType="end"/>
      </w:r>
      <w:bookmarkEnd w:id="9"/>
      <w:r w:rsidR="00A71D63" w:rsidRPr="004F034D">
        <w:rPr>
          <w:rFonts w:ascii="Arial" w:hAnsi="Arial" w:cs="Arial"/>
          <w:b/>
          <w:szCs w:val="20"/>
        </w:rPr>
        <w:t xml:space="preserve"> </w:t>
      </w:r>
      <w:r w:rsidRPr="004F034D">
        <w:rPr>
          <w:rFonts w:ascii="Arial" w:hAnsi="Arial" w:cs="Arial"/>
          <w:szCs w:val="20"/>
        </w:rPr>
        <w:t xml:space="preserve">(dále jen </w:t>
      </w:r>
      <w:r w:rsidRPr="004F034D">
        <w:rPr>
          <w:rFonts w:ascii="Arial" w:hAnsi="Arial" w:cs="Arial"/>
          <w:b/>
          <w:szCs w:val="20"/>
        </w:rPr>
        <w:t>„Veřejná zakázka“</w:t>
      </w:r>
      <w:r w:rsidRPr="004F034D">
        <w:rPr>
          <w:rFonts w:ascii="Arial" w:hAnsi="Arial" w:cs="Arial"/>
          <w:szCs w:val="20"/>
        </w:rPr>
        <w:t>). Na základě výsledku zadávacího řízení byla Veřejná zakázka přidělena Prodávajícímu. Smluvní strany uzavírají tuto smlouvu za účelem splnění předmětu Veřejné zakázky.</w:t>
      </w:r>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0927A59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w:t>
      </w:r>
      <w:r w:rsidRPr="008C2FBB">
        <w:rPr>
          <w:rFonts w:ascii="Arial" w:hAnsi="Arial" w:cs="Arial"/>
          <w:b w:val="0"/>
          <w:sz w:val="20"/>
          <w:u w:val="none"/>
        </w:rPr>
        <w:t xml:space="preserve">je </w:t>
      </w:r>
      <w:r w:rsidR="008C2FBB" w:rsidRPr="008C2FBB">
        <w:rPr>
          <w:rFonts w:ascii="Arial" w:hAnsi="Arial" w:cs="Arial"/>
          <w:b w:val="0"/>
          <w:iCs w:val="0"/>
          <w:sz w:val="20"/>
          <w:u w:val="none"/>
        </w:rPr>
        <w:t>právnickou</w:t>
      </w:r>
      <w:r w:rsidRPr="008C2FBB">
        <w:rPr>
          <w:rFonts w:ascii="Arial" w:hAnsi="Arial" w:cs="Arial"/>
          <w:b w:val="0"/>
          <w:sz w:val="20"/>
          <w:u w:val="none"/>
        </w:rPr>
        <w:t xml:space="preserve"> osobou řádně podnikající podle </w:t>
      </w:r>
      <w:r w:rsidR="00511A1F" w:rsidRPr="008C2FBB">
        <w:rPr>
          <w:rFonts w:ascii="Arial" w:hAnsi="Arial" w:cs="Arial"/>
          <w:b w:val="0"/>
          <w:sz w:val="20"/>
          <w:u w:val="none"/>
        </w:rPr>
        <w:t>občanského zákoníku</w:t>
      </w:r>
      <w:r w:rsidRPr="008C2FBB">
        <w:rPr>
          <w:rFonts w:ascii="Arial" w:hAnsi="Arial" w:cs="Arial"/>
          <w:b w:val="0"/>
          <w:sz w:val="20"/>
          <w:u w:val="none"/>
        </w:rPr>
        <w:t xml:space="preserve">, a podle zákona </w:t>
      </w:r>
      <w:r w:rsidR="00D15F41" w:rsidRPr="008C2FBB">
        <w:rPr>
          <w:rFonts w:ascii="Arial" w:hAnsi="Arial" w:cs="Arial"/>
          <w:b w:val="0"/>
          <w:sz w:val="20"/>
          <w:u w:val="none"/>
        </w:rPr>
        <w:t>č. 455/1991 Sb.,</w:t>
      </w:r>
      <w:r w:rsidR="004532A0" w:rsidRPr="008C2FBB">
        <w:rPr>
          <w:rFonts w:ascii="Arial" w:hAnsi="Arial" w:cs="Arial"/>
          <w:b w:val="0"/>
          <w:sz w:val="20"/>
          <w:u w:val="none"/>
        </w:rPr>
        <w:t xml:space="preserve"> o živnostenském podnikání,</w:t>
      </w:r>
      <w:r w:rsidR="00D15F41" w:rsidRPr="008C2FBB">
        <w:rPr>
          <w:rFonts w:ascii="Arial" w:hAnsi="Arial" w:cs="Arial"/>
          <w:b w:val="0"/>
          <w:sz w:val="20"/>
          <w:u w:val="none"/>
        </w:rPr>
        <w:t xml:space="preserve"> ve znění pozdějších předpisů</w:t>
      </w:r>
      <w:r w:rsidRPr="008C2FBB">
        <w:rPr>
          <w:rFonts w:ascii="Arial" w:hAnsi="Arial" w:cs="Arial"/>
          <w:b w:val="0"/>
          <w:sz w:val="20"/>
          <w:u w:val="none"/>
        </w:rPr>
        <w:t xml:space="preserve"> (živnostenský zákon), která se zabývá prodejem</w:t>
      </w:r>
      <w:r w:rsidR="00276C5A" w:rsidRPr="008C2FBB">
        <w:rPr>
          <w:rFonts w:ascii="Arial" w:hAnsi="Arial" w:cs="Arial"/>
          <w:b w:val="0"/>
          <w:sz w:val="20"/>
          <w:u w:val="none"/>
        </w:rPr>
        <w:t xml:space="preserve"> </w:t>
      </w:r>
      <w:r w:rsidR="00200F49" w:rsidRPr="008C2FBB">
        <w:rPr>
          <w:rFonts w:ascii="Arial" w:hAnsi="Arial" w:cs="Arial"/>
          <w:b w:val="0"/>
          <w:sz w:val="20"/>
          <w:u w:val="none"/>
        </w:rPr>
        <w:t xml:space="preserve">a distribucí </w:t>
      </w:r>
      <w:r w:rsidR="009775A3" w:rsidRPr="008C2FBB">
        <w:rPr>
          <w:rFonts w:ascii="Arial" w:hAnsi="Arial" w:cs="Arial"/>
          <w:b w:val="0"/>
          <w:sz w:val="20"/>
          <w:u w:val="none"/>
        </w:rPr>
        <w:t>léčiv</w:t>
      </w:r>
      <w:r w:rsidR="00200F49" w:rsidRPr="008C2FBB">
        <w:rPr>
          <w:rFonts w:ascii="Arial" w:hAnsi="Arial" w:cs="Arial"/>
          <w:b w:val="0"/>
          <w:sz w:val="20"/>
          <w:u w:val="none"/>
        </w:rPr>
        <w:t>ých přípravků</w:t>
      </w:r>
      <w:r w:rsidR="009775A3" w:rsidRPr="008C2FBB">
        <w:rPr>
          <w:rFonts w:ascii="Arial" w:hAnsi="Arial" w:cs="Arial"/>
          <w:b w:val="0"/>
          <w:sz w:val="20"/>
          <w:u w:val="none"/>
        </w:rPr>
        <w:t xml:space="preserve"> </w:t>
      </w:r>
      <w:r w:rsidRPr="008C2FBB">
        <w:rPr>
          <w:rFonts w:ascii="Arial" w:hAnsi="Arial" w:cs="Arial"/>
          <w:b w:val="0"/>
          <w:sz w:val="20"/>
          <w:u w:val="none"/>
        </w:rPr>
        <w:t>dle této smlouvy a která je zapsaná v </w:t>
      </w:r>
      <w:r w:rsidR="008C2FBB" w:rsidRPr="008C2FBB">
        <w:rPr>
          <w:rFonts w:ascii="Arial" w:hAnsi="Arial" w:cs="Arial"/>
          <w:b w:val="0"/>
          <w:iCs w:val="0"/>
          <w:sz w:val="20"/>
          <w:u w:val="none"/>
        </w:rPr>
        <w:t>obchodním</w:t>
      </w:r>
      <w:r w:rsidRPr="008C2FBB">
        <w:rPr>
          <w:rFonts w:ascii="Arial" w:hAnsi="Arial" w:cs="Arial"/>
          <w:b w:val="0"/>
          <w:i/>
          <w:sz w:val="20"/>
          <w:u w:val="none"/>
        </w:rPr>
        <w:t xml:space="preserve"> </w:t>
      </w:r>
      <w:r w:rsidRPr="008C2FBB">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10"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10"/>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v této smlouvě stanovené a je oprávněn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77A1821B" w14:textId="20235C7A" w:rsidR="000E486D" w:rsidRPr="005C54DF" w:rsidRDefault="003A3820" w:rsidP="005C54DF">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23C7F29D" w:rsidR="000E486D" w:rsidRPr="005C54DF"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Dodávky Zboží Kupujícímu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w:t>
      </w:r>
      <w:r w:rsidRPr="004F034D">
        <w:rPr>
          <w:rFonts w:ascii="Arial" w:hAnsi="Arial" w:cs="Arial"/>
          <w:b w:val="0"/>
          <w:bCs/>
          <w:sz w:val="20"/>
          <w:u w:val="none"/>
        </w:rPr>
        <w:lastRenderedPageBreak/>
        <w:t xml:space="preserve">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0E9EE98D"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w:t>
      </w:r>
      <w:r w:rsidR="00F30506">
        <w:rPr>
          <w:rFonts w:ascii="Arial" w:hAnsi="Arial" w:cs="Arial"/>
        </w:rPr>
        <w:t>21</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C412C6">
        <w:rPr>
          <w:rFonts w:ascii="Arial" w:hAnsi="Arial" w:cs="Arial"/>
        </w:rPr>
        <w:t>, e-mail</w:t>
      </w:r>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393F8805" w14:textId="7777777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195ECD" w:rsidRPr="004F034D">
        <w:rPr>
          <w:rFonts w:ascii="Arial" w:hAnsi="Arial" w:cs="Arial"/>
          <w:szCs w:val="20"/>
        </w:rPr>
        <w:t>K</w:t>
      </w:r>
      <w:r w:rsidRPr="004F034D">
        <w:rPr>
          <w:rFonts w:ascii="Arial" w:hAnsi="Arial" w:cs="Arial"/>
          <w:szCs w:val="20"/>
        </w:rPr>
        <w:t xml:space="preserve">upujícímu na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195ECD" w:rsidRPr="004F034D">
        <w:rPr>
          <w:rFonts w:ascii="Arial" w:hAnsi="Arial" w:cs="Arial"/>
          <w:szCs w:val="20"/>
        </w:rPr>
        <w:t>Kupujícího</w:t>
      </w:r>
      <w:r w:rsidR="00BB4C9E" w:rsidRPr="004F034D">
        <w:rPr>
          <w:rFonts w:ascii="Arial" w:hAnsi="Arial" w:cs="Arial"/>
          <w:szCs w:val="20"/>
        </w:rPr>
        <w:t xml:space="preserve"> (viz odst. 13.3.)</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77777777" w:rsidR="000E1EF9"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lastRenderedPageBreak/>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1"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77777777" w:rsidR="00DC04AF" w:rsidRPr="004F034D" w:rsidRDefault="001545AB" w:rsidP="00D80ED5">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bookmarkEnd w:id="11"/>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2" w:name="_Hlk162434909"/>
      <w:r w:rsidRPr="004F034D">
        <w:rPr>
          <w:rFonts w:ascii="Arial" w:hAnsi="Arial" w:cs="Arial"/>
          <w:szCs w:val="20"/>
        </w:rPr>
        <w:t xml:space="preserve">se </w:t>
      </w:r>
      <w:bookmarkStart w:id="13"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0"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1"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3"/>
      <w:bookmarkEnd w:id="12"/>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517DA882"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 xml:space="preserve">smlouvy, je Kupující </w:t>
      </w:r>
      <w:r w:rsidRPr="004F034D">
        <w:rPr>
          <w:rFonts w:ascii="Arial" w:hAnsi="Arial" w:cs="Arial"/>
          <w:szCs w:val="20"/>
        </w:rPr>
        <w:lastRenderedPageBreak/>
        <w:t>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Záruka a</w:t>
      </w:r>
      <w:r w:rsidR="00761026" w:rsidRPr="004F034D">
        <w:rPr>
          <w:smallCaps/>
          <w:sz w:val="20"/>
          <w:szCs w:val="20"/>
        </w:rPr>
        <w:t xml:space="preserve"> práva z vadného plnění</w:t>
      </w:r>
    </w:p>
    <w:p w14:paraId="0ABF2290"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7777777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dále tímto v případě </w:t>
      </w:r>
      <w:r w:rsidR="00001D94" w:rsidRPr="004F034D">
        <w:rPr>
          <w:rFonts w:ascii="Arial" w:hAnsi="Arial" w:cs="Arial"/>
          <w:b w:val="0"/>
          <w:bCs/>
          <w:sz w:val="20"/>
          <w:u w:val="none"/>
        </w:rPr>
        <w:t>p</w:t>
      </w:r>
      <w:r w:rsidRPr="004F034D">
        <w:rPr>
          <w:rFonts w:ascii="Arial" w:hAnsi="Arial" w:cs="Arial"/>
          <w:b w:val="0"/>
          <w:bCs/>
          <w:sz w:val="20"/>
          <w:u w:val="none"/>
        </w:rPr>
        <w:t xml:space="preserve">ořízení ve formě koupě přebírá ve smyslu § 2113 a násl. občanského zákoníku závazek, že </w:t>
      </w:r>
      <w:r w:rsidR="00001D94" w:rsidRPr="004F034D">
        <w:rPr>
          <w:rFonts w:ascii="Arial" w:hAnsi="Arial" w:cs="Arial"/>
          <w:b w:val="0"/>
          <w:bCs/>
          <w:sz w:val="20"/>
          <w:u w:val="none"/>
        </w:rPr>
        <w:t xml:space="preserve">Kupujícího uspokojí nad rámec jeho zákonných práv z vadného plnění a že </w:t>
      </w:r>
      <w:r w:rsidRPr="004F034D">
        <w:rPr>
          <w:rFonts w:ascii="Arial" w:hAnsi="Arial" w:cs="Arial"/>
          <w:b w:val="0"/>
          <w:bCs/>
          <w:sz w:val="20"/>
          <w:u w:val="none"/>
        </w:rPr>
        <w:t>Zboží bude způsobilé pro použití ke smluvenému (jinak obvyklému) účelu a že si zachová obvyklé vlastnosti (i) po dobu šesti (6) měsíců, jde-li o Zboží zuživatelné,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xml:space="preserve">) nebo po dobu dvou (2) roků, jde-li o Zboží nezuživatelné. Prodávající dále odpovídá za to, že dodá </w:t>
      </w:r>
      <w:r w:rsidR="00001D94" w:rsidRPr="004F034D">
        <w:rPr>
          <w:rFonts w:ascii="Arial" w:hAnsi="Arial" w:cs="Arial"/>
          <w:b w:val="0"/>
          <w:bCs/>
          <w:sz w:val="20"/>
          <w:u w:val="none"/>
        </w:rPr>
        <w:t xml:space="preserve">Kupujícímu </w:t>
      </w:r>
      <w:r w:rsidRPr="004F034D">
        <w:rPr>
          <w:rFonts w:ascii="Arial" w:hAnsi="Arial" w:cs="Arial"/>
          <w:b w:val="0"/>
          <w:bCs/>
          <w:sz w:val="20"/>
          <w:u w:val="none"/>
        </w:rPr>
        <w:t xml:space="preserve">Zboží s minimální exspirační </w:t>
      </w:r>
      <w:r w:rsidR="00001D94" w:rsidRPr="004F034D">
        <w:rPr>
          <w:rFonts w:ascii="Arial" w:hAnsi="Arial" w:cs="Arial"/>
          <w:b w:val="0"/>
          <w:bCs/>
          <w:sz w:val="20"/>
          <w:u w:val="none"/>
        </w:rPr>
        <w:t xml:space="preserve">dobou </w:t>
      </w:r>
      <w:r w:rsidRPr="004F034D">
        <w:rPr>
          <w:rFonts w:ascii="Arial" w:hAnsi="Arial" w:cs="Arial"/>
          <w:b w:val="0"/>
          <w:bCs/>
          <w:sz w:val="20"/>
          <w:u w:val="none"/>
        </w:rPr>
        <w:t xml:space="preserve">ne kratší než šest (6) měsíců ode dne dodání Zboží </w:t>
      </w:r>
      <w:r w:rsidR="00001D94" w:rsidRPr="004F034D">
        <w:rPr>
          <w:rFonts w:ascii="Arial" w:hAnsi="Arial" w:cs="Arial"/>
          <w:b w:val="0"/>
          <w:bCs/>
          <w:sz w:val="20"/>
          <w:u w:val="none"/>
        </w:rPr>
        <w:t>Kupujícímu</w:t>
      </w:r>
      <w:r w:rsidRPr="004F034D">
        <w:rPr>
          <w:rFonts w:ascii="Arial" w:hAnsi="Arial" w:cs="Arial"/>
          <w:b w:val="0"/>
          <w:bCs/>
          <w:sz w:val="20"/>
          <w:u w:val="none"/>
        </w:rPr>
        <w:t xml:space="preserve">. </w:t>
      </w:r>
      <w:r w:rsidR="00001D94" w:rsidRPr="004F034D">
        <w:rPr>
          <w:rFonts w:ascii="Arial" w:hAnsi="Arial" w:cs="Arial"/>
          <w:b w:val="0"/>
          <w:bCs/>
          <w:sz w:val="20"/>
          <w:u w:val="none"/>
        </w:rPr>
        <w:t xml:space="preserve">Zboží </w:t>
      </w:r>
      <w:r w:rsidRPr="004F034D">
        <w:rPr>
          <w:rFonts w:ascii="Arial" w:hAnsi="Arial" w:cs="Arial"/>
          <w:b w:val="0"/>
          <w:bCs/>
          <w:sz w:val="20"/>
          <w:u w:val="none"/>
        </w:rPr>
        <w:t>dodané s</w:t>
      </w:r>
      <w:r w:rsidR="00001D94" w:rsidRPr="004F034D">
        <w:rPr>
          <w:rFonts w:ascii="Arial" w:hAnsi="Arial" w:cs="Arial"/>
          <w:b w:val="0"/>
          <w:bCs/>
          <w:sz w:val="20"/>
          <w:u w:val="none"/>
        </w:rPr>
        <w:t xml:space="preserve"> exspirační </w:t>
      </w:r>
      <w:r w:rsidRPr="004F034D">
        <w:rPr>
          <w:rFonts w:ascii="Arial" w:hAnsi="Arial" w:cs="Arial"/>
          <w:b w:val="0"/>
          <w:bCs/>
          <w:sz w:val="20"/>
          <w:u w:val="none"/>
        </w:rPr>
        <w:t xml:space="preserve">dobou kratší než šest (6) měsíců může </w:t>
      </w:r>
      <w:r w:rsidR="00001D94" w:rsidRPr="004F034D">
        <w:rPr>
          <w:rFonts w:ascii="Arial" w:hAnsi="Arial" w:cs="Arial"/>
          <w:b w:val="0"/>
          <w:bCs/>
          <w:sz w:val="20"/>
          <w:u w:val="none"/>
        </w:rPr>
        <w:t xml:space="preserve">Kupující </w:t>
      </w:r>
      <w:r w:rsidRPr="004F034D">
        <w:rPr>
          <w:rFonts w:ascii="Arial" w:hAnsi="Arial" w:cs="Arial"/>
          <w:b w:val="0"/>
          <w:bCs/>
          <w:sz w:val="20"/>
          <w:u w:val="none"/>
        </w:rPr>
        <w:t xml:space="preserve">vrátit </w:t>
      </w:r>
      <w:r w:rsidR="00001D94" w:rsidRPr="004F034D">
        <w:rPr>
          <w:rFonts w:ascii="Arial" w:hAnsi="Arial" w:cs="Arial"/>
          <w:b w:val="0"/>
          <w:bCs/>
          <w:sz w:val="20"/>
          <w:u w:val="none"/>
        </w:rPr>
        <w:t xml:space="preserve">Prodávajícímu </w:t>
      </w:r>
      <w:r w:rsidRPr="004F034D">
        <w:rPr>
          <w:rFonts w:ascii="Arial" w:hAnsi="Arial" w:cs="Arial"/>
          <w:b w:val="0"/>
          <w:bCs/>
          <w:sz w:val="20"/>
          <w:u w:val="none"/>
        </w:rPr>
        <w:t xml:space="preserve">nejpozději do konce exspirace </w:t>
      </w:r>
      <w:r w:rsidR="00001D94" w:rsidRPr="004F034D">
        <w:rPr>
          <w:rFonts w:ascii="Arial" w:hAnsi="Arial" w:cs="Arial"/>
          <w:b w:val="0"/>
          <w:bCs/>
          <w:sz w:val="20"/>
          <w:u w:val="none"/>
        </w:rPr>
        <w:t>Zboží</w:t>
      </w:r>
      <w:r w:rsidRPr="004F034D">
        <w:rPr>
          <w:rFonts w:ascii="Arial" w:hAnsi="Arial" w:cs="Arial"/>
          <w:b w:val="0"/>
          <w:bCs/>
          <w:sz w:val="20"/>
          <w:u w:val="none"/>
        </w:rPr>
        <w:t>.</w:t>
      </w:r>
    </w:p>
    <w:p w14:paraId="0FAF034F"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Záruční doba v trvání dle odst. 7.1. této smlouvy začíná běžet ode dne, kdy Kupující převzal Zboží od Prodávajícího.</w:t>
      </w:r>
    </w:p>
    <w:p w14:paraId="481E9E7A"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na Zboží má Kupující právo požadovat po Prodávajícím (i) odstranění vad dodáním n</w:t>
      </w:r>
      <w:r w:rsidR="005152D0" w:rsidRPr="004F034D">
        <w:rPr>
          <w:rFonts w:ascii="Arial" w:hAnsi="Arial" w:cs="Arial"/>
          <w:b w:val="0"/>
          <w:bCs/>
          <w:sz w:val="20"/>
          <w:u w:val="none"/>
        </w:rPr>
        <w:t>ového</w:t>
      </w:r>
      <w:r w:rsidRPr="004F034D">
        <w:rPr>
          <w:rFonts w:ascii="Arial" w:hAnsi="Arial" w:cs="Arial"/>
          <w:b w:val="0"/>
          <w:bCs/>
          <w:sz w:val="20"/>
          <w:u w:val="none"/>
        </w:rPr>
        <w:t xml:space="preserve"> Zboží </w:t>
      </w:r>
      <w:r w:rsidR="005152D0" w:rsidRPr="004F034D">
        <w:rPr>
          <w:rFonts w:ascii="Arial" w:hAnsi="Arial" w:cs="Arial"/>
          <w:b w:val="0"/>
          <w:bCs/>
          <w:sz w:val="20"/>
          <w:u w:val="none"/>
        </w:rPr>
        <w:t>bez vad</w:t>
      </w:r>
      <w:r w:rsidRPr="004F034D">
        <w:rPr>
          <w:rFonts w:ascii="Arial" w:hAnsi="Arial" w:cs="Arial"/>
          <w:b w:val="0"/>
          <w:bCs/>
          <w:sz w:val="20"/>
          <w:u w:val="none"/>
        </w:rPr>
        <w:t>, dodáním chybějícího Zboží a odstraněním právních vad Zboží, nebo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odstranění vady opravou Zboží, jestliže je vada odstranitelná, nebo (</w:t>
      </w:r>
      <w:proofErr w:type="spellStart"/>
      <w:r w:rsidRPr="004F034D">
        <w:rPr>
          <w:rFonts w:ascii="Arial" w:hAnsi="Arial" w:cs="Arial"/>
          <w:b w:val="0"/>
          <w:bCs/>
          <w:sz w:val="20"/>
          <w:u w:val="none"/>
        </w:rPr>
        <w:t>iii</w:t>
      </w:r>
      <w:proofErr w:type="spellEnd"/>
      <w:r w:rsidRPr="004F034D">
        <w:rPr>
          <w:rFonts w:ascii="Arial" w:hAnsi="Arial" w:cs="Arial"/>
          <w:b w:val="0"/>
          <w:bCs/>
          <w:sz w:val="20"/>
          <w:u w:val="none"/>
        </w:rPr>
        <w:t>) požadovat přiměřenou slevu z </w:t>
      </w:r>
      <w:r w:rsidR="00FC3E73" w:rsidRPr="004F034D">
        <w:rPr>
          <w:rFonts w:ascii="Arial" w:hAnsi="Arial" w:cs="Arial"/>
          <w:b w:val="0"/>
          <w:bCs/>
          <w:sz w:val="20"/>
          <w:u w:val="none"/>
        </w:rPr>
        <w:t>k</w:t>
      </w:r>
      <w:r w:rsidRPr="004F034D">
        <w:rPr>
          <w:rFonts w:ascii="Arial" w:hAnsi="Arial" w:cs="Arial"/>
          <w:b w:val="0"/>
          <w:bCs/>
          <w:sz w:val="20"/>
          <w:u w:val="none"/>
        </w:rPr>
        <w:t>upní ceny, nebo (</w:t>
      </w:r>
      <w:proofErr w:type="spellStart"/>
      <w:r w:rsidRPr="004F034D">
        <w:rPr>
          <w:rFonts w:ascii="Arial" w:hAnsi="Arial" w:cs="Arial"/>
          <w:b w:val="0"/>
          <w:bCs/>
          <w:sz w:val="20"/>
          <w:u w:val="none"/>
        </w:rPr>
        <w:t>iv</w:t>
      </w:r>
      <w:proofErr w:type="spellEnd"/>
      <w:r w:rsidRPr="004F034D">
        <w:rPr>
          <w:rFonts w:ascii="Arial" w:hAnsi="Arial" w:cs="Arial"/>
          <w:b w:val="0"/>
          <w:bCs/>
          <w:sz w:val="20"/>
          <w:u w:val="none"/>
        </w:rPr>
        <w:t>) odstoupit od smlouvy.</w:t>
      </w:r>
    </w:p>
    <w:p w14:paraId="59B291A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Volba mezi nároky uvedenými v odstavci 7.3.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F2C5978" w14:textId="63250BC1" w:rsidR="00CB1E54" w:rsidRPr="007E3923" w:rsidRDefault="003A3820" w:rsidP="007E3923">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že Kupující bude požadovat po Prodávajícím odstranění vad dodáním n</w:t>
      </w:r>
      <w:r w:rsidR="00486359" w:rsidRPr="004F034D">
        <w:rPr>
          <w:rFonts w:ascii="Arial" w:hAnsi="Arial" w:cs="Arial"/>
          <w:b w:val="0"/>
          <w:bCs/>
          <w:sz w:val="20"/>
          <w:u w:val="none"/>
        </w:rPr>
        <w:t>ového</w:t>
      </w:r>
      <w:r w:rsidRPr="004F034D">
        <w:rPr>
          <w:rFonts w:ascii="Arial" w:hAnsi="Arial" w:cs="Arial"/>
          <w:b w:val="0"/>
          <w:bCs/>
          <w:sz w:val="20"/>
          <w:u w:val="none"/>
        </w:rPr>
        <w:t xml:space="preserve"> Zboží </w:t>
      </w:r>
      <w:r w:rsidR="00486359" w:rsidRPr="004F034D">
        <w:rPr>
          <w:rFonts w:ascii="Arial" w:hAnsi="Arial" w:cs="Arial"/>
          <w:b w:val="0"/>
          <w:bCs/>
          <w:sz w:val="20"/>
          <w:u w:val="none"/>
        </w:rPr>
        <w:t>bez vad</w:t>
      </w:r>
      <w:r w:rsidRPr="004F034D">
        <w:rPr>
          <w:rFonts w:ascii="Arial" w:hAnsi="Arial" w:cs="Arial"/>
          <w:b w:val="0"/>
          <w:bCs/>
          <w:sz w:val="20"/>
          <w:u w:val="none"/>
        </w:rPr>
        <w:t xml:space="preserve"> či dodání chybějícího Zboží, je Prodávající povinen dodat Kupujícímu n</w:t>
      </w:r>
      <w:r w:rsidR="00486359" w:rsidRPr="004F034D">
        <w:rPr>
          <w:rFonts w:ascii="Arial" w:hAnsi="Arial" w:cs="Arial"/>
          <w:b w:val="0"/>
          <w:bCs/>
          <w:sz w:val="20"/>
          <w:u w:val="none"/>
        </w:rPr>
        <w:t>ové Zboží bez vad</w:t>
      </w:r>
      <w:r w:rsidRPr="004F034D">
        <w:rPr>
          <w:rFonts w:ascii="Arial" w:hAnsi="Arial" w:cs="Arial"/>
          <w:b w:val="0"/>
          <w:bCs/>
          <w:sz w:val="20"/>
          <w:u w:val="none"/>
        </w:rPr>
        <w:t xml:space="preserve"> či chybějící Zboží nejpozději </w:t>
      </w:r>
      <w:r w:rsidR="0067615A" w:rsidRPr="004F034D">
        <w:rPr>
          <w:rFonts w:ascii="Arial" w:hAnsi="Arial" w:cs="Arial"/>
          <w:b w:val="0"/>
          <w:bCs/>
          <w:sz w:val="20"/>
          <w:u w:val="none"/>
        </w:rPr>
        <w:t xml:space="preserve">ve lhůtě stanovené pro původní dodávku počítané </w:t>
      </w:r>
      <w:r w:rsidRPr="004F034D">
        <w:rPr>
          <w:rFonts w:ascii="Arial" w:hAnsi="Arial" w:cs="Arial"/>
          <w:b w:val="0"/>
          <w:bCs/>
          <w:sz w:val="20"/>
          <w:u w:val="none"/>
        </w:rPr>
        <w:t>od oznámení vad Zboží Kupujícím</w:t>
      </w:r>
      <w:r w:rsidR="00F4482B" w:rsidRPr="004F034D">
        <w:rPr>
          <w:rFonts w:ascii="Arial" w:hAnsi="Arial" w:cs="Arial"/>
          <w:b w:val="0"/>
          <w:bCs/>
          <w:sz w:val="20"/>
          <w:u w:val="none"/>
        </w:rPr>
        <w:t xml:space="preserve">, resp. </w:t>
      </w:r>
      <w:r w:rsidR="005646F9" w:rsidRPr="004F034D">
        <w:rPr>
          <w:rFonts w:ascii="Arial" w:hAnsi="Arial" w:cs="Arial"/>
          <w:b w:val="0"/>
          <w:bCs/>
          <w:sz w:val="20"/>
          <w:u w:val="none"/>
        </w:rPr>
        <w:t>vždy však nejpozději do 14</w:t>
      </w:r>
      <w:r w:rsidR="00001D94" w:rsidRPr="004F034D">
        <w:rPr>
          <w:rFonts w:ascii="Arial" w:hAnsi="Arial" w:cs="Arial"/>
          <w:b w:val="0"/>
          <w:bCs/>
          <w:sz w:val="20"/>
          <w:u w:val="none"/>
        </w:rPr>
        <w:t>:</w:t>
      </w:r>
      <w:r w:rsidR="005646F9" w:rsidRPr="004F034D">
        <w:rPr>
          <w:rFonts w:ascii="Arial" w:hAnsi="Arial" w:cs="Arial"/>
          <w:b w:val="0"/>
          <w:bCs/>
          <w:sz w:val="20"/>
          <w:u w:val="none"/>
        </w:rPr>
        <w:t>00 hodin následujícího pracovního dne</w:t>
      </w:r>
      <w:r w:rsidRPr="004F034D">
        <w:rPr>
          <w:rFonts w:ascii="Arial" w:hAnsi="Arial" w:cs="Arial"/>
          <w:b w:val="0"/>
          <w:bCs/>
          <w:sz w:val="20"/>
          <w:u w:val="none"/>
        </w:rPr>
        <w:t xml:space="preserve">.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Pr="004F034D">
        <w:rPr>
          <w:rFonts w:ascii="Arial" w:hAnsi="Arial" w:cs="Arial"/>
          <w:b w:val="0"/>
          <w:bCs/>
          <w:sz w:val="20"/>
          <w:u w:val="none"/>
        </w:rPr>
        <w:lastRenderedPageBreak/>
        <w:t>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4F034D">
        <w:rPr>
          <w:rFonts w:ascii="Arial" w:hAnsi="Arial" w:cs="Arial"/>
          <w:b w:val="0"/>
          <w:bCs/>
          <w:sz w:val="20"/>
          <w:u w:val="none"/>
        </w:rPr>
        <w:t xml:space="preserve"> V případě vyřazení dodaného Zboží z důvodu nevyhovující kvality dle informace Státního ústavu pro kontrolu léčiv</w:t>
      </w:r>
      <w:r w:rsidR="00DF56E0" w:rsidRPr="004F034D">
        <w:rPr>
          <w:rFonts w:ascii="Arial" w:hAnsi="Arial" w:cs="Arial"/>
          <w:b w:val="0"/>
          <w:bCs/>
          <w:sz w:val="20"/>
          <w:u w:val="none"/>
        </w:rPr>
        <w:t xml:space="preserve"> (SÚKL)</w:t>
      </w:r>
      <w:r w:rsidR="007E0196" w:rsidRPr="004F034D">
        <w:rPr>
          <w:rFonts w:ascii="Arial" w:hAnsi="Arial" w:cs="Arial"/>
          <w:b w:val="0"/>
          <w:bCs/>
          <w:sz w:val="20"/>
          <w:u w:val="none"/>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6B48CF08"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Nedohodnou-li se smluvní strany bez zbytečného odkladu na slevě z kupní ceny ve smyslu odst. 7.3. této smlouvy, má Kupující právo odstoupit od smlouvy ohledně toho Zboží, ke kterému se vada vztahuje.</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757BF7F0"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4BD2686D" w14:textId="6E460B88" w:rsidR="003A3820" w:rsidRPr="007E3923" w:rsidRDefault="00095F4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 vyloučení pochybností se stanoví, že za vadu Zboží se považuje též případ, kdy Kupující nebude moci z jakýchkoli důvodů ověřit dle </w:t>
      </w:r>
      <w:r w:rsidR="006A28B6" w:rsidRPr="004F034D">
        <w:rPr>
          <w:rFonts w:ascii="Arial" w:hAnsi="Arial" w:cs="Arial"/>
          <w:b w:val="0"/>
          <w:bCs/>
          <w:sz w:val="20"/>
          <w:u w:val="none"/>
        </w:rPr>
        <w:t>přísluš</w:t>
      </w:r>
      <w:r w:rsidRPr="004F034D">
        <w:rPr>
          <w:rFonts w:ascii="Arial" w:hAnsi="Arial" w:cs="Arial"/>
          <w:b w:val="0"/>
          <w:bCs/>
          <w:sz w:val="20"/>
          <w:u w:val="none"/>
        </w:rPr>
        <w:t>né legislativy Evropské unie, že dodané Zboží není padělaným léčivým přípravkem, aniž by se jednalo o pochybení na straně Kupujícího.</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DDC3EC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6316A">
        <w:rPr>
          <w:rFonts w:ascii="Arial" w:hAnsi="Arial" w:cs="Arial"/>
          <w:b w:val="0"/>
          <w:bCs/>
          <w:sz w:val="20"/>
          <w:u w:val="none"/>
        </w:rPr>
        <w:t xml:space="preserve"> </w:t>
      </w:r>
      <w:r w:rsidR="00E6316A" w:rsidRPr="00E6316A">
        <w:rPr>
          <w:rFonts w:ascii="Arial" w:hAnsi="Arial" w:cs="Arial"/>
          <w:b w:val="0"/>
          <w:bCs/>
          <w:sz w:val="20"/>
          <w:u w:val="none"/>
        </w:rPr>
        <w:t>(dále též jen „zákon o léčivech“)</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ABC8846"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4" w:name="_Hlk162435626"/>
      <w:r w:rsidRPr="004F034D">
        <w:rPr>
          <w:rFonts w:ascii="Arial" w:hAnsi="Arial" w:cs="Arial"/>
          <w:b w:val="0"/>
          <w:bCs/>
          <w:sz w:val="20"/>
          <w:u w:val="none"/>
        </w:rPr>
        <w:t xml:space="preserve">případě, </w:t>
      </w:r>
      <w:bookmarkStart w:id="15"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2" w:history="1">
        <w:r w:rsidR="00C37711" w:rsidRPr="00A257EC">
          <w:rPr>
            <w:rStyle w:val="Hypertextovodkaz"/>
            <w:rFonts w:ascii="Arial" w:hAnsi="Arial" w:cs="Arial"/>
            <w:b w:val="0"/>
            <w:bCs/>
            <w:sz w:val="20"/>
          </w:rPr>
          <w:t>lekarna@nemcb.cz</w:t>
        </w:r>
      </w:hyperlink>
      <w:r w:rsidRPr="004F034D">
        <w:rPr>
          <w:rFonts w:ascii="Arial" w:hAnsi="Arial" w:cs="Arial"/>
          <w:b w:val="0"/>
          <w:bCs/>
          <w:sz w:val="20"/>
          <w:u w:val="none"/>
        </w:rPr>
        <w:t>,</w:t>
      </w:r>
      <w:r w:rsidR="00C37711">
        <w:rPr>
          <w:rFonts w:ascii="Arial" w:hAnsi="Arial" w:cs="Arial"/>
          <w:b w:val="0"/>
          <w:bCs/>
          <w:sz w:val="20"/>
          <w:u w:val="none"/>
        </w:rPr>
        <w:t xml:space="preserve"> </w:t>
      </w:r>
      <w:r w:rsidRPr="004F034D">
        <w:rPr>
          <w:rFonts w:ascii="Arial" w:hAnsi="Arial" w:cs="Arial"/>
          <w:b w:val="0"/>
          <w:bCs/>
          <w:sz w:val="20"/>
          <w:u w:val="none"/>
        </w:rPr>
        <w:t xml:space="preserve"> </w:t>
      </w:r>
      <w:hyperlink r:id="rId13" w:history="1">
        <w:r w:rsidR="00C37711" w:rsidRPr="00A257EC">
          <w:rPr>
            <w:rStyle w:val="Hypertextovodkaz"/>
            <w:rFonts w:ascii="Arial" w:hAnsi="Arial" w:cs="Arial"/>
            <w:b w:val="0"/>
            <w:bCs/>
            <w:sz w:val="20"/>
          </w:rPr>
          <w:t>verlek@nemcb.cz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4"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5"/>
      <w:bookmarkEnd w:id="14"/>
    </w:p>
    <w:p w14:paraId="3C3C9D93" w14:textId="77777777" w:rsidR="00910B91" w:rsidRPr="004F034D" w:rsidRDefault="00910B91"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Prodávající se zavazuje písemně informovat Kupujícího o změně regulačních předpisů mající vliv na cenu léčivých přípravků a o změně úhrad léčivých přípravků v systému veřejného zdravotního </w:t>
      </w:r>
      <w:r w:rsidRPr="004F034D">
        <w:rPr>
          <w:sz w:val="20"/>
          <w:szCs w:val="20"/>
        </w:rPr>
        <w:lastRenderedPageBreak/>
        <w:t>pojištění, které jsou předmětem plnění této smlouvy.  Pokud Prodávající nesplní svoji povinnost podle tohoto odstavce smlouvy, je Kupující oprávněn odebírat Zboží od jiného dodavatele.</w:t>
      </w:r>
    </w:p>
    <w:p w14:paraId="48BBAD29" w14:textId="77777777" w:rsidR="00372DCC" w:rsidRPr="004F034D" w:rsidRDefault="00372DCC"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dodávat Kupujícímu pouze Zboží, které má stanovenou úhradu z veřejného zdravotního pojištění. Tato povinnost se nevztahuje na Zboží s takovou kombinací ATC skupiny, velikosti balení a síly, u níž v České republice není stanovena úhrada z veřejného zdravotního pojištění u žádného léčivého přípravku.</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7404ED8D" w:rsidR="000249CA" w:rsidRPr="004F034D" w:rsidRDefault="003A3820"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0,05 % z</w:t>
      </w:r>
      <w:r w:rsidR="00BD1904" w:rsidRPr="004F034D">
        <w:rPr>
          <w:rFonts w:ascii="Arial" w:hAnsi="Arial" w:cs="Arial"/>
          <w:szCs w:val="20"/>
        </w:rPr>
        <w:t>e souhrnné</w:t>
      </w:r>
      <w:r w:rsidRPr="004F034D">
        <w:rPr>
          <w:rFonts w:ascii="Arial" w:hAnsi="Arial" w:cs="Arial"/>
          <w:szCs w:val="20"/>
        </w:rPr>
        <w:t xml:space="preserve"> kupní ceny Zboží dle příslušné objednávky za každý </w:t>
      </w:r>
      <w:r w:rsidR="003B1E6C" w:rsidRPr="004F034D">
        <w:rPr>
          <w:rFonts w:ascii="Arial" w:hAnsi="Arial" w:cs="Arial"/>
          <w:szCs w:val="20"/>
        </w:rPr>
        <w:t xml:space="preserve">započatý kalendářní den prodlení se splněním své povinnosti dodat Zboží v souladu s objednávkou Kupujícího a touto smlouvou, </w:t>
      </w:r>
      <w:r w:rsidR="0028793C" w:rsidRPr="004F034D">
        <w:rPr>
          <w:rFonts w:ascii="Arial" w:hAnsi="Arial" w:cs="Arial"/>
          <w:szCs w:val="20"/>
        </w:rPr>
        <w:t>nejméně však 1000</w:t>
      </w:r>
      <w:r w:rsidR="00C518E8" w:rsidRPr="004F034D">
        <w:rPr>
          <w:rFonts w:ascii="Arial" w:hAnsi="Arial" w:cs="Arial"/>
          <w:szCs w:val="20"/>
        </w:rPr>
        <w:t>,-</w:t>
      </w:r>
      <w:r w:rsidR="0028793C" w:rsidRPr="004F034D">
        <w:rPr>
          <w:rFonts w:ascii="Arial" w:hAnsi="Arial" w:cs="Arial"/>
          <w:szCs w:val="20"/>
        </w:rPr>
        <w:t xml:space="preserve"> Kč</w:t>
      </w:r>
      <w:r w:rsidR="00C518E8" w:rsidRPr="004F034D">
        <w:rPr>
          <w:rFonts w:ascii="Arial" w:hAnsi="Arial" w:cs="Arial"/>
          <w:szCs w:val="20"/>
        </w:rPr>
        <w:t xml:space="preserve"> (slovy jeden tisíc korun českých</w:t>
      </w:r>
      <w:r w:rsidR="00DF56E0" w:rsidRPr="004F034D">
        <w:rPr>
          <w:rFonts w:ascii="Arial" w:hAnsi="Arial" w:cs="Arial"/>
          <w:szCs w:val="20"/>
        </w:rPr>
        <w:t>)</w:t>
      </w:r>
      <w:r w:rsidR="0028793C" w:rsidRPr="004F034D">
        <w:rPr>
          <w:rFonts w:ascii="Arial" w:hAnsi="Arial" w:cs="Arial"/>
          <w:szCs w:val="20"/>
        </w:rPr>
        <w:t xml:space="preserve"> za každý započatý den prodlení (doba prodlení v době </w:t>
      </w:r>
      <w:r w:rsidR="00D80ED5" w:rsidRPr="004F034D">
        <w:rPr>
          <w:rFonts w:ascii="Arial" w:hAnsi="Arial" w:cs="Arial"/>
          <w:szCs w:val="20"/>
        </w:rPr>
        <w:t>jiných,</w:t>
      </w:r>
      <w:r w:rsidR="0028793C" w:rsidRPr="004F034D">
        <w:rPr>
          <w:rFonts w:ascii="Arial" w:hAnsi="Arial" w:cs="Arial"/>
          <w:szCs w:val="20"/>
        </w:rPr>
        <w:t xml:space="preserve"> než pracovních dnů se do prodlení nezapočítává)</w:t>
      </w:r>
      <w:r w:rsidR="00DF56E0" w:rsidRPr="004F034D">
        <w:rPr>
          <w:rFonts w:ascii="Arial" w:hAnsi="Arial" w:cs="Arial"/>
          <w:szCs w:val="20"/>
        </w:rPr>
        <w:t>,</w:t>
      </w:r>
      <w:r w:rsidR="0028793C" w:rsidRPr="004F034D">
        <w:rPr>
          <w:rFonts w:ascii="Arial" w:hAnsi="Arial" w:cs="Arial"/>
          <w:szCs w:val="20"/>
        </w:rPr>
        <w:t xml:space="preserve"> </w:t>
      </w:r>
      <w:r w:rsidR="003B1E6C" w:rsidRPr="004F034D">
        <w:rPr>
          <w:rFonts w:ascii="Arial" w:hAnsi="Arial" w:cs="Arial"/>
          <w:szCs w:val="20"/>
        </w:rPr>
        <w:t xml:space="preserve">a to i v případě prodlení s dodávkou pouze části objednaného Zboží. Za započatý kalendářní den prodlení se považuje každých započatých </w:t>
      </w:r>
      <w:r w:rsidR="0009467F" w:rsidRPr="004F034D">
        <w:rPr>
          <w:rFonts w:ascii="Arial" w:hAnsi="Arial" w:cs="Arial"/>
          <w:szCs w:val="20"/>
        </w:rPr>
        <w:t>dvacet čtyři (</w:t>
      </w:r>
      <w:r w:rsidR="003B1E6C" w:rsidRPr="004F034D">
        <w:rPr>
          <w:rFonts w:ascii="Arial" w:hAnsi="Arial" w:cs="Arial"/>
          <w:szCs w:val="20"/>
        </w:rPr>
        <w:t>24</w:t>
      </w:r>
      <w:r w:rsidR="0009467F" w:rsidRPr="004F034D">
        <w:rPr>
          <w:rFonts w:ascii="Arial" w:hAnsi="Arial" w:cs="Arial"/>
          <w:szCs w:val="20"/>
        </w:rPr>
        <w:t>)</w:t>
      </w:r>
      <w:r w:rsidR="003B1E6C" w:rsidRPr="004F034D">
        <w:rPr>
          <w:rFonts w:ascii="Arial" w:hAnsi="Arial" w:cs="Arial"/>
          <w:szCs w:val="20"/>
        </w:rPr>
        <w:t xml:space="preserve"> hodin následujících po uplynutí lhůty pro dodávku Zboží dle </w:t>
      </w:r>
      <w:r w:rsidR="003B1E6C"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3B1E6C" w:rsidRPr="004F034D">
        <w:rPr>
          <w:rFonts w:ascii="Arial" w:hAnsi="Arial" w:cs="Arial"/>
          <w:szCs w:val="20"/>
        </w:rPr>
        <w:t>této smlouvy – dodací podmínky, ve které se měla objednávka plnit.</w:t>
      </w:r>
    </w:p>
    <w:p w14:paraId="5F31BA03" w14:textId="2F8BA2F7" w:rsidR="006A262C" w:rsidRPr="007773C2" w:rsidRDefault="006A262C" w:rsidP="007773C2">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Nedodá-li </w:t>
      </w:r>
      <w:r w:rsidR="001C437B" w:rsidRPr="001C437B">
        <w:rPr>
          <w:rFonts w:ascii="Arial" w:hAnsi="Arial" w:cs="Arial"/>
          <w:szCs w:val="20"/>
        </w:rPr>
        <w:t>Prodávající dotčenému Kupujícímu jím objednané Zboží řádně a včas z důvodu stahování veškerého objednaného Zboží (tj. příslušného léčivého přípravku) z trhu v České republice na základě rozhodnutí SÚKL (doložené příslušným rozhodnutím SÚKL), nevznikne dotčenému Kupujícímu v takovém případě nárok na úhradu smluvní pokuty dle odstavce 10.3. této smlouvy. Nedodá-li Prodávající Kupujícímu jím objednané Zboží řádně a včas (i) z důvodu, že Zboží bylo před splněním objednávky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z důvodu úplného výpadku dodávek tohoto Zboží do České republiky (doložené prohlášením výrobce Zboží), má</w:t>
      </w:r>
      <w:r w:rsidR="001C437B">
        <w:rPr>
          <w:rFonts w:ascii="Arial" w:hAnsi="Arial" w:cs="Arial"/>
          <w:szCs w:val="20"/>
        </w:rPr>
        <w:t xml:space="preserve"> </w:t>
      </w:r>
      <w:r w:rsidR="001C437B" w:rsidRPr="001C437B">
        <w:rPr>
          <w:rFonts w:ascii="Arial" w:hAnsi="Arial" w:cs="Arial"/>
          <w:szCs w:val="20"/>
        </w:rPr>
        <w:t>Kupující v těchto případech nárok na úhradu smluvní pokuty dle odstavce 10.3. této smlouvy ještě po dobu tří (3) měsíců od okamžiku, kdy nastala skutečnost (důvod) uvedená v této větě; po uplynutí doby tří (3) měsíců od okamžiku, kdy nastala taková skutečnost (důvod), Kupující právo na smluvní pokutu ztrácí na dobu, po kterou předmětná skutečnost (důvod) trvá. Pro vyloučení případných pochybností smluvní strany sjednávají, že Kupující je oprávněn Zboží objednávat a Prodávající je povinen objednané Zboží dodávat Kupujícímu řádně a včas i v případě, že (i) je Zboží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byl prohlášením výrobce Zboží doložen úplný výpadek dodávek Zboží do České republiky, a to po dobu tří (3) kalendářních měsíců ode dne účinnosti předmětného opatření SÚKL nebo ode dne doručení prohlášení výrobce Zboží o výpadku předmětného Zboží, přičemž v případě prodlení s dodávkou má Kupující po uvedenou dobu právo na smluvní pokutu dle odstavce 10.3. této smlouvy. Prodávající je povinen</w:t>
      </w:r>
      <w:r w:rsidR="001C437B">
        <w:rPr>
          <w:rFonts w:ascii="Arial" w:hAnsi="Arial" w:cs="Arial"/>
          <w:szCs w:val="20"/>
        </w:rPr>
        <w:t xml:space="preserve"> </w:t>
      </w:r>
      <w:r w:rsidR="001C437B" w:rsidRPr="001C437B">
        <w:rPr>
          <w:rFonts w:ascii="Arial" w:hAnsi="Arial" w:cs="Arial"/>
          <w:szCs w:val="20"/>
        </w:rPr>
        <w:t>Kupujícího bezodkladně informovat o vzniku důvodu pro nedodání Zboží dle tohoto odstavce smlouvy a je povinen doložit Kupujícímu podklady prokazující výše uvedené důvody prodlení nejpozději do čtyřiceti osmi (48) hodin od uplynutí termínu pro dodání Zboží dle této smlouvy, jinak odpovídá za škodu tím způsobenou.</w:t>
      </w:r>
    </w:p>
    <w:p w14:paraId="11B9F94F" w14:textId="0716C178"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w:t>
      </w:r>
      <w:r w:rsidR="006B3169">
        <w:rPr>
          <w:rFonts w:ascii="Arial" w:hAnsi="Arial" w:cs="Arial"/>
          <w:szCs w:val="20"/>
        </w:rPr>
        <w:t>P</w:t>
      </w:r>
      <w:r w:rsidRPr="004F034D">
        <w:rPr>
          <w:rFonts w:ascii="Arial" w:hAnsi="Arial" w:cs="Arial"/>
          <w:szCs w:val="20"/>
        </w:rPr>
        <w:t xml:space="preserve">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lastRenderedPageBreak/>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31866430"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420284" w:rsidRPr="004F034D">
        <w:rPr>
          <w:sz w:val="20"/>
          <w:szCs w:val="20"/>
        </w:rPr>
        <w:t xml:space="preserve"> </w:t>
      </w:r>
      <w:r w:rsidR="00240F82" w:rsidRPr="00240F82">
        <w:rPr>
          <w:b/>
          <w:sz w:val="20"/>
          <w:szCs w:val="20"/>
        </w:rPr>
        <w:t>48</w:t>
      </w:r>
      <w:r w:rsidR="006C19AD" w:rsidRPr="00240F82">
        <w:rPr>
          <w:b/>
          <w:sz w:val="20"/>
          <w:szCs w:val="20"/>
        </w:rPr>
        <w:t xml:space="preserve"> m</w:t>
      </w:r>
      <w:r w:rsidR="006C19AD" w:rsidRPr="00F61854">
        <w:rPr>
          <w:b/>
          <w:sz w:val="20"/>
          <w:szCs w:val="20"/>
        </w:rPr>
        <w:t>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1FCEA3BD" w:rsidR="00FD3569"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0725FF">
        <w:rPr>
          <w:sz w:val="20"/>
          <w:szCs w:val="20"/>
        </w:rPr>
        <w:t xml:space="preserve">, nebo </w:t>
      </w:r>
      <w:r w:rsidR="005C023B" w:rsidRPr="004F034D">
        <w:rPr>
          <w:sz w:val="20"/>
          <w:szCs w:val="20"/>
        </w:rPr>
        <w:t>(</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w:t>
      </w:r>
      <w:r w:rsidR="000725FF">
        <w:rPr>
          <w:sz w:val="20"/>
          <w:szCs w:val="20"/>
        </w:rPr>
        <w:t xml:space="preserve"> </w:t>
      </w:r>
      <w:r w:rsidR="005C023B" w:rsidRPr="004F034D">
        <w:rPr>
          <w:sz w:val="20"/>
          <w:szCs w:val="20"/>
        </w:rPr>
        <w:t xml:space="preserve">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30593DC5"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6" w:name="_Ref124779688"/>
      <w:r w:rsidRPr="004F034D">
        <w:rPr>
          <w:sz w:val="20"/>
          <w:szCs w:val="20"/>
        </w:rPr>
        <w:t xml:space="preserve">Prodávající je povinen mít po celou dobu účinnosti této smlouvy uzavřeno platné pojištění odpovědnosti za </w:t>
      </w:r>
      <w:r w:rsidR="008E61BD" w:rsidRPr="004F034D">
        <w:rPr>
          <w:sz w:val="20"/>
          <w:szCs w:val="20"/>
        </w:rPr>
        <w:t>újmu</w:t>
      </w:r>
      <w:r w:rsidRPr="004F034D">
        <w:rPr>
          <w:sz w:val="20"/>
          <w:szCs w:val="20"/>
        </w:rPr>
        <w:t xml:space="preserve"> </w:t>
      </w:r>
      <w:r w:rsidR="00402035" w:rsidRPr="004F034D">
        <w:rPr>
          <w:sz w:val="20"/>
          <w:szCs w:val="20"/>
        </w:rPr>
        <w:t>na</w:t>
      </w:r>
      <w:r w:rsidRPr="004F034D">
        <w:rPr>
          <w:sz w:val="20"/>
          <w:szCs w:val="20"/>
        </w:rPr>
        <w:t xml:space="preserve"> majetku Kupujícího či na zdraví třetích osob</w:t>
      </w:r>
      <w:r w:rsidR="00402035" w:rsidRPr="004F034D">
        <w:rPr>
          <w:sz w:val="20"/>
          <w:szCs w:val="20"/>
        </w:rPr>
        <w:t xml:space="preserve"> způsobenou při výkonu své </w:t>
      </w:r>
      <w:r w:rsidR="00402035" w:rsidRPr="00824548">
        <w:rPr>
          <w:sz w:val="20"/>
          <w:szCs w:val="20"/>
        </w:rPr>
        <w:t xml:space="preserve">podnikatelské činnosti </w:t>
      </w:r>
      <w:r w:rsidRPr="00824548">
        <w:rPr>
          <w:sz w:val="20"/>
          <w:szCs w:val="20"/>
        </w:rPr>
        <w:t xml:space="preserve">s limitem pojistného plnění ve výši minimálně </w:t>
      </w:r>
      <w:r w:rsidR="0070000B" w:rsidRPr="00824548">
        <w:rPr>
          <w:b/>
          <w:sz w:val="20"/>
          <w:szCs w:val="20"/>
        </w:rPr>
        <w:t>20 000 000</w:t>
      </w:r>
      <w:r w:rsidR="001920EA" w:rsidRPr="00F61854">
        <w:rPr>
          <w:b/>
          <w:sz w:val="20"/>
          <w:szCs w:val="20"/>
        </w:rPr>
        <w:t xml:space="preserve"> Kč</w:t>
      </w:r>
      <w:r w:rsidR="001920EA" w:rsidRPr="00824548">
        <w:rPr>
          <w:sz w:val="20"/>
          <w:szCs w:val="20"/>
        </w:rPr>
        <w:t xml:space="preserve"> (slovy</w:t>
      </w:r>
      <w:r w:rsidR="00A72BA1" w:rsidRPr="00824548">
        <w:rPr>
          <w:sz w:val="20"/>
          <w:szCs w:val="20"/>
        </w:rPr>
        <w:t xml:space="preserve"> </w:t>
      </w:r>
      <w:r w:rsidR="00824548" w:rsidRPr="00824548">
        <w:rPr>
          <w:sz w:val="20"/>
          <w:szCs w:val="20"/>
        </w:rPr>
        <w:t>dvacet milionů</w:t>
      </w:r>
      <w:r w:rsidR="001920EA" w:rsidRPr="00824548">
        <w:rPr>
          <w:sz w:val="20"/>
          <w:szCs w:val="20"/>
        </w:rPr>
        <w:t xml:space="preserve"> </w:t>
      </w:r>
      <w:r w:rsidRPr="00824548">
        <w:rPr>
          <w:sz w:val="20"/>
          <w:szCs w:val="20"/>
        </w:rPr>
        <w:t xml:space="preserve">korun českých) za každou pojistnou událost. </w:t>
      </w:r>
      <w:bookmarkEnd w:id="16"/>
      <w:r w:rsidR="00184234" w:rsidRPr="00824548">
        <w:rPr>
          <w:sz w:val="20"/>
          <w:szCs w:val="20"/>
        </w:rPr>
        <w:t xml:space="preserve">Tuto pojistnou smlouvu bude </w:t>
      </w:r>
      <w:r w:rsidR="008E61BD" w:rsidRPr="00824548">
        <w:rPr>
          <w:sz w:val="20"/>
          <w:szCs w:val="20"/>
        </w:rPr>
        <w:t>P</w:t>
      </w:r>
      <w:r w:rsidR="00184234" w:rsidRPr="00824548">
        <w:rPr>
          <w:sz w:val="20"/>
          <w:szCs w:val="20"/>
        </w:rPr>
        <w:t xml:space="preserve">rodávající </w:t>
      </w:r>
      <w:r w:rsidR="00184234" w:rsidRPr="00824548">
        <w:rPr>
          <w:sz w:val="20"/>
          <w:szCs w:val="20"/>
        </w:rPr>
        <w:lastRenderedPageBreak/>
        <w:t>udržovat v platnosti</w:t>
      </w:r>
      <w:r w:rsidR="00184234" w:rsidRPr="004F034D">
        <w:rPr>
          <w:sz w:val="20"/>
          <w:szCs w:val="20"/>
        </w:rPr>
        <w:t xml:space="preserve"> po celou dobu p</w:t>
      </w:r>
      <w:r w:rsidR="001946DD" w:rsidRPr="004F034D">
        <w:rPr>
          <w:sz w:val="20"/>
          <w:szCs w:val="20"/>
        </w:rPr>
        <w:t>latnosti této smlouvy. D</w:t>
      </w:r>
      <w:r w:rsidR="00184234" w:rsidRPr="004F034D">
        <w:rPr>
          <w:sz w:val="20"/>
          <w:szCs w:val="20"/>
        </w:rPr>
        <w:t xml:space="preserve">oklad o pojištění odpovědnosti za </w:t>
      </w:r>
      <w:r w:rsidR="008E61BD" w:rsidRPr="004F034D">
        <w:rPr>
          <w:sz w:val="20"/>
          <w:szCs w:val="20"/>
        </w:rPr>
        <w:t>újmu</w:t>
      </w:r>
      <w:r w:rsidR="00184234" w:rsidRPr="004F034D">
        <w:rPr>
          <w:sz w:val="20"/>
          <w:szCs w:val="20"/>
        </w:rPr>
        <w:t xml:space="preserve"> předal Prodávající Kupujícímu před uzavřením této smlouvy.</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D80ED5">
      <w:pPr>
        <w:numPr>
          <w:ilvl w:val="12"/>
          <w:numId w:val="0"/>
        </w:numPr>
        <w:tabs>
          <w:tab w:val="left" w:pos="3420"/>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D80ED5">
      <w:pPr>
        <w:tabs>
          <w:tab w:val="left" w:pos="3420"/>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67F09101"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00AB0D8C">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119B1A93" w14:textId="12F7CEEC" w:rsidR="00780AEF" w:rsidRPr="004F034D" w:rsidRDefault="00780AEF" w:rsidP="00D80ED5">
      <w:pPr>
        <w:tabs>
          <w:tab w:val="left" w:pos="3420"/>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387 873 100</w:t>
      </w:r>
    </w:p>
    <w:p w14:paraId="06573918" w14:textId="3AB4F1D8" w:rsidR="001A1DD8" w:rsidRPr="004F034D" w:rsidRDefault="003E1006"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5"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5B361054" w14:textId="2A8CDF23" w:rsidR="009E65A7" w:rsidRDefault="003C7E75"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6" w:history="1">
        <w:r w:rsidRPr="004F034D">
          <w:rPr>
            <w:rStyle w:val="Hypertextovodkaz"/>
            <w:rFonts w:ascii="Arial" w:hAnsi="Arial" w:cs="Arial"/>
            <w:szCs w:val="20"/>
          </w:rPr>
          <w:t>lekarna@nemcb.cz</w:t>
        </w:r>
      </w:hyperlink>
      <w:r w:rsidRPr="004F034D">
        <w:rPr>
          <w:rFonts w:ascii="Arial" w:hAnsi="Arial" w:cs="Arial"/>
          <w:szCs w:val="20"/>
        </w:rPr>
        <w:t xml:space="preserve">, </w:t>
      </w:r>
      <w:hyperlink r:id="rId17" w:history="1">
        <w:r w:rsidRPr="004F034D">
          <w:rPr>
            <w:rStyle w:val="Hypertextovodkaz"/>
            <w:rFonts w:ascii="Arial" w:hAnsi="Arial" w:cs="Arial"/>
            <w:szCs w:val="20"/>
          </w:rPr>
          <w:t>verlek@nemcb.cz</w:t>
        </w:r>
      </w:hyperlink>
      <w:r w:rsidRPr="004F034D">
        <w:rPr>
          <w:rFonts w:ascii="Arial" w:hAnsi="Arial" w:cs="Arial"/>
          <w:szCs w:val="20"/>
        </w:rPr>
        <w:t xml:space="preserve"> </w:t>
      </w:r>
    </w:p>
    <w:p w14:paraId="506C91FF" w14:textId="132E2F72" w:rsidR="009E65A7" w:rsidRDefault="009E65A7" w:rsidP="00D80ED5">
      <w:pPr>
        <w:rPr>
          <w:rFonts w:ascii="Arial" w:hAnsi="Arial" w:cs="Arial"/>
          <w:szCs w:val="20"/>
        </w:rPr>
      </w:pPr>
    </w:p>
    <w:p w14:paraId="33FAF50C" w14:textId="77777777" w:rsidR="003A3820" w:rsidRPr="004F034D" w:rsidRDefault="003A3820" w:rsidP="00D80ED5">
      <w:pPr>
        <w:numPr>
          <w:ilvl w:val="12"/>
          <w:numId w:val="0"/>
        </w:numPr>
        <w:tabs>
          <w:tab w:val="left" w:pos="3420"/>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7"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7"/>
    </w:p>
    <w:p w14:paraId="3D979A89" w14:textId="583FF5A9" w:rsidR="00780AEF" w:rsidRPr="004F034D" w:rsidRDefault="003A3820" w:rsidP="00D80ED5">
      <w:pPr>
        <w:tabs>
          <w:tab w:val="left" w:pos="3420"/>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D80ED5">
      <w:pPr>
        <w:tabs>
          <w:tab w:val="left" w:pos="3420"/>
        </w:tabs>
        <w:spacing w:line="276" w:lineRule="auto"/>
        <w:ind w:left="708"/>
        <w:rPr>
          <w:rFonts w:ascii="Arial" w:hAnsi="Arial" w:cs="Arial"/>
          <w:szCs w:val="20"/>
        </w:rPr>
      </w:pPr>
      <w:r w:rsidRPr="004F034D">
        <w:rPr>
          <w:rFonts w:ascii="Arial" w:hAnsi="Arial" w:cs="Arial"/>
          <w:szCs w:val="20"/>
        </w:rPr>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008B1468"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Kontakt:</w:t>
      </w:r>
      <w:r w:rsidR="0053356D" w:rsidRPr="004F034D">
        <w:rPr>
          <w:rFonts w:ascii="Arial" w:hAnsi="Arial" w:cs="Arial"/>
          <w:szCs w:val="20"/>
        </w:rPr>
        <w:tab/>
      </w:r>
      <w:r w:rsidRPr="004F034D">
        <w:rPr>
          <w:rFonts w:ascii="Arial" w:hAnsi="Arial" w:cs="Arial"/>
          <w:szCs w:val="20"/>
        </w:rPr>
        <w:tab/>
      </w:r>
      <w:r w:rsidR="00AB0D8C">
        <w:rPr>
          <w:rFonts w:ascii="Arial" w:hAnsi="Arial" w:cs="Arial"/>
          <w:szCs w:val="20"/>
        </w:rPr>
        <w:tab/>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66CE52EF" w:rsidR="0016411A"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903687"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14508573" w:rsidR="006A7473"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569C7034" w:rsidR="002932C0" w:rsidRPr="00185E56"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256A4">
        <w:rPr>
          <w:rFonts w:ascii="Arial" w:hAnsi="Arial" w:cs="Arial"/>
          <w:b/>
          <w:szCs w:val="20"/>
        </w:rPr>
        <w:t xml:space="preserve">PharmDr. Ondřej Pavlíček Ph.D., MBA, </w:t>
      </w:r>
      <w:r w:rsidR="00961A92" w:rsidRPr="00E256A4">
        <w:rPr>
          <w:rFonts w:ascii="Arial" w:hAnsi="Arial" w:cs="Arial"/>
          <w:b/>
          <w:szCs w:val="20"/>
        </w:rPr>
        <w:t>vedoucí lékárník</w:t>
      </w:r>
    </w:p>
    <w:p w14:paraId="4F197BE2" w14:textId="10CC63E3"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lastRenderedPageBreak/>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lastRenderedPageBreak/>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02D7B461" w14:textId="30AF53A9" w:rsidR="0060096C" w:rsidRPr="007E3923" w:rsidRDefault="00CA4A7D" w:rsidP="007E3923">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bookmarkStart w:id="18" w:name="_Hlk165364216"/>
    </w:p>
    <w:bookmarkEnd w:id="18"/>
    <w:p w14:paraId="5592F47D" w14:textId="4D429A0B" w:rsidR="0060096C" w:rsidRPr="007E3923" w:rsidRDefault="004D50BE" w:rsidP="007E3923">
      <w:pPr>
        <w:pStyle w:val="Zkladntext"/>
        <w:numPr>
          <w:ilvl w:val="1"/>
          <w:numId w:val="7"/>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bookmarkStart w:id="19" w:name="_Hlk165364314"/>
    </w:p>
    <w:bookmarkEnd w:id="19"/>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77777777"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A218522" w:rsidR="00FA5851" w:rsidRPr="004F034D"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4A709EF1" w14:textId="0843472B" w:rsidR="00DC433D" w:rsidRPr="004F034D" w:rsidRDefault="00950888" w:rsidP="00D80ED5">
      <w:pPr>
        <w:pStyle w:val="Zkladntext"/>
        <w:numPr>
          <w:ilvl w:val="1"/>
          <w:numId w:val="7"/>
        </w:numPr>
        <w:tabs>
          <w:tab w:val="left" w:pos="720"/>
        </w:tabs>
        <w:spacing w:after="120" w:line="276" w:lineRule="auto"/>
        <w:ind w:left="720" w:hanging="720"/>
        <w:rPr>
          <w:sz w:val="20"/>
          <w:szCs w:val="20"/>
        </w:rPr>
      </w:pPr>
      <w:r>
        <w:rPr>
          <w:sz w:val="20"/>
          <w:szCs w:val="20"/>
        </w:rPr>
        <w:t>Kupující</w:t>
      </w:r>
      <w:r w:rsidR="00DC433D" w:rsidRPr="004F034D">
        <w:rPr>
          <w:sz w:val="20"/>
          <w:szCs w:val="20"/>
        </w:rPr>
        <w:t xml:space="preserve"> </w:t>
      </w:r>
      <w:bookmarkStart w:id="20" w:name="_Hlk162435140"/>
      <w:r w:rsidR="00DC433D" w:rsidRPr="004F034D">
        <w:rPr>
          <w:sz w:val="20"/>
          <w:szCs w:val="20"/>
        </w:rPr>
        <w:t xml:space="preserve">si v souladu s </w:t>
      </w:r>
      <w:proofErr w:type="spellStart"/>
      <w:r w:rsidR="00DC433D" w:rsidRPr="004F034D">
        <w:rPr>
          <w:sz w:val="20"/>
          <w:szCs w:val="20"/>
        </w:rPr>
        <w:t>ust</w:t>
      </w:r>
      <w:proofErr w:type="spellEnd"/>
      <w:r w:rsidR="00DC433D" w:rsidRPr="004F034D">
        <w:rPr>
          <w:sz w:val="20"/>
          <w:szCs w:val="20"/>
        </w:rPr>
        <w:t xml:space="preserve">. § 100 odst. 2 ZZVZ a § 222 odst. 10 písm. a) zákona o ZZVZ vyhrazuje možnost změny dodavatele v průběhu plnění </w:t>
      </w:r>
      <w:r>
        <w:rPr>
          <w:sz w:val="20"/>
          <w:szCs w:val="20"/>
        </w:rPr>
        <w:t>V</w:t>
      </w:r>
      <w:r w:rsidR="00DC433D" w:rsidRPr="004F034D">
        <w:rPr>
          <w:sz w:val="20"/>
          <w:szCs w:val="20"/>
        </w:rPr>
        <w:t xml:space="preserve">eřejné zakázky, jestliže během této doby dojde ke zrušení smlouvy na </w:t>
      </w:r>
      <w:r>
        <w:rPr>
          <w:sz w:val="20"/>
          <w:szCs w:val="20"/>
        </w:rPr>
        <w:t>V</w:t>
      </w:r>
      <w:r w:rsidR="00DC433D" w:rsidRPr="004F034D">
        <w:rPr>
          <w:sz w:val="20"/>
          <w:szCs w:val="20"/>
        </w:rPr>
        <w:t xml:space="preserve">eřejnou zakázku odstoupením, dohodou smluvních stran nebo z jiných důvodů. </w:t>
      </w:r>
      <w:r>
        <w:rPr>
          <w:sz w:val="20"/>
          <w:szCs w:val="20"/>
        </w:rPr>
        <w:t>Kupující</w:t>
      </w:r>
      <w:r w:rsidR="00DC433D" w:rsidRPr="004F034D">
        <w:rPr>
          <w:sz w:val="20"/>
          <w:szCs w:val="20"/>
        </w:rPr>
        <w:t xml:space="preserve"> je v takovém případě oprávněn obrátit se s žádostí o uzavření smlouvy na jiného účastníka</w:t>
      </w:r>
      <w:r>
        <w:rPr>
          <w:sz w:val="20"/>
          <w:szCs w:val="20"/>
        </w:rPr>
        <w:t xml:space="preserve"> zadávacího řízení.</w:t>
      </w:r>
    </w:p>
    <w:p w14:paraId="65047C16" w14:textId="66878B8B" w:rsidR="0085723B" w:rsidRPr="004F034D" w:rsidRDefault="00DC433D" w:rsidP="00D80ED5">
      <w:pPr>
        <w:pStyle w:val="Zkladntext"/>
        <w:tabs>
          <w:tab w:val="left" w:pos="720"/>
        </w:tabs>
        <w:spacing w:after="120" w:line="276" w:lineRule="auto"/>
        <w:ind w:left="720"/>
        <w:rPr>
          <w:szCs w:val="20"/>
        </w:rPr>
      </w:pPr>
      <w:r w:rsidRPr="004F034D">
        <w:rPr>
          <w:sz w:val="20"/>
          <w:szCs w:val="20"/>
        </w:rPr>
        <w:t xml:space="preserve">Tímto účastníkem bude dodavatel, který nebyl ze zadávacího řízení vyloučen, splnil veškeré požadavky stanovené zadavatelem a v hodnocení nabídek </w:t>
      </w:r>
      <w:r w:rsidR="001904D5">
        <w:rPr>
          <w:sz w:val="20"/>
          <w:szCs w:val="20"/>
        </w:rPr>
        <w:t>V</w:t>
      </w:r>
      <w:r w:rsidRPr="004F034D">
        <w:rPr>
          <w:sz w:val="20"/>
          <w:szCs w:val="20"/>
        </w:rPr>
        <w:t>eřejné zakázky se umístil v pořadí bezprostředně za vybraným dodavatelem</w:t>
      </w:r>
      <w:r w:rsidR="001904D5">
        <w:rPr>
          <w:sz w:val="20"/>
          <w:szCs w:val="20"/>
        </w:rPr>
        <w:t xml:space="preserve"> (Prodávajícím)</w:t>
      </w:r>
      <w:r w:rsidRPr="004F034D">
        <w:rPr>
          <w:sz w:val="20"/>
          <w:szCs w:val="20"/>
        </w:rPr>
        <w:t xml:space="preserve">. V takovém případě je účastník povinen </w:t>
      </w:r>
      <w:r w:rsidR="001904D5">
        <w:rPr>
          <w:sz w:val="20"/>
          <w:szCs w:val="20"/>
        </w:rPr>
        <w:t>Kupujícímu</w:t>
      </w:r>
      <w:r w:rsidRPr="004F034D">
        <w:rPr>
          <w:sz w:val="20"/>
          <w:szCs w:val="20"/>
        </w:rPr>
        <w:t xml:space="preserve"> doložit ve lhůtě </w:t>
      </w:r>
      <w:r w:rsidR="001904D5">
        <w:rPr>
          <w:sz w:val="20"/>
          <w:szCs w:val="20"/>
        </w:rPr>
        <w:t>patnáct (</w:t>
      </w:r>
      <w:r w:rsidRPr="004F034D">
        <w:rPr>
          <w:sz w:val="20"/>
          <w:szCs w:val="20"/>
        </w:rPr>
        <w:t>15</w:t>
      </w:r>
      <w:r w:rsidR="001904D5">
        <w:rPr>
          <w:sz w:val="20"/>
          <w:szCs w:val="20"/>
        </w:rPr>
        <w:t>)</w:t>
      </w:r>
      <w:r w:rsidRPr="004F034D">
        <w:rPr>
          <w:sz w:val="20"/>
          <w:szCs w:val="20"/>
        </w:rPr>
        <w:t xml:space="preserve"> kalendářních dní od doručení žádosti o uzavření smlouvy dokumenty prokazující, že účastník stále splňuje zadavatelem požadované kvalifikační předpoklady a další podmínky pro plnění předmětu </w:t>
      </w:r>
      <w:r w:rsidR="001904D5">
        <w:rPr>
          <w:sz w:val="20"/>
          <w:szCs w:val="20"/>
        </w:rPr>
        <w:t xml:space="preserve">Veřejné </w:t>
      </w:r>
      <w:r w:rsidRPr="004F034D">
        <w:rPr>
          <w:sz w:val="20"/>
          <w:szCs w:val="20"/>
        </w:rPr>
        <w:t xml:space="preserve">zakázky. Pokud tento </w:t>
      </w:r>
      <w:r w:rsidR="001904D5">
        <w:rPr>
          <w:sz w:val="20"/>
          <w:szCs w:val="20"/>
        </w:rPr>
        <w:t>účastník zadávacího řízení</w:t>
      </w:r>
      <w:r w:rsidRPr="004F034D">
        <w:rPr>
          <w:sz w:val="20"/>
          <w:szCs w:val="20"/>
        </w:rPr>
        <w:t xml:space="preserve"> odmítne uzavřít smlouvu nebo neprokáže splnění kvalifikačních předpokladů či další podmínky pro plnění předmětu </w:t>
      </w:r>
      <w:r w:rsidR="001904D5">
        <w:rPr>
          <w:sz w:val="20"/>
          <w:szCs w:val="20"/>
        </w:rPr>
        <w:t xml:space="preserve">Veřejné </w:t>
      </w:r>
      <w:r w:rsidRPr="004F034D">
        <w:rPr>
          <w:sz w:val="20"/>
          <w:szCs w:val="20"/>
        </w:rPr>
        <w:t xml:space="preserve">zakázky, a to v rozsahu a způsobem stanoveným touto </w:t>
      </w:r>
      <w:r w:rsidR="001904D5">
        <w:rPr>
          <w:sz w:val="20"/>
          <w:szCs w:val="20"/>
        </w:rPr>
        <w:t xml:space="preserve">smlouvou a případně též </w:t>
      </w:r>
      <w:r w:rsidRPr="004F034D">
        <w:rPr>
          <w:sz w:val="20"/>
          <w:szCs w:val="20"/>
        </w:rPr>
        <w:t xml:space="preserve">zadávací dokumentací a ve stanovené lhůtě, vyzve </w:t>
      </w:r>
      <w:r w:rsidR="001904D5">
        <w:rPr>
          <w:sz w:val="20"/>
          <w:szCs w:val="20"/>
        </w:rPr>
        <w:t>Kupující</w:t>
      </w:r>
      <w:r w:rsidRPr="004F034D">
        <w:rPr>
          <w:sz w:val="20"/>
          <w:szCs w:val="20"/>
        </w:rPr>
        <w:t xml:space="preserve"> k uzavření smlouvy účastníka</w:t>
      </w:r>
      <w:r w:rsidR="001904D5">
        <w:rPr>
          <w:sz w:val="20"/>
          <w:szCs w:val="20"/>
        </w:rPr>
        <w:t xml:space="preserve"> zadávacího řízení</w:t>
      </w:r>
      <w:r w:rsidRPr="004F034D">
        <w:rPr>
          <w:sz w:val="20"/>
          <w:szCs w:val="20"/>
        </w:rPr>
        <w:t>, který se v hodnocení nabídek umístil jako další v pořadí. Tento postup může zadavatel v případě neuzavření smlouvy opakovat, a to až do oslovení posledního účastníka</w:t>
      </w:r>
      <w:r w:rsidR="001904D5">
        <w:rPr>
          <w:sz w:val="20"/>
          <w:szCs w:val="20"/>
        </w:rPr>
        <w:t xml:space="preserve"> zadávacího řízení</w:t>
      </w:r>
      <w:r w:rsidRPr="004F034D">
        <w:rPr>
          <w:sz w:val="20"/>
          <w:szCs w:val="20"/>
        </w:rPr>
        <w:t xml:space="preserve">, který se v hodnocení nabídek v rámci tohoto zadávacího řízení umístil jako </w:t>
      </w:r>
      <w:r w:rsidRPr="004F034D">
        <w:rPr>
          <w:sz w:val="20"/>
          <w:szCs w:val="20"/>
        </w:rPr>
        <w:lastRenderedPageBreak/>
        <w:t xml:space="preserve">poslední v pořadí. Smlouva s tímto účastníkem pak bude uzavřena za podmínek, které </w:t>
      </w:r>
      <w:r w:rsidR="001904D5">
        <w:rPr>
          <w:sz w:val="20"/>
          <w:szCs w:val="20"/>
        </w:rPr>
        <w:t xml:space="preserve">účastník </w:t>
      </w:r>
      <w:r w:rsidRPr="004F034D">
        <w:rPr>
          <w:sz w:val="20"/>
          <w:szCs w:val="20"/>
        </w:rPr>
        <w:t>nabídnul ve své nabídce podané v původním zadávacím řízení.</w:t>
      </w:r>
      <w:bookmarkEnd w:id="20"/>
    </w:p>
    <w:p w14:paraId="7819325A" w14:textId="77777777" w:rsidR="0085723B" w:rsidRPr="004F034D" w:rsidRDefault="003A3820" w:rsidP="007E3923">
      <w:pPr>
        <w:pStyle w:val="Nadpis1"/>
        <w:numPr>
          <w:ilvl w:val="0"/>
          <w:numId w:val="7"/>
        </w:numPr>
        <w:tabs>
          <w:tab w:val="clear" w:pos="360"/>
          <w:tab w:val="num" w:pos="709"/>
        </w:tabs>
        <w:spacing w:after="120" w:line="276" w:lineRule="auto"/>
        <w:ind w:left="720" w:hanging="720"/>
        <w:rPr>
          <w:smallCaps/>
          <w:sz w:val="20"/>
          <w:szCs w:val="20"/>
        </w:rPr>
      </w:pPr>
      <w:r w:rsidRPr="004F034D">
        <w:rPr>
          <w:smallCaps/>
          <w:sz w:val="20"/>
          <w:szCs w:val="20"/>
        </w:rPr>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3DEC5F94"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w:t>
      </w:r>
      <w:r w:rsidR="00DD1D86">
        <w:rPr>
          <w:rFonts w:ascii="Arial" w:hAnsi="Arial" w:cs="Arial"/>
          <w:szCs w:val="20"/>
        </w:rPr>
        <w:t>ž</w:t>
      </w:r>
      <w:r w:rsidRPr="004F034D">
        <w:rPr>
          <w:rFonts w:ascii="Arial" w:hAnsi="Arial" w:cs="Arial"/>
          <w:szCs w:val="20"/>
        </w:rPr>
        <w:t xml:space="preserve"> </w:t>
      </w:r>
      <w:r w:rsidR="006C4FFD" w:rsidRPr="006C4FFD">
        <w:rPr>
          <w:rFonts w:ascii="Arial" w:hAnsi="Arial" w:cs="Arial"/>
          <w:szCs w:val="20"/>
          <w:u w:val="single"/>
        </w:rPr>
        <w:t xml:space="preserve">Příloha </w:t>
      </w:r>
      <w:r w:rsidRPr="004F034D">
        <w:rPr>
          <w:rFonts w:ascii="Arial" w:hAnsi="Arial" w:cs="Arial"/>
          <w:szCs w:val="20"/>
          <w:u w:val="single"/>
        </w:rPr>
        <w:t xml:space="preserve">č. </w:t>
      </w:r>
      <w:r w:rsidR="00DD1D86">
        <w:rPr>
          <w:rFonts w:ascii="Arial" w:hAnsi="Arial" w:cs="Arial"/>
          <w:szCs w:val="20"/>
          <w:u w:val="single"/>
        </w:rPr>
        <w:t>3</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6EEE577A"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r w:rsidR="000121FB">
        <w:rPr>
          <w:rFonts w:ascii="Arial" w:hAnsi="Arial" w:cs="Arial"/>
          <w:szCs w:val="20"/>
        </w:rPr>
        <w:t xml:space="preserve"> </w:t>
      </w:r>
    </w:p>
    <w:p w14:paraId="6316CC7D" w14:textId="77777777" w:rsidR="0085723B" w:rsidRPr="005E4084" w:rsidRDefault="00D513E6" w:rsidP="007E3923">
      <w:pPr>
        <w:pStyle w:val="Nadpis1"/>
        <w:numPr>
          <w:ilvl w:val="0"/>
          <w:numId w:val="7"/>
        </w:numPr>
        <w:tabs>
          <w:tab w:val="clear" w:pos="360"/>
          <w:tab w:val="num" w:pos="709"/>
        </w:tabs>
        <w:spacing w:after="120" w:line="276" w:lineRule="auto"/>
        <w:ind w:left="720" w:hanging="720"/>
        <w:rPr>
          <w:smallCaps/>
          <w:sz w:val="20"/>
          <w:szCs w:val="20"/>
        </w:rPr>
      </w:pPr>
      <w:r w:rsidRPr="005E4084">
        <w:rPr>
          <w:smallCaps/>
          <w:sz w:val="20"/>
          <w:szCs w:val="20"/>
        </w:rPr>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55BCF53E"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 xml:space="preserve">Příloha č. 1 Zboží – seznam odevzdávaného </w:t>
      </w:r>
      <w:r w:rsidR="000121FB">
        <w:rPr>
          <w:rFonts w:ascii="Arial" w:hAnsi="Arial" w:cs="Arial"/>
          <w:szCs w:val="20"/>
        </w:rPr>
        <w:t>Z</w:t>
      </w:r>
      <w:r w:rsidRPr="004F034D">
        <w:rPr>
          <w:rFonts w:ascii="Arial" w:hAnsi="Arial" w:cs="Arial"/>
          <w:szCs w:val="20"/>
        </w:rPr>
        <w:t>boží</w:t>
      </w:r>
    </w:p>
    <w:p w14:paraId="0180FCDA" w14:textId="301B7ADF"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29458924" w14:textId="466DF6F2" w:rsidR="00DD1D86" w:rsidRDefault="00DD1D86" w:rsidP="00D80ED5">
      <w:pPr>
        <w:spacing w:line="276" w:lineRule="auto"/>
        <w:ind w:firstLine="708"/>
        <w:rPr>
          <w:rFonts w:ascii="Arial" w:hAnsi="Arial" w:cs="Arial"/>
          <w:szCs w:val="20"/>
        </w:rPr>
      </w:pPr>
      <w:r>
        <w:rPr>
          <w:rFonts w:ascii="Arial" w:hAnsi="Arial" w:cs="Arial"/>
          <w:szCs w:val="20"/>
        </w:rPr>
        <w:t>Příloha č. 3 Protikorupční doložka</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558E029D" w14:textId="61C6BC37" w:rsidR="00A71D63" w:rsidRDefault="00A71D63" w:rsidP="00990ED6">
            <w:pPr>
              <w:spacing w:line="276" w:lineRule="auto"/>
              <w:jc w:val="center"/>
              <w:rPr>
                <w:rFonts w:ascii="Arial" w:hAnsi="Arial" w:cs="Arial"/>
                <w:szCs w:val="20"/>
              </w:rPr>
            </w:pPr>
          </w:p>
          <w:p w14:paraId="202F71C2" w14:textId="77777777" w:rsidR="00127F3D" w:rsidRDefault="00127F3D" w:rsidP="00990ED6">
            <w:pPr>
              <w:spacing w:line="276" w:lineRule="auto"/>
              <w:jc w:val="center"/>
              <w:rPr>
                <w:rFonts w:ascii="Arial" w:hAnsi="Arial" w:cs="Arial"/>
                <w:szCs w:val="20"/>
              </w:rPr>
            </w:pPr>
          </w:p>
          <w:p w14:paraId="0215C66A" w14:textId="5E253C7A" w:rsidR="00127F3D" w:rsidRPr="004F034D" w:rsidRDefault="00127F3D"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lastRenderedPageBreak/>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774D52C8" w14:textId="44072943" w:rsidR="00D37D5F" w:rsidRPr="004F034D" w:rsidRDefault="00D37D5F" w:rsidP="00990ED6">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572BE8E8" w:rsidR="00A71D63" w:rsidRDefault="00A71D63" w:rsidP="00990ED6">
            <w:pPr>
              <w:pStyle w:val="Identifikacestran"/>
              <w:spacing w:line="276" w:lineRule="auto"/>
              <w:rPr>
                <w:rFonts w:ascii="Arial" w:hAnsi="Arial" w:cs="Arial"/>
                <w:sz w:val="20"/>
              </w:rPr>
            </w:pPr>
          </w:p>
          <w:p w14:paraId="4A92E66B" w14:textId="77777777" w:rsidR="00127F3D" w:rsidRPr="004F034D" w:rsidRDefault="00127F3D"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77777777" w:rsidR="00990ED6" w:rsidRDefault="00990ED6">
      <w:pPr>
        <w:jc w:val="left"/>
        <w:rPr>
          <w:rFonts w:ascii="Arial" w:hAnsi="Arial" w:cs="Arial"/>
          <w:b/>
          <w:bCs/>
          <w:sz w:val="22"/>
          <w:szCs w:val="22"/>
        </w:rPr>
      </w:pPr>
      <w:r>
        <w:rPr>
          <w:rFonts w:ascii="Arial" w:hAnsi="Arial" w:cs="Arial"/>
          <w:b/>
          <w:bCs/>
          <w:sz w:val="22"/>
          <w:szCs w:val="22"/>
        </w:rPr>
        <w:br w:type="page"/>
      </w: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lastRenderedPageBreak/>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p>
    <w:p w14:paraId="622FE58B" w14:textId="11B05EB9" w:rsidR="004D1383" w:rsidRPr="00C24973" w:rsidRDefault="004D1383" w:rsidP="00990ED6">
      <w:pPr>
        <w:pStyle w:val="Smluvnstrana"/>
        <w:spacing w:line="276" w:lineRule="auto"/>
        <w:rPr>
          <w:rFonts w:ascii="Arial" w:hAnsi="Arial" w:cs="Arial"/>
          <w:b w:val="0"/>
          <w:sz w:val="20"/>
        </w:rPr>
      </w:pPr>
      <w:bookmarkStart w:id="21" w:name="_Hlk162434761"/>
      <w:commentRangeStart w:id="22"/>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řejnou zakázku dle Přílohy</w:t>
      </w:r>
      <w:r w:rsidR="00CE18BE">
        <w:rPr>
          <w:rFonts w:ascii="Arial" w:hAnsi="Arial" w:cs="Arial"/>
          <w:b w:val="0"/>
          <w:i/>
          <w:sz w:val="20"/>
        </w:rPr>
        <w:t xml:space="preserve"> ZD</w:t>
      </w:r>
      <w:r w:rsidRPr="00C24973">
        <w:rPr>
          <w:rFonts w:ascii="Arial" w:hAnsi="Arial" w:cs="Arial"/>
          <w:b w:val="0"/>
          <w:i/>
          <w:sz w:val="20"/>
        </w:rPr>
        <w:t xml:space="preserve"> – </w:t>
      </w:r>
      <w:r w:rsidR="00625708" w:rsidRPr="00C24973">
        <w:rPr>
          <w:rFonts w:ascii="Arial" w:hAnsi="Arial" w:cs="Arial"/>
          <w:b w:val="0"/>
          <w:i/>
          <w:sz w:val="20"/>
        </w:rPr>
        <w:t>Položkový ceník)</w:t>
      </w:r>
      <w:commentRangeEnd w:id="22"/>
      <w:r w:rsidR="00625708" w:rsidRPr="00C24973">
        <w:rPr>
          <w:rStyle w:val="Odkaznakoment"/>
          <w:rFonts w:ascii="Times New Roman" w:hAnsi="Times New Roman"/>
          <w:b w:val="0"/>
        </w:rPr>
        <w:commentReference w:id="22"/>
      </w:r>
    </w:p>
    <w:bookmarkEnd w:id="21"/>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77777777" w:rsidR="00934D84" w:rsidRPr="004F034D" w:rsidRDefault="00934D84"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3E2FD2CB" w14:textId="44FE0DB5" w:rsidR="00DE41C1" w:rsidRPr="007E3923" w:rsidRDefault="000128F0" w:rsidP="007E392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E0DA120" w14:textId="77777777" w:rsidR="00B74012" w:rsidRPr="004F034D" w:rsidRDefault="00664DC2"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6BEB4E12" w14:textId="77777777"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3D1EF5B6" w14:textId="05FE37C1" w:rsidR="003A4581" w:rsidRPr="004F034D" w:rsidRDefault="003A4581"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sídla 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upujícího dle 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w:t>
      </w:r>
      <w:r w:rsidR="002F24D8">
        <w:rPr>
          <w:rFonts w:ascii="Arial" w:hAnsi="Arial" w:cs="Arial"/>
          <w:szCs w:val="20"/>
        </w:rPr>
        <w:t>odst.</w:t>
      </w:r>
      <w:r w:rsidRPr="004F034D">
        <w:rPr>
          <w:rFonts w:ascii="Arial" w:hAnsi="Arial" w:cs="Arial"/>
          <w:szCs w:val="20"/>
        </w:rPr>
        <w:t xml:space="preserve">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091C94FE" w14:textId="6E2FFAF0" w:rsidR="00EB3A47" w:rsidRPr="007E3923" w:rsidRDefault="00EB3A47" w:rsidP="007E392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41BAC0D9"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dopravit Zboží do místa odevzdání dopravním prostředkem, </w:t>
      </w:r>
      <w:r w:rsidR="002F24D8">
        <w:rPr>
          <w:rFonts w:ascii="Arial" w:hAnsi="Arial" w:cs="Arial"/>
          <w:szCs w:val="20"/>
        </w:rPr>
        <w:t>k</w:t>
      </w:r>
      <w:r w:rsidR="007E3923">
        <w:rPr>
          <w:rFonts w:ascii="Arial" w:hAnsi="Arial" w:cs="Arial"/>
          <w:szCs w:val="20"/>
        </w:rPr>
        <w:t>t</w:t>
      </w:r>
      <w:r w:rsidR="002F24D8">
        <w:rPr>
          <w:rFonts w:ascii="Arial" w:hAnsi="Arial" w:cs="Arial"/>
          <w:szCs w:val="20"/>
        </w:rPr>
        <w:t xml:space="preserve">erý </w:t>
      </w:r>
      <w:r w:rsidRPr="004F034D">
        <w:rPr>
          <w:rFonts w:ascii="Arial" w:hAnsi="Arial" w:cs="Arial"/>
          <w:szCs w:val="20"/>
        </w:rPr>
        <w:t>bude vybaven potřebným zařízením pro vykládku Zboží v sídle Kupujícího.</w:t>
      </w:r>
    </w:p>
    <w:p w14:paraId="0BC5ADB4" w14:textId="5A30CF90"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xml:space="preserve">, </w:t>
      </w:r>
      <w:r w:rsidR="002F24D8">
        <w:rPr>
          <w:rFonts w:ascii="Arial" w:hAnsi="Arial" w:cs="Arial"/>
          <w:szCs w:val="20"/>
        </w:rPr>
        <w:t xml:space="preserve">a to </w:t>
      </w:r>
      <w:r w:rsidRPr="004F034D">
        <w:rPr>
          <w:rFonts w:ascii="Arial" w:hAnsi="Arial" w:cs="Arial"/>
          <w:szCs w:val="20"/>
        </w:rPr>
        <w:t>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9A5844B" w14:textId="7156E4E8" w:rsidR="001B6814"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w:t>
      </w:r>
      <w:r w:rsidRPr="004F034D">
        <w:rPr>
          <w:rFonts w:ascii="Arial" w:hAnsi="Arial" w:cs="Arial"/>
          <w:szCs w:val="20"/>
        </w:rPr>
        <w:lastRenderedPageBreak/>
        <w:t>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324100">
        <w:rPr>
          <w:rFonts w:ascii="Arial" w:hAnsi="Arial" w:cs="Arial"/>
          <w:szCs w:val="20"/>
        </w:rPr>
        <w:t>21</w:t>
      </w:r>
      <w:r w:rsidR="00AE53E2" w:rsidRPr="004F034D">
        <w:rPr>
          <w:rFonts w:ascii="Arial" w:hAnsi="Arial" w:cs="Arial"/>
          <w:szCs w:val="20"/>
        </w:rPr>
        <w:t xml:space="preserve"> apod.). V případě, že se dodávka Zboží skládá z léčivých přípravků různých šarží, je Prodávající povinen uvádět na dodacích listech počty kusů s každou šarží samostatně.</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77777777" w:rsidR="003E2A1A" w:rsidRPr="004F034D" w:rsidRDefault="003E2A1A"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772EC2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případné další údaje.</w:t>
      </w:r>
    </w:p>
    <w:p w14:paraId="7EDAA48D" w14:textId="77777777" w:rsidR="00386915" w:rsidRPr="004F034D" w:rsidRDefault="003E0407" w:rsidP="00D80ED5">
      <w:pPr>
        <w:pStyle w:val="Textkomente"/>
        <w:spacing w:after="120"/>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24E7B640"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684786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AC2B85" w:rsidRPr="004F034D">
        <w:rPr>
          <w:rFonts w:ascii="Arial" w:hAnsi="Arial" w:cs="Arial"/>
          <w:szCs w:val="20"/>
        </w:rPr>
        <w:t>6</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1ADCC3D9" w14:textId="404F9F00" w:rsidR="00C91CDE" w:rsidRPr="007E3923" w:rsidRDefault="00EB3A47" w:rsidP="007E392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V případě, že Kupujícímu bude odevzdáno Zboží v porušených či poškozených obalech, je Kupující oprávněn odmítnout </w:t>
      </w:r>
      <w:r w:rsidR="007E1177">
        <w:rPr>
          <w:rFonts w:ascii="Arial" w:hAnsi="Arial" w:cs="Arial"/>
          <w:szCs w:val="20"/>
        </w:rPr>
        <w:t>převzetí</w:t>
      </w:r>
      <w:r w:rsidRPr="004F034D">
        <w:rPr>
          <w:rFonts w:ascii="Arial" w:hAnsi="Arial" w:cs="Arial"/>
          <w:szCs w:val="20"/>
        </w:rPr>
        <w:t xml:space="preserve"> 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w:t>
      </w:r>
      <w:r w:rsidR="00000D2A" w:rsidRPr="004F034D">
        <w:rPr>
          <w:rFonts w:ascii="Arial" w:hAnsi="Arial" w:cs="Arial"/>
          <w:szCs w:val="20"/>
        </w:rPr>
        <w:lastRenderedPageBreak/>
        <w:t>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bookmarkStart w:id="23" w:name="_Hlk165370688"/>
    </w:p>
    <w:bookmarkEnd w:id="23"/>
    <w:p w14:paraId="022E1768" w14:textId="77777777" w:rsidR="00A43FE7" w:rsidRPr="004F034D" w:rsidRDefault="00A43FE7" w:rsidP="00C91CDE">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3D44A0D0" w14:textId="77777777" w:rsidR="00A43FE7" w:rsidRPr="004F034D" w:rsidRDefault="00AE53E2" w:rsidP="00D80ED5">
      <w:pPr>
        <w:numPr>
          <w:ilvl w:val="0"/>
          <w:numId w:val="8"/>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77777777" w:rsidR="00A43FE7" w:rsidRPr="004F034D"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0EFA0FDD" w14:textId="77777777" w:rsidR="00A43FE7" w:rsidRPr="004F034D" w:rsidRDefault="008949F4" w:rsidP="00D80ED5">
      <w:pPr>
        <w:numPr>
          <w:ilvl w:val="0"/>
          <w:numId w:val="8"/>
        </w:numPr>
        <w:spacing w:after="120"/>
        <w:ind w:left="993" w:hanging="426"/>
        <w:rPr>
          <w:rFonts w:ascii="Arial" w:hAnsi="Arial" w:cs="Arial"/>
          <w:szCs w:val="20"/>
        </w:rPr>
      </w:pPr>
      <w:r w:rsidRPr="004F034D">
        <w:rPr>
          <w:rFonts w:ascii="Arial" w:hAnsi="Arial" w:cs="Arial"/>
          <w:szCs w:val="20"/>
        </w:rPr>
        <w:t>Z</w:t>
      </w:r>
      <w:r w:rsidR="00A43FE7" w:rsidRPr="004F034D">
        <w:rPr>
          <w:rFonts w:ascii="Arial" w:hAnsi="Arial" w:cs="Arial"/>
          <w:szCs w:val="20"/>
        </w:rPr>
        <w:t>boží nemá stanovenou úhradu z veřejného zdravotního pojištění.</w:t>
      </w:r>
    </w:p>
    <w:p w14:paraId="52E2EFF4" w14:textId="2C13CF4D" w:rsidR="00AC70CA" w:rsidRPr="004F034D" w:rsidRDefault="00AC70CA" w:rsidP="00D80ED5">
      <w:pPr>
        <w:pStyle w:val="Smluvnstrana"/>
        <w:spacing w:line="276" w:lineRule="auto"/>
        <w:jc w:val="both"/>
        <w:rPr>
          <w:rFonts w:ascii="Arial" w:hAnsi="Arial" w:cs="Arial"/>
          <w:bCs/>
          <w:sz w:val="20"/>
          <w:u w:val="single"/>
        </w:rPr>
      </w:pPr>
    </w:p>
    <w:p w14:paraId="77D73536" w14:textId="77777777" w:rsidR="00AC70CA" w:rsidRPr="004F034D" w:rsidRDefault="00AC70CA" w:rsidP="00317D2D">
      <w:pPr>
        <w:pStyle w:val="Smluvnstrana"/>
        <w:spacing w:line="276" w:lineRule="auto"/>
        <w:rPr>
          <w:rFonts w:ascii="Arial" w:hAnsi="Arial" w:cs="Arial"/>
          <w:bCs/>
          <w:sz w:val="20"/>
          <w:u w:val="single"/>
        </w:rPr>
      </w:pPr>
    </w:p>
    <w:p w14:paraId="5788A6A8" w14:textId="18EF4F0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7080"/>
      </w:tblGrid>
      <w:tr w:rsidR="008C2EEB" w:rsidRPr="004F034D" w14:paraId="67C7FDCC" w14:textId="77777777" w:rsidTr="00317D2D">
        <w:trPr>
          <w:trHeight w:val="288"/>
        </w:trPr>
        <w:tc>
          <w:tcPr>
            <w:tcW w:w="1323" w:type="pct"/>
            <w:vMerge w:val="restart"/>
            <w:shd w:val="clear" w:color="auto" w:fill="auto"/>
            <w:noWrap/>
            <w:vAlign w:val="center"/>
            <w:hideMark/>
          </w:tcPr>
          <w:p w14:paraId="20A08F46" w14:textId="77777777" w:rsidR="00317D2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Lékárna</w:t>
            </w:r>
            <w:r w:rsidR="00317D2D">
              <w:rPr>
                <w:rFonts w:ascii="Arial" w:hAnsi="Arial" w:cs="Arial"/>
                <w:b/>
                <w:bCs/>
                <w:color w:val="000000"/>
                <w:szCs w:val="20"/>
              </w:rPr>
              <w:t xml:space="preserve"> </w:t>
            </w:r>
            <w:r w:rsidRPr="004F034D">
              <w:rPr>
                <w:rFonts w:ascii="Arial" w:hAnsi="Arial" w:cs="Arial"/>
                <w:b/>
                <w:bCs/>
                <w:color w:val="000000"/>
                <w:szCs w:val="20"/>
              </w:rPr>
              <w:t>Nemocnice</w:t>
            </w:r>
            <w:r w:rsidR="00317D2D">
              <w:rPr>
                <w:rFonts w:ascii="Arial" w:hAnsi="Arial" w:cs="Arial"/>
                <w:b/>
                <w:bCs/>
                <w:color w:val="000000"/>
                <w:szCs w:val="20"/>
              </w:rPr>
              <w:t xml:space="preserve"> </w:t>
            </w:r>
          </w:p>
          <w:p w14:paraId="0712E590" w14:textId="036DA6B1" w:rsidR="008C2EEB" w:rsidRPr="004F034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České Budějovice</w:t>
            </w:r>
          </w:p>
        </w:tc>
        <w:tc>
          <w:tcPr>
            <w:tcW w:w="3677" w:type="pct"/>
            <w:shd w:val="clear" w:color="auto" w:fill="auto"/>
            <w:noWrap/>
            <w:vAlign w:val="bottom"/>
            <w:hideMark/>
          </w:tcPr>
          <w:p w14:paraId="7AFD703E" w14:textId="49992662"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w:t>
            </w:r>
            <w:r w:rsidR="00317D2D" w:rsidRPr="004F034D">
              <w:rPr>
                <w:rFonts w:ascii="Arial" w:hAnsi="Arial" w:cs="Arial"/>
                <w:color w:val="000000"/>
                <w:szCs w:val="20"/>
              </w:rPr>
              <w:t>část – NEMČB</w:t>
            </w:r>
            <w:r w:rsidRPr="004F034D">
              <w:rPr>
                <w:rFonts w:ascii="Arial" w:hAnsi="Arial" w:cs="Arial"/>
                <w:color w:val="000000"/>
                <w:szCs w:val="20"/>
              </w:rPr>
              <w:t>,</w:t>
            </w:r>
            <w:r w:rsidR="00317D2D">
              <w:rPr>
                <w:rFonts w:ascii="Arial" w:hAnsi="Arial" w:cs="Arial"/>
                <w:color w:val="000000"/>
                <w:szCs w:val="20"/>
              </w:rPr>
              <w:t xml:space="preserve"> </w:t>
            </w:r>
            <w:r w:rsidRPr="004F034D">
              <w:rPr>
                <w:rFonts w:ascii="Arial" w:hAnsi="Arial" w:cs="Arial"/>
                <w:color w:val="000000"/>
                <w:szCs w:val="20"/>
              </w:rPr>
              <w:t>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7F7D49B1" w14:textId="77777777" w:rsidTr="00317D2D">
        <w:trPr>
          <w:trHeight w:val="288"/>
        </w:trPr>
        <w:tc>
          <w:tcPr>
            <w:tcW w:w="1323" w:type="pct"/>
            <w:vMerge/>
            <w:vAlign w:val="center"/>
            <w:hideMark/>
          </w:tcPr>
          <w:p w14:paraId="7E605DF0"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5200B06E" w14:textId="3C5A3766"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 xml:space="preserve">á </w:t>
            </w:r>
            <w:r w:rsidR="00317D2D" w:rsidRPr="004F034D">
              <w:rPr>
                <w:rFonts w:ascii="Arial" w:hAnsi="Arial" w:cs="Arial"/>
                <w:color w:val="000000"/>
                <w:szCs w:val="20"/>
              </w:rPr>
              <w:t>část – NEMČB</w:t>
            </w:r>
            <w:r w:rsidR="0091532C" w:rsidRPr="004F034D">
              <w:rPr>
                <w:rFonts w:ascii="Arial" w:hAnsi="Arial" w:cs="Arial"/>
                <w:color w:val="000000"/>
                <w:szCs w:val="20"/>
              </w:rPr>
              <w:t>, 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01A4CAE5" w14:textId="77777777" w:rsidTr="00317D2D">
        <w:trPr>
          <w:trHeight w:val="288"/>
        </w:trPr>
        <w:tc>
          <w:tcPr>
            <w:tcW w:w="1323" w:type="pct"/>
            <w:vMerge/>
            <w:vAlign w:val="center"/>
            <w:hideMark/>
          </w:tcPr>
          <w:p w14:paraId="0481146C"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66F9364B" w14:textId="27C12D6B" w:rsidR="008C2EEB" w:rsidRPr="004F034D" w:rsidRDefault="00D801AA"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část 2 - </w:t>
            </w:r>
            <w:r w:rsidR="00317D2D" w:rsidRPr="004F034D">
              <w:rPr>
                <w:rFonts w:ascii="Arial" w:hAnsi="Arial" w:cs="Arial"/>
                <w:color w:val="000000"/>
                <w:szCs w:val="20"/>
              </w:rPr>
              <w:t>Schneiderova – NEMČB</w:t>
            </w:r>
            <w:r w:rsidRPr="004F034D">
              <w:rPr>
                <w:rFonts w:ascii="Arial" w:hAnsi="Arial" w:cs="Arial"/>
                <w:color w:val="000000"/>
                <w:szCs w:val="20"/>
              </w:rPr>
              <w:t>, B. Němcové 585/54, České Budějovice, 370 01</w:t>
            </w:r>
          </w:p>
        </w:tc>
      </w:tr>
    </w:tbl>
    <w:p w14:paraId="2A085908" w14:textId="71A84018" w:rsidR="00DD1D86" w:rsidRDefault="00DD1D86" w:rsidP="00D80ED5">
      <w:pPr>
        <w:spacing w:line="276" w:lineRule="auto"/>
        <w:rPr>
          <w:rFonts w:ascii="Arial" w:hAnsi="Arial" w:cs="Arial"/>
          <w:szCs w:val="20"/>
        </w:rPr>
      </w:pPr>
    </w:p>
    <w:p w14:paraId="5EAFD267" w14:textId="77777777" w:rsidR="00DD1D86" w:rsidRDefault="00DD1D86">
      <w:pPr>
        <w:jc w:val="left"/>
        <w:rPr>
          <w:rFonts w:ascii="Arial" w:hAnsi="Arial" w:cs="Arial"/>
          <w:szCs w:val="20"/>
        </w:rPr>
      </w:pPr>
      <w:r>
        <w:rPr>
          <w:rFonts w:ascii="Arial" w:hAnsi="Arial" w:cs="Arial"/>
          <w:szCs w:val="20"/>
        </w:rPr>
        <w:br w:type="page"/>
      </w:r>
    </w:p>
    <w:p w14:paraId="1A2792A9" w14:textId="68527526" w:rsidR="00DD1D86" w:rsidRPr="004B7EA2" w:rsidRDefault="00DD1D86" w:rsidP="00DD1D86">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3</w:t>
      </w:r>
    </w:p>
    <w:p w14:paraId="7B321DAE" w14:textId="77777777" w:rsidR="00DD1D86" w:rsidRPr="004B7EA2" w:rsidRDefault="00DD1D86" w:rsidP="00DD1D86">
      <w:pPr>
        <w:pStyle w:val="Ploha"/>
        <w:spacing w:line="276" w:lineRule="auto"/>
        <w:rPr>
          <w:rFonts w:ascii="Arial" w:hAnsi="Arial" w:cs="Arial"/>
          <w:sz w:val="22"/>
          <w:szCs w:val="22"/>
        </w:rPr>
      </w:pPr>
    </w:p>
    <w:p w14:paraId="4CA99692" w14:textId="77777777" w:rsidR="00DD1D86" w:rsidRDefault="00DD1D86" w:rsidP="00DD1D86">
      <w:pPr>
        <w:pStyle w:val="Smluvnstrana"/>
        <w:spacing w:line="276" w:lineRule="auto"/>
        <w:rPr>
          <w:rFonts w:ascii="Arial" w:hAnsi="Arial" w:cs="Arial"/>
          <w:bCs/>
          <w:sz w:val="22"/>
          <w:szCs w:val="22"/>
        </w:rPr>
      </w:pPr>
      <w:r>
        <w:rPr>
          <w:rFonts w:ascii="Arial" w:hAnsi="Arial" w:cs="Arial"/>
          <w:bCs/>
          <w:sz w:val="22"/>
          <w:szCs w:val="22"/>
        </w:rPr>
        <w:t>Protikorupční doložka</w:t>
      </w:r>
    </w:p>
    <w:p w14:paraId="21022A58" w14:textId="77777777" w:rsidR="00DD1D86" w:rsidRDefault="00DD1D86" w:rsidP="00DD1D86">
      <w:pPr>
        <w:pStyle w:val="Smluvnstrana"/>
        <w:spacing w:line="276" w:lineRule="auto"/>
        <w:rPr>
          <w:rFonts w:ascii="Arial" w:hAnsi="Arial" w:cs="Arial"/>
          <w:bCs/>
          <w:sz w:val="22"/>
          <w:szCs w:val="22"/>
        </w:rPr>
      </w:pPr>
    </w:p>
    <w:p w14:paraId="6B1F3A7F"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281413BF" w14:textId="77777777" w:rsidR="00DD1D86" w:rsidRPr="003E7682" w:rsidRDefault="00DD1D86" w:rsidP="00DD1D86">
      <w:pPr>
        <w:spacing w:line="276" w:lineRule="auto"/>
        <w:rPr>
          <w:rFonts w:ascii="Arial" w:eastAsiaTheme="minorEastAsia" w:hAnsi="Arial" w:cs="Arial"/>
          <w:szCs w:val="20"/>
        </w:rPr>
      </w:pPr>
    </w:p>
    <w:p w14:paraId="254658BC"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6C6EFAD" w14:textId="77777777" w:rsidR="00DD1D86" w:rsidRPr="003E7682" w:rsidRDefault="00DD1D86" w:rsidP="00DD1D86">
      <w:pPr>
        <w:spacing w:line="276" w:lineRule="auto"/>
        <w:rPr>
          <w:rFonts w:ascii="Arial" w:eastAsiaTheme="minorEastAsia" w:hAnsi="Arial" w:cs="Arial"/>
          <w:szCs w:val="20"/>
        </w:rPr>
      </w:pPr>
    </w:p>
    <w:p w14:paraId="68E58F58"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49B91875" w14:textId="77777777" w:rsidR="00DD1D86" w:rsidRPr="003E7682" w:rsidRDefault="00DD1D86" w:rsidP="00DD1D86">
      <w:pPr>
        <w:spacing w:line="276" w:lineRule="auto"/>
        <w:rPr>
          <w:rFonts w:ascii="Arial" w:eastAsiaTheme="minorEastAsia" w:hAnsi="Arial" w:cs="Arial"/>
          <w:szCs w:val="20"/>
        </w:rPr>
      </w:pPr>
    </w:p>
    <w:p w14:paraId="5CEC1326"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67A7800E" w14:textId="77777777" w:rsidR="00DD1D86" w:rsidRPr="003E7682" w:rsidRDefault="00DD1D86" w:rsidP="00DD1D86">
      <w:pPr>
        <w:pStyle w:val="Odstavecseseznamem"/>
        <w:spacing w:line="276" w:lineRule="auto"/>
        <w:rPr>
          <w:rFonts w:ascii="Arial" w:eastAsiaTheme="minorEastAsia" w:hAnsi="Arial" w:cs="Arial"/>
          <w:szCs w:val="20"/>
        </w:rPr>
      </w:pPr>
    </w:p>
    <w:p w14:paraId="1FE87E7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5486BDB" w14:textId="77777777" w:rsidR="00DD1D86" w:rsidRPr="003E7682" w:rsidRDefault="00DD1D86" w:rsidP="00DD1D86">
      <w:pPr>
        <w:pStyle w:val="Odstavecseseznamem"/>
        <w:spacing w:line="276" w:lineRule="auto"/>
        <w:rPr>
          <w:rFonts w:ascii="Arial" w:eastAsiaTheme="minorEastAsia" w:hAnsi="Arial" w:cs="Arial"/>
          <w:szCs w:val="20"/>
        </w:rPr>
      </w:pPr>
    </w:p>
    <w:p w14:paraId="365E751E"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60BFE174" w14:textId="77777777" w:rsidR="00DD1D86" w:rsidRPr="003E7682" w:rsidRDefault="00DD1D86" w:rsidP="00DD1D86">
      <w:pPr>
        <w:pStyle w:val="Odstavecseseznamem"/>
        <w:spacing w:line="276" w:lineRule="auto"/>
        <w:rPr>
          <w:rFonts w:ascii="Arial" w:eastAsiaTheme="minorEastAsia" w:hAnsi="Arial" w:cs="Arial"/>
          <w:szCs w:val="20"/>
        </w:rPr>
      </w:pPr>
    </w:p>
    <w:p w14:paraId="3C390C03"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38EA601" w14:textId="77777777" w:rsidR="00DD1D86" w:rsidRPr="003E7682" w:rsidRDefault="00DD1D86" w:rsidP="00DD1D86">
      <w:pPr>
        <w:pStyle w:val="Odstavecseseznamem"/>
        <w:spacing w:line="276" w:lineRule="auto"/>
        <w:rPr>
          <w:rFonts w:ascii="Arial" w:eastAsiaTheme="minorEastAsia" w:hAnsi="Arial" w:cs="Arial"/>
          <w:szCs w:val="20"/>
        </w:rPr>
      </w:pPr>
    </w:p>
    <w:p w14:paraId="4283692D"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666C414" w14:textId="77777777" w:rsidR="00DD1D86" w:rsidRPr="003E7682" w:rsidRDefault="00DD1D86" w:rsidP="00DD1D86">
      <w:pPr>
        <w:pStyle w:val="Odstavecseseznamem"/>
        <w:spacing w:line="276" w:lineRule="auto"/>
        <w:rPr>
          <w:rFonts w:ascii="Arial" w:eastAsiaTheme="minorEastAsia" w:hAnsi="Arial" w:cs="Arial"/>
          <w:szCs w:val="20"/>
        </w:rPr>
      </w:pPr>
    </w:p>
    <w:p w14:paraId="6F7D2035" w14:textId="713657A1"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E499581" w14:textId="77777777" w:rsidR="00DD1D86" w:rsidRPr="003E7682" w:rsidRDefault="00DD1D86" w:rsidP="00DD1D86">
      <w:pPr>
        <w:pStyle w:val="Odstavecseseznamem"/>
        <w:spacing w:line="276" w:lineRule="auto"/>
        <w:rPr>
          <w:rFonts w:ascii="Arial" w:eastAsiaTheme="minorEastAsia" w:hAnsi="Arial" w:cs="Arial"/>
          <w:szCs w:val="20"/>
        </w:rPr>
      </w:pPr>
    </w:p>
    <w:p w14:paraId="57F9404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102358B5" w14:textId="77777777" w:rsidR="00DD1D86" w:rsidRPr="003E7682" w:rsidRDefault="00DD1D86" w:rsidP="00DD1D86">
      <w:pPr>
        <w:pStyle w:val="Odstavecseseznamem"/>
        <w:spacing w:line="276" w:lineRule="auto"/>
        <w:rPr>
          <w:rFonts w:ascii="Arial" w:eastAsiaTheme="minorEastAsia" w:hAnsi="Arial" w:cs="Arial"/>
          <w:szCs w:val="20"/>
        </w:rPr>
      </w:pPr>
    </w:p>
    <w:p w14:paraId="370ECFBA"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E43E058" w14:textId="77777777" w:rsidR="00DD1D86" w:rsidRPr="003E7682" w:rsidRDefault="00DD1D86" w:rsidP="00DD1D86">
      <w:pPr>
        <w:pStyle w:val="Odstavecseseznamem"/>
        <w:spacing w:line="276" w:lineRule="auto"/>
        <w:rPr>
          <w:rFonts w:ascii="Arial" w:eastAsiaTheme="minorEastAsia" w:hAnsi="Arial" w:cs="Arial"/>
          <w:szCs w:val="20"/>
        </w:rPr>
      </w:pPr>
    </w:p>
    <w:p w14:paraId="1D027EA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03C117EC" w14:textId="77777777" w:rsidR="00DD1D86" w:rsidRPr="003E7682" w:rsidRDefault="00DD1D86" w:rsidP="00DD1D86">
      <w:pPr>
        <w:pStyle w:val="Odstavecseseznamem"/>
        <w:spacing w:line="276" w:lineRule="auto"/>
        <w:rPr>
          <w:rFonts w:ascii="Arial" w:eastAsiaTheme="minorEastAsia" w:hAnsi="Arial" w:cs="Arial"/>
          <w:szCs w:val="20"/>
        </w:rPr>
      </w:pPr>
    </w:p>
    <w:p w14:paraId="21BF7102"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85F1D03" w14:textId="77777777" w:rsidR="00DD1D86" w:rsidRPr="003E7682" w:rsidRDefault="00DD1D86" w:rsidP="00DD1D86">
      <w:pPr>
        <w:pStyle w:val="Odstavecseseznamem"/>
        <w:spacing w:line="276" w:lineRule="auto"/>
        <w:rPr>
          <w:rFonts w:ascii="Arial" w:eastAsiaTheme="minorEastAsia" w:hAnsi="Arial" w:cs="Arial"/>
          <w:szCs w:val="20"/>
        </w:rPr>
      </w:pPr>
    </w:p>
    <w:p w14:paraId="03E8DA4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170A95A2" w14:textId="77777777" w:rsidR="00DD1D86" w:rsidRPr="003E7682" w:rsidRDefault="00DD1D86" w:rsidP="00DD1D86">
      <w:pPr>
        <w:spacing w:line="276" w:lineRule="auto"/>
        <w:rPr>
          <w:rFonts w:ascii="Arial" w:eastAsiaTheme="minorEastAsia" w:hAnsi="Arial" w:cs="Arial"/>
          <w:szCs w:val="20"/>
        </w:rPr>
      </w:pPr>
    </w:p>
    <w:p w14:paraId="0C1B3867" w14:textId="77777777" w:rsidR="00DD1D86" w:rsidRPr="003E7682" w:rsidRDefault="00DD1D86" w:rsidP="00DD1D86">
      <w:pPr>
        <w:spacing w:line="276" w:lineRule="auto"/>
        <w:rPr>
          <w:rFonts w:ascii="Arial" w:eastAsiaTheme="minorEastAsia" w:hAnsi="Arial" w:cs="Arial"/>
          <w:szCs w:val="20"/>
        </w:rPr>
      </w:pPr>
    </w:p>
    <w:p w14:paraId="0B4F8503"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04AE8368" w14:textId="77777777" w:rsidR="00DD1D86" w:rsidRPr="003E7682" w:rsidRDefault="00DD1D86" w:rsidP="00DD1D86">
      <w:pPr>
        <w:spacing w:line="276" w:lineRule="auto"/>
        <w:rPr>
          <w:rFonts w:ascii="Arial" w:eastAsiaTheme="minorEastAsia" w:hAnsi="Arial" w:cs="Arial"/>
          <w:szCs w:val="20"/>
        </w:rPr>
      </w:pPr>
    </w:p>
    <w:p w14:paraId="35F3F2EA"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ABAD572" w14:textId="77777777" w:rsidR="00DD1D86" w:rsidRPr="003E7682" w:rsidRDefault="00DD1D86" w:rsidP="00DD1D86">
      <w:pPr>
        <w:spacing w:line="276" w:lineRule="auto"/>
        <w:rPr>
          <w:rFonts w:ascii="Arial" w:eastAsiaTheme="minorEastAsia" w:hAnsi="Arial" w:cs="Arial"/>
          <w:szCs w:val="20"/>
        </w:rPr>
      </w:pPr>
    </w:p>
    <w:p w14:paraId="1C9B5979"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0EC42F62" w14:textId="77777777" w:rsidR="00DD1D86" w:rsidRPr="003E7682" w:rsidRDefault="00DD1D86" w:rsidP="00DD1D86">
      <w:pPr>
        <w:spacing w:line="276" w:lineRule="auto"/>
        <w:rPr>
          <w:rFonts w:ascii="Arial" w:eastAsiaTheme="minorEastAsia" w:hAnsi="Arial" w:cs="Arial"/>
          <w:szCs w:val="20"/>
        </w:rPr>
      </w:pPr>
    </w:p>
    <w:p w14:paraId="175A6D77"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559C8BB3"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21"/>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deňka Nigrinová" w:date="2024-04-17T11:37:00Z" w:initials="ZN">
    <w:p w14:paraId="53986C00" w14:textId="3E067780" w:rsidR="005C54DF" w:rsidRDefault="005C54DF">
      <w:pPr>
        <w:pStyle w:val="Textkomente"/>
      </w:pPr>
      <w:r>
        <w:rPr>
          <w:rStyle w:val="Odkaznakoment"/>
        </w:rPr>
        <w:annotationRef/>
      </w:r>
      <w:r>
        <w:t>BUDE SMAZÁNO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986C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986C00" w16cid:durableId="29CA3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5C54DF" w:rsidRDefault="005C54DF">
      <w:r>
        <w:separator/>
      </w:r>
    </w:p>
  </w:endnote>
  <w:endnote w:type="continuationSeparator" w:id="0">
    <w:p w14:paraId="4733D723" w14:textId="77777777" w:rsidR="005C54DF" w:rsidRDefault="005C54DF">
      <w:r>
        <w:continuationSeparator/>
      </w:r>
    </w:p>
  </w:endnote>
  <w:endnote w:type="continuationNotice" w:id="1">
    <w:p w14:paraId="36BC3FDF" w14:textId="77777777" w:rsidR="005C54DF" w:rsidRDefault="005C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5C54DF" w:rsidRDefault="005C54DF" w:rsidP="007E0772">
    <w:pPr>
      <w:pStyle w:val="Zpat"/>
      <w:pBdr>
        <w:bottom w:val="single" w:sz="6" w:space="1" w:color="auto"/>
      </w:pBdr>
    </w:pPr>
  </w:p>
  <w:p w14:paraId="5D800DCF" w14:textId="446C78AB" w:rsidR="005C54DF" w:rsidRPr="002D61CC" w:rsidRDefault="005C54DF" w:rsidP="007E0772">
    <w:pPr>
      <w:pStyle w:val="Zpat"/>
      <w:rPr>
        <w:rFonts w:ascii="Arial" w:hAnsi="Arial" w:cs="Arial"/>
      </w:rPr>
    </w:pPr>
    <w:proofErr w:type="spellStart"/>
    <w:r w:rsidRPr="002D61CC">
      <w:rPr>
        <w:rFonts w:ascii="Arial" w:hAnsi="Arial" w:cs="Arial"/>
      </w:rPr>
      <w:t>RKS_CB_Léčiva</w:t>
    </w:r>
    <w:proofErr w:type="spellEnd"/>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048C788F" w:rsidR="005C54DF" w:rsidRPr="002D61CC" w:rsidRDefault="005C54DF" w:rsidP="007E0772">
    <w:pPr>
      <w:pStyle w:val="Zpat"/>
      <w:rPr>
        <w:rFonts w:ascii="Arial" w:hAnsi="Arial" w:cs="Arial"/>
        <w:i/>
      </w:rPr>
    </w:pPr>
    <w:r>
      <w:rPr>
        <w:rFonts w:ascii="Arial" w:hAnsi="Arial" w:cs="Arial"/>
        <w:i/>
      </w:rPr>
      <w:t>v</w:t>
    </w:r>
    <w:r w:rsidRPr="002D61CC">
      <w:rPr>
        <w:rFonts w:ascii="Arial" w:hAnsi="Arial" w:cs="Arial"/>
        <w:i/>
      </w:rPr>
      <w:t xml:space="preserve">erze </w:t>
    </w:r>
    <w:r>
      <w:rPr>
        <w:rFonts w:ascii="Arial" w:hAnsi="Arial" w:cs="Arial"/>
        <w:i/>
      </w:rPr>
      <w:t>04</w:t>
    </w:r>
    <w:r w:rsidRPr="002D61CC">
      <w:rPr>
        <w:rFonts w:ascii="Arial" w:hAnsi="Arial" w:cs="Arial"/>
        <w:i/>
      </w:rPr>
      <w:t>_</w:t>
    </w:r>
    <w:r>
      <w:rPr>
        <w:rFonts w:ascii="Arial" w:hAnsi="Arial" w:cs="Arial"/>
        <w:i/>
      </w:rPr>
      <w:t>06</w:t>
    </w:r>
    <w:r w:rsidRPr="002D61CC">
      <w:rPr>
        <w:rFonts w:ascii="Arial" w:hAnsi="Arial" w:cs="Arial"/>
        <w:i/>
      </w:rPr>
      <w:t>/</w:t>
    </w:r>
    <w:r>
      <w:rPr>
        <w:rFonts w:ascii="Arial" w:hAnsi="Arial" w:cs="Arial"/>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5C54DF" w:rsidRDefault="005C54DF">
      <w:r>
        <w:separator/>
      </w:r>
    </w:p>
  </w:footnote>
  <w:footnote w:type="continuationSeparator" w:id="0">
    <w:p w14:paraId="57753045" w14:textId="77777777" w:rsidR="005C54DF" w:rsidRDefault="005C54DF">
      <w:r>
        <w:continuationSeparator/>
      </w:r>
    </w:p>
  </w:footnote>
  <w:footnote w:type="continuationNotice" w:id="1">
    <w:p w14:paraId="64B5A45D" w14:textId="77777777" w:rsidR="005C54DF" w:rsidRDefault="005C5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9"/>
  </w:num>
  <w:num w:numId="4">
    <w:abstractNumId w:val="7"/>
  </w:num>
  <w:num w:numId="5">
    <w:abstractNumId w:val="2"/>
  </w:num>
  <w:num w:numId="6">
    <w:abstractNumId w:val="5"/>
  </w:num>
  <w:num w:numId="7">
    <w:abstractNumId w:val="12"/>
  </w:num>
  <w:num w:numId="8">
    <w:abstractNumId w:val="3"/>
    <w:lvlOverride w:ilvl="0">
      <w:startOverride w:val="1"/>
    </w:lvlOverride>
  </w:num>
  <w:num w:numId="9">
    <w:abstractNumId w:val="8"/>
  </w:num>
  <w:num w:numId="10">
    <w:abstractNumId w:val="8"/>
  </w:num>
  <w:num w:numId="11">
    <w:abstractNumId w:val="8"/>
  </w:num>
  <w:num w:numId="12">
    <w:abstractNumId w:val="8"/>
  </w:num>
  <w:num w:numId="13">
    <w:abstractNumId w:val="6"/>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deňka Nigrinová">
    <w15:presenceInfo w15:providerId="AD" w15:userId="S-1-5-21-2726680663-526812171-1265795912-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1FB"/>
    <w:rsid w:val="000128F0"/>
    <w:rsid w:val="00013E5B"/>
    <w:rsid w:val="00022B40"/>
    <w:rsid w:val="000231ED"/>
    <w:rsid w:val="000249CA"/>
    <w:rsid w:val="00024AA7"/>
    <w:rsid w:val="00037628"/>
    <w:rsid w:val="0004099B"/>
    <w:rsid w:val="000417C8"/>
    <w:rsid w:val="00043C30"/>
    <w:rsid w:val="000453DD"/>
    <w:rsid w:val="000524D1"/>
    <w:rsid w:val="00053A6C"/>
    <w:rsid w:val="00055DE8"/>
    <w:rsid w:val="00056C6D"/>
    <w:rsid w:val="00057983"/>
    <w:rsid w:val="00063200"/>
    <w:rsid w:val="00066E36"/>
    <w:rsid w:val="000725FF"/>
    <w:rsid w:val="00072D5C"/>
    <w:rsid w:val="000744FA"/>
    <w:rsid w:val="00074835"/>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6B3D"/>
    <w:rsid w:val="000D708E"/>
    <w:rsid w:val="000E1EF9"/>
    <w:rsid w:val="000E24F6"/>
    <w:rsid w:val="000E2F40"/>
    <w:rsid w:val="000E3E31"/>
    <w:rsid w:val="000E486D"/>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27F3D"/>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66D2"/>
    <w:rsid w:val="00160478"/>
    <w:rsid w:val="001610CD"/>
    <w:rsid w:val="0016411A"/>
    <w:rsid w:val="00167587"/>
    <w:rsid w:val="001702F9"/>
    <w:rsid w:val="00171B14"/>
    <w:rsid w:val="00173E95"/>
    <w:rsid w:val="0017458E"/>
    <w:rsid w:val="00176465"/>
    <w:rsid w:val="00177EED"/>
    <w:rsid w:val="00184234"/>
    <w:rsid w:val="00184676"/>
    <w:rsid w:val="00185E56"/>
    <w:rsid w:val="001904D5"/>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437B"/>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014F8"/>
    <w:rsid w:val="00211217"/>
    <w:rsid w:val="002123F7"/>
    <w:rsid w:val="00215506"/>
    <w:rsid w:val="00215D71"/>
    <w:rsid w:val="00220C0F"/>
    <w:rsid w:val="00227C3F"/>
    <w:rsid w:val="00232D55"/>
    <w:rsid w:val="00233F98"/>
    <w:rsid w:val="00234A70"/>
    <w:rsid w:val="00240F82"/>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4D8"/>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24100"/>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705A"/>
    <w:rsid w:val="0046568D"/>
    <w:rsid w:val="00465CE8"/>
    <w:rsid w:val="00465D24"/>
    <w:rsid w:val="004665BB"/>
    <w:rsid w:val="00466E16"/>
    <w:rsid w:val="004706AD"/>
    <w:rsid w:val="00471917"/>
    <w:rsid w:val="00472593"/>
    <w:rsid w:val="0047429A"/>
    <w:rsid w:val="00474EA9"/>
    <w:rsid w:val="0047563D"/>
    <w:rsid w:val="004767DC"/>
    <w:rsid w:val="00480483"/>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415D0"/>
    <w:rsid w:val="00544DDA"/>
    <w:rsid w:val="00545216"/>
    <w:rsid w:val="00545F39"/>
    <w:rsid w:val="00547049"/>
    <w:rsid w:val="0054711A"/>
    <w:rsid w:val="00550016"/>
    <w:rsid w:val="005520DA"/>
    <w:rsid w:val="005559B2"/>
    <w:rsid w:val="00555F7A"/>
    <w:rsid w:val="00562C61"/>
    <w:rsid w:val="005646F9"/>
    <w:rsid w:val="005668EA"/>
    <w:rsid w:val="005674EB"/>
    <w:rsid w:val="005735B0"/>
    <w:rsid w:val="00576BCC"/>
    <w:rsid w:val="005820A6"/>
    <w:rsid w:val="0058381D"/>
    <w:rsid w:val="00583872"/>
    <w:rsid w:val="005A0BB0"/>
    <w:rsid w:val="005A1F3B"/>
    <w:rsid w:val="005A2865"/>
    <w:rsid w:val="005A30C7"/>
    <w:rsid w:val="005A61BA"/>
    <w:rsid w:val="005A6775"/>
    <w:rsid w:val="005A7EF8"/>
    <w:rsid w:val="005A7FE4"/>
    <w:rsid w:val="005B4391"/>
    <w:rsid w:val="005B48F4"/>
    <w:rsid w:val="005B681B"/>
    <w:rsid w:val="005B7893"/>
    <w:rsid w:val="005C023B"/>
    <w:rsid w:val="005C235B"/>
    <w:rsid w:val="005C54DF"/>
    <w:rsid w:val="005C614B"/>
    <w:rsid w:val="005D0842"/>
    <w:rsid w:val="005D101B"/>
    <w:rsid w:val="005D18FF"/>
    <w:rsid w:val="005D463B"/>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3169"/>
    <w:rsid w:val="006B4D11"/>
    <w:rsid w:val="006B6F14"/>
    <w:rsid w:val="006C03C9"/>
    <w:rsid w:val="006C091A"/>
    <w:rsid w:val="006C19AD"/>
    <w:rsid w:val="006C1D3D"/>
    <w:rsid w:val="006C20DF"/>
    <w:rsid w:val="006C3616"/>
    <w:rsid w:val="006C4FFD"/>
    <w:rsid w:val="006D0460"/>
    <w:rsid w:val="006D370C"/>
    <w:rsid w:val="006D6213"/>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36C41"/>
    <w:rsid w:val="00744D4A"/>
    <w:rsid w:val="007453B3"/>
    <w:rsid w:val="00745736"/>
    <w:rsid w:val="00747953"/>
    <w:rsid w:val="007513F9"/>
    <w:rsid w:val="0075156F"/>
    <w:rsid w:val="00754292"/>
    <w:rsid w:val="00761026"/>
    <w:rsid w:val="0076189A"/>
    <w:rsid w:val="007630F3"/>
    <w:rsid w:val="007650E0"/>
    <w:rsid w:val="007651AD"/>
    <w:rsid w:val="00766FD0"/>
    <w:rsid w:val="00771918"/>
    <w:rsid w:val="007720BB"/>
    <w:rsid w:val="0077217D"/>
    <w:rsid w:val="00774538"/>
    <w:rsid w:val="007773C2"/>
    <w:rsid w:val="00780650"/>
    <w:rsid w:val="00780AEF"/>
    <w:rsid w:val="00782F92"/>
    <w:rsid w:val="00783500"/>
    <w:rsid w:val="00790980"/>
    <w:rsid w:val="0079290B"/>
    <w:rsid w:val="00794D7C"/>
    <w:rsid w:val="00795089"/>
    <w:rsid w:val="00795724"/>
    <w:rsid w:val="007977D4"/>
    <w:rsid w:val="00797E2D"/>
    <w:rsid w:val="007A0669"/>
    <w:rsid w:val="007A209C"/>
    <w:rsid w:val="007A7389"/>
    <w:rsid w:val="007B0B4E"/>
    <w:rsid w:val="007B2638"/>
    <w:rsid w:val="007B4E86"/>
    <w:rsid w:val="007B64D8"/>
    <w:rsid w:val="007B7C9C"/>
    <w:rsid w:val="007C530E"/>
    <w:rsid w:val="007C6502"/>
    <w:rsid w:val="007D4807"/>
    <w:rsid w:val="007D6598"/>
    <w:rsid w:val="007D6B95"/>
    <w:rsid w:val="007D7CF5"/>
    <w:rsid w:val="007E0196"/>
    <w:rsid w:val="007E0772"/>
    <w:rsid w:val="007E0EB4"/>
    <w:rsid w:val="007E1177"/>
    <w:rsid w:val="007E1424"/>
    <w:rsid w:val="007E3923"/>
    <w:rsid w:val="007E43A2"/>
    <w:rsid w:val="007E4B70"/>
    <w:rsid w:val="007E6D09"/>
    <w:rsid w:val="007F2182"/>
    <w:rsid w:val="007F3AB1"/>
    <w:rsid w:val="007F7B83"/>
    <w:rsid w:val="007F7EE9"/>
    <w:rsid w:val="00801DE0"/>
    <w:rsid w:val="00802029"/>
    <w:rsid w:val="00803079"/>
    <w:rsid w:val="0080350D"/>
    <w:rsid w:val="00810C5A"/>
    <w:rsid w:val="00813E3A"/>
    <w:rsid w:val="00814673"/>
    <w:rsid w:val="0081516F"/>
    <w:rsid w:val="00821346"/>
    <w:rsid w:val="00823DCF"/>
    <w:rsid w:val="00824548"/>
    <w:rsid w:val="00824A4B"/>
    <w:rsid w:val="00833238"/>
    <w:rsid w:val="00834E95"/>
    <w:rsid w:val="008364AA"/>
    <w:rsid w:val="008364F3"/>
    <w:rsid w:val="0084067D"/>
    <w:rsid w:val="00842514"/>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95784"/>
    <w:rsid w:val="008A08EB"/>
    <w:rsid w:val="008A15A7"/>
    <w:rsid w:val="008A4E25"/>
    <w:rsid w:val="008A5A20"/>
    <w:rsid w:val="008A667F"/>
    <w:rsid w:val="008A68D0"/>
    <w:rsid w:val="008B4B3F"/>
    <w:rsid w:val="008B4E89"/>
    <w:rsid w:val="008B589D"/>
    <w:rsid w:val="008B5C91"/>
    <w:rsid w:val="008B7095"/>
    <w:rsid w:val="008C2EEB"/>
    <w:rsid w:val="008C2FBB"/>
    <w:rsid w:val="008D1ABA"/>
    <w:rsid w:val="008D3527"/>
    <w:rsid w:val="008D3759"/>
    <w:rsid w:val="008D57D5"/>
    <w:rsid w:val="008D76E5"/>
    <w:rsid w:val="008E2D32"/>
    <w:rsid w:val="008E3921"/>
    <w:rsid w:val="008E61BD"/>
    <w:rsid w:val="008E6280"/>
    <w:rsid w:val="008F0543"/>
    <w:rsid w:val="008F0FB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528"/>
    <w:rsid w:val="00925A7F"/>
    <w:rsid w:val="00926742"/>
    <w:rsid w:val="00926AF8"/>
    <w:rsid w:val="00927EB4"/>
    <w:rsid w:val="00930489"/>
    <w:rsid w:val="00934D84"/>
    <w:rsid w:val="00935EDA"/>
    <w:rsid w:val="00947132"/>
    <w:rsid w:val="00950888"/>
    <w:rsid w:val="009511E6"/>
    <w:rsid w:val="009514EB"/>
    <w:rsid w:val="00951B4D"/>
    <w:rsid w:val="009539AC"/>
    <w:rsid w:val="00953B51"/>
    <w:rsid w:val="00956989"/>
    <w:rsid w:val="0095780C"/>
    <w:rsid w:val="00961A92"/>
    <w:rsid w:val="00961AAF"/>
    <w:rsid w:val="00965212"/>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E44E3"/>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95554"/>
    <w:rsid w:val="00AA323D"/>
    <w:rsid w:val="00AA69B2"/>
    <w:rsid w:val="00AA6F6A"/>
    <w:rsid w:val="00AA7535"/>
    <w:rsid w:val="00AA7979"/>
    <w:rsid w:val="00AB0D8C"/>
    <w:rsid w:val="00AB2DC0"/>
    <w:rsid w:val="00AB2E78"/>
    <w:rsid w:val="00AB38BE"/>
    <w:rsid w:val="00AB72F5"/>
    <w:rsid w:val="00AC2B85"/>
    <w:rsid w:val="00AC4F66"/>
    <w:rsid w:val="00AC5976"/>
    <w:rsid w:val="00AC70CA"/>
    <w:rsid w:val="00AD124A"/>
    <w:rsid w:val="00AD378D"/>
    <w:rsid w:val="00AD4759"/>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463B"/>
    <w:rsid w:val="00B870C7"/>
    <w:rsid w:val="00B91002"/>
    <w:rsid w:val="00B9512C"/>
    <w:rsid w:val="00BA13BC"/>
    <w:rsid w:val="00BA1900"/>
    <w:rsid w:val="00BA1A8D"/>
    <w:rsid w:val="00BA2FF7"/>
    <w:rsid w:val="00BA3B81"/>
    <w:rsid w:val="00BA42C5"/>
    <w:rsid w:val="00BA4421"/>
    <w:rsid w:val="00BA5559"/>
    <w:rsid w:val="00BA6C82"/>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7711"/>
    <w:rsid w:val="00C412C6"/>
    <w:rsid w:val="00C4251A"/>
    <w:rsid w:val="00C46608"/>
    <w:rsid w:val="00C518E8"/>
    <w:rsid w:val="00C547AB"/>
    <w:rsid w:val="00C55E26"/>
    <w:rsid w:val="00C56A79"/>
    <w:rsid w:val="00C57A3E"/>
    <w:rsid w:val="00C57F18"/>
    <w:rsid w:val="00C62DE3"/>
    <w:rsid w:val="00C63068"/>
    <w:rsid w:val="00C63A2F"/>
    <w:rsid w:val="00C647D9"/>
    <w:rsid w:val="00C70131"/>
    <w:rsid w:val="00C7196A"/>
    <w:rsid w:val="00C72508"/>
    <w:rsid w:val="00C7574B"/>
    <w:rsid w:val="00C8263D"/>
    <w:rsid w:val="00C83CAB"/>
    <w:rsid w:val="00C876E7"/>
    <w:rsid w:val="00C87CBD"/>
    <w:rsid w:val="00C90B26"/>
    <w:rsid w:val="00C91CDE"/>
    <w:rsid w:val="00C94C43"/>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4511"/>
    <w:rsid w:val="00CC57F0"/>
    <w:rsid w:val="00CC7C1E"/>
    <w:rsid w:val="00CD047D"/>
    <w:rsid w:val="00CD462C"/>
    <w:rsid w:val="00CD4E65"/>
    <w:rsid w:val="00CD6D80"/>
    <w:rsid w:val="00CE18BE"/>
    <w:rsid w:val="00CE42CE"/>
    <w:rsid w:val="00CE6509"/>
    <w:rsid w:val="00CE6DEE"/>
    <w:rsid w:val="00CE6F92"/>
    <w:rsid w:val="00CE7226"/>
    <w:rsid w:val="00D01684"/>
    <w:rsid w:val="00D01CFF"/>
    <w:rsid w:val="00D02D43"/>
    <w:rsid w:val="00D030B7"/>
    <w:rsid w:val="00D04781"/>
    <w:rsid w:val="00D07A01"/>
    <w:rsid w:val="00D1518F"/>
    <w:rsid w:val="00D15F41"/>
    <w:rsid w:val="00D20BDD"/>
    <w:rsid w:val="00D2128A"/>
    <w:rsid w:val="00D21FBE"/>
    <w:rsid w:val="00D2348D"/>
    <w:rsid w:val="00D2516C"/>
    <w:rsid w:val="00D2787D"/>
    <w:rsid w:val="00D3129A"/>
    <w:rsid w:val="00D35011"/>
    <w:rsid w:val="00D356BF"/>
    <w:rsid w:val="00D368F8"/>
    <w:rsid w:val="00D37066"/>
    <w:rsid w:val="00D37D5F"/>
    <w:rsid w:val="00D4117B"/>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A0452"/>
    <w:rsid w:val="00DA178D"/>
    <w:rsid w:val="00DA2792"/>
    <w:rsid w:val="00DA410E"/>
    <w:rsid w:val="00DB3693"/>
    <w:rsid w:val="00DB578A"/>
    <w:rsid w:val="00DB5AF7"/>
    <w:rsid w:val="00DC04AF"/>
    <w:rsid w:val="00DC335A"/>
    <w:rsid w:val="00DC3671"/>
    <w:rsid w:val="00DC433D"/>
    <w:rsid w:val="00DC49CE"/>
    <w:rsid w:val="00DD1D86"/>
    <w:rsid w:val="00DD2711"/>
    <w:rsid w:val="00DD3B86"/>
    <w:rsid w:val="00DD74C2"/>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423D2"/>
    <w:rsid w:val="00E460E4"/>
    <w:rsid w:val="00E47650"/>
    <w:rsid w:val="00E528EC"/>
    <w:rsid w:val="00E5634B"/>
    <w:rsid w:val="00E6316A"/>
    <w:rsid w:val="00E6457F"/>
    <w:rsid w:val="00E65E65"/>
    <w:rsid w:val="00E67BC9"/>
    <w:rsid w:val="00E67C35"/>
    <w:rsid w:val="00E72A7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675"/>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2599"/>
    <w:rsid w:val="00EE339D"/>
    <w:rsid w:val="00EE7392"/>
    <w:rsid w:val="00EF0BF8"/>
    <w:rsid w:val="00EF3B73"/>
    <w:rsid w:val="00EF5806"/>
    <w:rsid w:val="00EF586F"/>
    <w:rsid w:val="00F05E2F"/>
    <w:rsid w:val="00F111E9"/>
    <w:rsid w:val="00F1135B"/>
    <w:rsid w:val="00F1193D"/>
    <w:rsid w:val="00F141FE"/>
    <w:rsid w:val="00F15838"/>
    <w:rsid w:val="00F21871"/>
    <w:rsid w:val="00F268FA"/>
    <w:rsid w:val="00F27ED0"/>
    <w:rsid w:val="00F30506"/>
    <w:rsid w:val="00F31190"/>
    <w:rsid w:val="00F31449"/>
    <w:rsid w:val="00F37A3D"/>
    <w:rsid w:val="00F407A4"/>
    <w:rsid w:val="00F41F0C"/>
    <w:rsid w:val="00F4310E"/>
    <w:rsid w:val="00F4482B"/>
    <w:rsid w:val="00F44B3C"/>
    <w:rsid w:val="00F46745"/>
    <w:rsid w:val="00F47206"/>
    <w:rsid w:val="00F47369"/>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205"/>
    <w:rsid w:val="00F75FAD"/>
    <w:rsid w:val="00F76062"/>
    <w:rsid w:val="00F76E6D"/>
    <w:rsid w:val="00F80C27"/>
    <w:rsid w:val="00F82EC4"/>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1820"/>
    <w:rsid w:val="00FD2193"/>
    <w:rsid w:val="00FD3569"/>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lek@nemcb.cz" TargetMode="Externa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ekarna@nemcb.cz" TargetMode="External"/><Relationship Id="rId17" Type="http://schemas.openxmlformats.org/officeDocument/2006/relationships/hyperlink" Target="mailto:verlek@nemcb.cz" TargetMode="External"/><Relationship Id="rId2" Type="http://schemas.openxmlformats.org/officeDocument/2006/relationships/customXml" Target="../customXml/item2.xml"/><Relationship Id="rId16" Type="http://schemas.openxmlformats.org/officeDocument/2006/relationships/hyperlink" Target="mailto:lekarna@nemcb.cz"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karna@nemcb.c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avlicek.ondrej@nemcb.cz" TargetMode="External"/><Relationship Id="rId23" Type="http://schemas.microsoft.com/office/2011/relationships/people" Target="people.xml"/><Relationship Id="rId10" Type="http://schemas.openxmlformats.org/officeDocument/2006/relationships/hyperlink" Target="mailto:fakturace@nemcb.cz"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mailto:pavlicek.ondrej@nemcb.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6622-3EC2-4D75-A746-C127AEFFC33C}">
  <ds:schemaRefs>
    <ds:schemaRef ds:uri="http://schemas.openxmlformats.org/officeDocument/2006/bibliography"/>
  </ds:schemaRefs>
</ds:datastoreItem>
</file>

<file path=customXml/itemProps2.xml><?xml version="1.0" encoding="utf-8"?>
<ds:datastoreItem xmlns:ds="http://schemas.openxmlformats.org/officeDocument/2006/customXml" ds:itemID="{BBC59515-9313-4C00-A196-DEA6199A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19</Pages>
  <Words>8570</Words>
  <Characters>50569</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59</cp:revision>
  <cp:lastPrinted>2024-04-17T07:46:00Z</cp:lastPrinted>
  <dcterms:created xsi:type="dcterms:W3CDTF">2024-04-17T08:03:00Z</dcterms:created>
  <dcterms:modified xsi:type="dcterms:W3CDTF">2026-03-25T15:05:00Z</dcterms:modified>
</cp:coreProperties>
</file>