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9"/>
        <w:gridCol w:w="2983"/>
      </w:tblGrid>
      <w:tr w:rsidR="003511E6" w14:paraId="5C250064" w14:textId="77777777" w:rsidTr="008F054B">
        <w:tc>
          <w:tcPr>
            <w:tcW w:w="2849" w:type="dxa"/>
          </w:tcPr>
          <w:p w14:paraId="0524C0FA" w14:textId="77777777" w:rsidR="004A3CE5" w:rsidRPr="00677433" w:rsidRDefault="004A3CE5" w:rsidP="00677433">
            <w:pPr>
              <w:pStyle w:val="Bezmezer"/>
              <w:rPr>
                <w:rFonts w:asciiTheme="majorHAnsi" w:hAnsiTheme="majorHAnsi" w:cstheme="majorHAnsi"/>
              </w:rPr>
            </w:pPr>
          </w:p>
        </w:tc>
        <w:tc>
          <w:tcPr>
            <w:tcW w:w="2983" w:type="dxa"/>
          </w:tcPr>
          <w:p w14:paraId="6E0BF78E" w14:textId="77777777" w:rsidR="004A3CE5" w:rsidRPr="00677433" w:rsidRDefault="004A3CE5" w:rsidP="00677433">
            <w:pPr>
              <w:pStyle w:val="Bezmezer"/>
              <w:rPr>
                <w:rFonts w:asciiTheme="majorHAnsi" w:hAnsiTheme="majorHAnsi" w:cstheme="majorHAnsi"/>
              </w:rPr>
            </w:pPr>
          </w:p>
        </w:tc>
      </w:tr>
    </w:tbl>
    <w:p w14:paraId="07FE66E5" w14:textId="77777777" w:rsidR="00563561" w:rsidRDefault="00563561" w:rsidP="00F74E29">
      <w:pPr>
        <w:rPr>
          <w:rFonts w:asciiTheme="majorHAnsi" w:hAnsiTheme="majorHAnsi" w:cstheme="majorHAnsi"/>
        </w:rPr>
      </w:pPr>
    </w:p>
    <w:p w14:paraId="303C177C" w14:textId="77777777" w:rsidR="008F054B" w:rsidRPr="00D257AD" w:rsidRDefault="008F054B" w:rsidP="008F054B">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 xml:space="preserve">Kupní smlouva – </w:t>
      </w:r>
      <w:r w:rsidRPr="00FF44E3">
        <w:rPr>
          <w:rFonts w:cs="Calibri"/>
          <w:b/>
          <w:color w:val="FF0000"/>
          <w:sz w:val="20"/>
          <w:szCs w:val="20"/>
        </w:rPr>
        <w:t>Univerzální sklopná RTG stěna s ramenem</w:t>
      </w:r>
    </w:p>
    <w:p w14:paraId="7EC95538" w14:textId="77777777" w:rsidR="00632040" w:rsidRDefault="00632040" w:rsidP="008F054B">
      <w:pPr>
        <w:spacing w:after="120"/>
        <w:jc w:val="center"/>
        <w:rPr>
          <w:rFonts w:cstheme="minorHAnsi"/>
          <w:b/>
          <w:caps/>
          <w:sz w:val="40"/>
          <w:szCs w:val="40"/>
        </w:rPr>
      </w:pPr>
    </w:p>
    <w:p w14:paraId="0C5DBA61" w14:textId="082B4381" w:rsidR="008F054B" w:rsidRPr="006F7BF8" w:rsidRDefault="008F054B" w:rsidP="008F054B">
      <w:pPr>
        <w:spacing w:after="120"/>
        <w:jc w:val="center"/>
        <w:rPr>
          <w:rFonts w:cstheme="minorHAnsi"/>
          <w:b/>
          <w:caps/>
          <w:sz w:val="40"/>
          <w:szCs w:val="40"/>
        </w:rPr>
      </w:pPr>
      <w:r w:rsidRPr="006F7BF8">
        <w:rPr>
          <w:rFonts w:cstheme="minorHAnsi"/>
          <w:b/>
          <w:caps/>
          <w:sz w:val="40"/>
          <w:szCs w:val="40"/>
        </w:rPr>
        <w:t>KUPNÍ Smlouva</w:t>
      </w:r>
    </w:p>
    <w:p w14:paraId="2DF207BD" w14:textId="780EA653" w:rsidR="008F054B" w:rsidRPr="008F054B" w:rsidRDefault="008F054B" w:rsidP="008F054B">
      <w:pPr>
        <w:rPr>
          <w:rFonts w:cstheme="minorHAnsi"/>
          <w:b/>
        </w:rPr>
      </w:pPr>
      <w:r w:rsidRPr="006F7BF8">
        <w:rPr>
          <w:rFonts w:cstheme="minorHAnsi"/>
          <w:b/>
        </w:rPr>
        <w:t>Smluvní strany:</w:t>
      </w:r>
    </w:p>
    <w:p w14:paraId="391FAB10" w14:textId="77777777" w:rsidR="008F054B" w:rsidRPr="006F7BF8" w:rsidRDefault="008F054B" w:rsidP="008F054B">
      <w:pPr>
        <w:numPr>
          <w:ilvl w:val="0"/>
          <w:numId w:val="5"/>
        </w:numPr>
        <w:tabs>
          <w:tab w:val="clear" w:pos="360"/>
        </w:tabs>
        <w:spacing w:after="0" w:line="240" w:lineRule="auto"/>
        <w:ind w:left="720"/>
        <w:rPr>
          <w:rFonts w:cstheme="minorHAnsi"/>
          <w:b/>
        </w:rPr>
      </w:pPr>
      <w:r w:rsidRPr="006F7BF8">
        <w:rPr>
          <w:rFonts w:cstheme="minorHAnsi"/>
          <w:b/>
        </w:rPr>
        <w:t xml:space="preserve">Nemocnice </w:t>
      </w:r>
      <w:r>
        <w:rPr>
          <w:rFonts w:cstheme="minorHAnsi"/>
          <w:b/>
        </w:rPr>
        <w:t>Strakonice</w:t>
      </w:r>
      <w:r w:rsidRPr="006F7BF8">
        <w:rPr>
          <w:rFonts w:cstheme="minorHAnsi"/>
          <w:b/>
        </w:rPr>
        <w:t>, a.s.</w:t>
      </w:r>
    </w:p>
    <w:p w14:paraId="0EF267A5" w14:textId="77777777" w:rsidR="008F054B" w:rsidRPr="006F7BF8" w:rsidRDefault="008F054B" w:rsidP="008F054B">
      <w:pPr>
        <w:spacing w:after="0" w:line="240" w:lineRule="auto"/>
        <w:ind w:left="709"/>
        <w:rPr>
          <w:rFonts w:cstheme="minorHAnsi"/>
        </w:rPr>
      </w:pPr>
      <w:r w:rsidRPr="006F7BF8">
        <w:rPr>
          <w:rFonts w:cstheme="minorHAnsi"/>
        </w:rPr>
        <w:t xml:space="preserve">se sídlem </w:t>
      </w:r>
      <w:r>
        <w:rPr>
          <w:rFonts w:cstheme="minorHAnsi"/>
        </w:rPr>
        <w:t>Radomyšlská 336, Strakonice I, 386 29 Strakonice</w:t>
      </w:r>
    </w:p>
    <w:p w14:paraId="047EEED3" w14:textId="77777777" w:rsidR="008F054B" w:rsidRPr="006F7BF8" w:rsidRDefault="008F054B" w:rsidP="008F054B">
      <w:pPr>
        <w:spacing w:after="0" w:line="240" w:lineRule="auto"/>
        <w:ind w:left="709"/>
        <w:rPr>
          <w:rFonts w:cstheme="minorHAnsi"/>
        </w:rPr>
      </w:pPr>
      <w:r w:rsidRPr="006F7BF8">
        <w:rPr>
          <w:rFonts w:cstheme="minorHAnsi"/>
        </w:rPr>
        <w:t>IČ</w:t>
      </w:r>
      <w:r>
        <w:rPr>
          <w:rFonts w:cstheme="minorHAnsi"/>
        </w:rPr>
        <w:t>O</w:t>
      </w:r>
      <w:r w:rsidRPr="006F7BF8">
        <w:rPr>
          <w:rFonts w:cstheme="minorHAnsi"/>
        </w:rPr>
        <w:t>:</w:t>
      </w:r>
      <w:r w:rsidRPr="006F7BF8">
        <w:rPr>
          <w:rFonts w:cstheme="minorHAnsi"/>
        </w:rPr>
        <w:tab/>
      </w:r>
      <w:r>
        <w:rPr>
          <w:rFonts w:cstheme="minorHAnsi"/>
        </w:rPr>
        <w:t>260 95 181</w:t>
      </w:r>
    </w:p>
    <w:p w14:paraId="149CCBE1" w14:textId="77777777" w:rsidR="008F054B" w:rsidRPr="006F7BF8" w:rsidRDefault="008F054B" w:rsidP="008F054B">
      <w:pPr>
        <w:spacing w:after="0" w:line="240" w:lineRule="auto"/>
        <w:ind w:left="709"/>
        <w:rPr>
          <w:rFonts w:cstheme="minorHAnsi"/>
        </w:rPr>
      </w:pPr>
      <w:r w:rsidRPr="006F7BF8">
        <w:rPr>
          <w:rFonts w:cstheme="minorHAnsi"/>
        </w:rPr>
        <w:t>DIČ:</w:t>
      </w:r>
      <w:r w:rsidRPr="006F7BF8">
        <w:rPr>
          <w:rFonts w:cstheme="minorHAnsi"/>
        </w:rPr>
        <w:tab/>
      </w:r>
      <w:r w:rsidRPr="002836A6">
        <w:rPr>
          <w:rFonts w:cstheme="minorHAnsi"/>
        </w:rPr>
        <w:t>CZ699005400</w:t>
      </w:r>
    </w:p>
    <w:p w14:paraId="5E462531" w14:textId="77777777" w:rsidR="008F054B" w:rsidRPr="00F37E20" w:rsidRDefault="008F054B" w:rsidP="008F054B">
      <w:pPr>
        <w:spacing w:after="0" w:line="240" w:lineRule="auto"/>
        <w:ind w:left="709"/>
        <w:rPr>
          <w:rFonts w:cstheme="minorHAnsi"/>
          <w:sz w:val="18"/>
          <w:szCs w:val="18"/>
        </w:rPr>
      </w:pPr>
      <w:r w:rsidRPr="00F37E20">
        <w:rPr>
          <w:rFonts w:cstheme="minorHAnsi"/>
          <w:sz w:val="18"/>
          <w:szCs w:val="18"/>
        </w:rPr>
        <w:t>společnost zapsaná v obchodním rejstříku vedeném Krajským soudem v Českých Budějovicích pod sp. zn. B 1</w:t>
      </w:r>
      <w:r>
        <w:rPr>
          <w:rFonts w:cstheme="minorHAnsi"/>
          <w:sz w:val="18"/>
          <w:szCs w:val="18"/>
        </w:rPr>
        <w:t>465</w:t>
      </w:r>
    </w:p>
    <w:p w14:paraId="440DBA51" w14:textId="77777777" w:rsidR="008F054B" w:rsidRPr="006F7BF8" w:rsidRDefault="008F054B" w:rsidP="008F054B">
      <w:pPr>
        <w:spacing w:after="0" w:line="240" w:lineRule="auto"/>
        <w:ind w:left="709"/>
        <w:rPr>
          <w:rFonts w:cstheme="minorHAnsi"/>
        </w:rPr>
      </w:pPr>
      <w:r w:rsidRPr="006F7BF8">
        <w:rPr>
          <w:rFonts w:cstheme="minorHAnsi"/>
        </w:rPr>
        <w:t xml:space="preserve">zastoupená </w:t>
      </w:r>
      <w:r>
        <w:rPr>
          <w:rFonts w:cstheme="minorHAnsi"/>
        </w:rPr>
        <w:t xml:space="preserve">MUDr. Bc. Tomášem Fialou, MBA, předsedou představenstva </w:t>
      </w:r>
    </w:p>
    <w:p w14:paraId="5DB19662" w14:textId="77777777" w:rsidR="008F054B" w:rsidRPr="006F7BF8" w:rsidRDefault="008F054B" w:rsidP="008F054B">
      <w:pPr>
        <w:spacing w:after="0" w:line="240" w:lineRule="auto"/>
        <w:ind w:left="709"/>
        <w:rPr>
          <w:rFonts w:cstheme="minorHAnsi"/>
        </w:rPr>
      </w:pPr>
      <w:r w:rsidRPr="006F7BF8">
        <w:rPr>
          <w:rFonts w:cstheme="minorHAnsi"/>
        </w:rPr>
        <w:t xml:space="preserve">bankovní spojení: </w:t>
      </w:r>
      <w:r>
        <w:rPr>
          <w:rFonts w:cstheme="minorHAnsi"/>
        </w:rPr>
        <w:t>ČSOB a.s., Strakonice</w:t>
      </w:r>
    </w:p>
    <w:p w14:paraId="00E30918" w14:textId="77777777" w:rsidR="008F054B" w:rsidRPr="006F7BF8" w:rsidRDefault="008F054B" w:rsidP="008F054B">
      <w:pPr>
        <w:spacing w:after="0" w:line="240" w:lineRule="auto"/>
        <w:ind w:left="709"/>
        <w:rPr>
          <w:rFonts w:cstheme="minorHAnsi"/>
        </w:rPr>
      </w:pPr>
      <w:r w:rsidRPr="006F7BF8">
        <w:rPr>
          <w:rFonts w:cstheme="minorHAnsi"/>
        </w:rPr>
        <w:t xml:space="preserve">číslo účtu: </w:t>
      </w:r>
      <w:r>
        <w:rPr>
          <w:rFonts w:cstheme="minorHAnsi"/>
        </w:rPr>
        <w:t>199127585 / 0300</w:t>
      </w:r>
    </w:p>
    <w:p w14:paraId="20E088E1" w14:textId="77777777" w:rsidR="008F054B" w:rsidRPr="006F7BF8" w:rsidRDefault="008F054B" w:rsidP="008F054B">
      <w:pPr>
        <w:ind w:left="709"/>
        <w:rPr>
          <w:rFonts w:cstheme="minorHAnsi"/>
        </w:rPr>
      </w:pPr>
    </w:p>
    <w:p w14:paraId="60EFEB31" w14:textId="77777777" w:rsidR="008F054B" w:rsidRPr="006F7BF8" w:rsidRDefault="008F054B" w:rsidP="008F054B">
      <w:pPr>
        <w:ind w:left="372" w:firstLine="348"/>
        <w:rPr>
          <w:rFonts w:cstheme="minorHAnsi"/>
          <w:i/>
          <w:iCs/>
        </w:rPr>
      </w:pPr>
      <w:r w:rsidRPr="006F7BF8">
        <w:rPr>
          <w:rFonts w:cstheme="minorHAnsi"/>
          <w:i/>
          <w:iCs/>
        </w:rPr>
        <w:t>jako kupující na straně jedné (dále jen „Kupující“)</w:t>
      </w:r>
    </w:p>
    <w:p w14:paraId="15C750C8" w14:textId="77777777" w:rsidR="00606B15" w:rsidRPr="006F7BF8" w:rsidRDefault="00606B15" w:rsidP="008F054B">
      <w:pPr>
        <w:rPr>
          <w:rFonts w:cstheme="minorHAnsi"/>
        </w:rPr>
      </w:pPr>
    </w:p>
    <w:p w14:paraId="03D79742" w14:textId="77777777" w:rsidR="008F054B" w:rsidRPr="006F7BF8" w:rsidRDefault="008F054B" w:rsidP="008F054B">
      <w:pPr>
        <w:spacing w:after="0" w:line="240" w:lineRule="auto"/>
        <w:jc w:val="center"/>
        <w:rPr>
          <w:rFonts w:cstheme="minorHAnsi"/>
        </w:rPr>
      </w:pPr>
      <w:r w:rsidRPr="006F7BF8">
        <w:rPr>
          <w:rFonts w:cstheme="minorHAnsi"/>
        </w:rPr>
        <w:t>a</w:t>
      </w:r>
    </w:p>
    <w:p w14:paraId="00D282CA" w14:textId="77777777" w:rsidR="008F054B" w:rsidRDefault="008F054B" w:rsidP="008F054B">
      <w:pPr>
        <w:spacing w:after="0" w:line="240" w:lineRule="auto"/>
        <w:rPr>
          <w:rFonts w:cstheme="minorHAnsi"/>
        </w:rPr>
      </w:pPr>
    </w:p>
    <w:p w14:paraId="21EA907E" w14:textId="1A9ACB0B" w:rsidR="00606B15" w:rsidRPr="00606B15" w:rsidRDefault="00606B15" w:rsidP="00606B15">
      <w:pPr>
        <w:numPr>
          <w:ilvl w:val="0"/>
          <w:numId w:val="5"/>
        </w:numPr>
        <w:tabs>
          <w:tab w:val="clear" w:pos="360"/>
        </w:tabs>
        <w:spacing w:after="0" w:line="240" w:lineRule="auto"/>
        <w:ind w:left="720"/>
        <w:rPr>
          <w:rFonts w:cstheme="minorHAnsi"/>
          <w:b/>
          <w:bCs/>
        </w:rPr>
      </w:pPr>
      <w:r w:rsidRPr="00606B15">
        <w:rPr>
          <w:rFonts w:cstheme="minorHAnsi"/>
          <w:b/>
          <w:bCs/>
          <w:highlight w:val="yellow"/>
        </w:rPr>
        <w:t>………………….</w:t>
      </w:r>
    </w:p>
    <w:p w14:paraId="3EB5F8E1" w14:textId="7467962B" w:rsidR="00606B15" w:rsidRPr="00606B15" w:rsidRDefault="00606B15" w:rsidP="00606B15">
      <w:pPr>
        <w:spacing w:after="0" w:line="240" w:lineRule="auto"/>
        <w:ind w:firstLine="708"/>
        <w:rPr>
          <w:rFonts w:cstheme="minorHAnsi"/>
        </w:rPr>
      </w:pPr>
      <w:r w:rsidRPr="00606B15">
        <w:rPr>
          <w:rFonts w:cstheme="minorHAnsi"/>
        </w:rPr>
        <w:t>se sídlem</w:t>
      </w:r>
      <w:r>
        <w:rPr>
          <w:rFonts w:cstheme="minorHAnsi"/>
        </w:rPr>
        <w:t xml:space="preserve"> </w:t>
      </w:r>
      <w:r w:rsidRPr="00606B15">
        <w:rPr>
          <w:rFonts w:cstheme="minorHAnsi"/>
          <w:highlight w:val="yellow"/>
        </w:rPr>
        <w:t>…………………………………….</w:t>
      </w:r>
    </w:p>
    <w:p w14:paraId="6619B809" w14:textId="3F6E7477" w:rsidR="00606B15" w:rsidRPr="00606B15" w:rsidRDefault="00606B15" w:rsidP="00606B15">
      <w:pPr>
        <w:spacing w:after="0" w:line="240" w:lineRule="auto"/>
        <w:ind w:firstLine="708"/>
        <w:rPr>
          <w:rFonts w:cstheme="minorHAnsi"/>
        </w:rPr>
      </w:pPr>
      <w:r w:rsidRPr="00606B15">
        <w:rPr>
          <w:rFonts w:cstheme="minorHAnsi"/>
        </w:rPr>
        <w:t xml:space="preserve">IČO: </w:t>
      </w:r>
      <w:r w:rsidRPr="00606B15">
        <w:rPr>
          <w:rFonts w:cstheme="minorHAnsi"/>
        </w:rPr>
        <w:tab/>
      </w:r>
      <w:r w:rsidRPr="00606B15">
        <w:rPr>
          <w:rFonts w:cstheme="minorHAnsi"/>
          <w:highlight w:val="yellow"/>
        </w:rPr>
        <w:t>…………………………………….</w:t>
      </w:r>
    </w:p>
    <w:p w14:paraId="03B62B7B" w14:textId="14B55914" w:rsidR="00606B15" w:rsidRPr="00606B15" w:rsidRDefault="00606B15" w:rsidP="00606B15">
      <w:pPr>
        <w:spacing w:after="0" w:line="240" w:lineRule="auto"/>
        <w:ind w:firstLine="708"/>
        <w:rPr>
          <w:rFonts w:cstheme="minorHAnsi"/>
        </w:rPr>
      </w:pPr>
      <w:r w:rsidRPr="00606B15">
        <w:rPr>
          <w:rFonts w:cstheme="minorHAnsi"/>
        </w:rPr>
        <w:t xml:space="preserve">DIČ: </w:t>
      </w:r>
      <w:r w:rsidRPr="00606B15">
        <w:rPr>
          <w:rFonts w:cstheme="minorHAnsi"/>
        </w:rPr>
        <w:tab/>
      </w:r>
      <w:r w:rsidRPr="00606B15">
        <w:rPr>
          <w:rFonts w:cstheme="minorHAnsi"/>
          <w:highlight w:val="yellow"/>
        </w:rPr>
        <w:t>…………………………………….</w:t>
      </w:r>
    </w:p>
    <w:p w14:paraId="7EAECAF9" w14:textId="77777777" w:rsidR="00606B15" w:rsidRPr="00606B15" w:rsidRDefault="00606B15" w:rsidP="00606B15">
      <w:pPr>
        <w:spacing w:after="0" w:line="240" w:lineRule="auto"/>
        <w:ind w:firstLine="708"/>
        <w:rPr>
          <w:rFonts w:cstheme="minorHAnsi"/>
        </w:rPr>
      </w:pPr>
      <w:r w:rsidRPr="00606B15">
        <w:rPr>
          <w:rFonts w:cstheme="minorHAnsi"/>
        </w:rPr>
        <w:t xml:space="preserve">společnost / fyzická osoba zapsaná v obchodním / živnostenském rejstříku vedeném </w:t>
      </w:r>
      <w:r w:rsidRPr="00606B15">
        <w:rPr>
          <w:rFonts w:cstheme="minorHAnsi"/>
          <w:highlight w:val="yellow"/>
        </w:rPr>
        <w:t>………………………………</w:t>
      </w:r>
    </w:p>
    <w:p w14:paraId="12ADA2A1" w14:textId="77777777" w:rsidR="00606B15" w:rsidRPr="00606B15" w:rsidRDefault="00606B15" w:rsidP="00606B15">
      <w:pPr>
        <w:spacing w:after="0" w:line="240" w:lineRule="auto"/>
        <w:ind w:firstLine="708"/>
        <w:rPr>
          <w:rFonts w:cstheme="minorHAnsi"/>
        </w:rPr>
      </w:pPr>
      <w:r w:rsidRPr="00606B15">
        <w:rPr>
          <w:rFonts w:cstheme="minorHAnsi"/>
        </w:rPr>
        <w:t xml:space="preserve">zastoupená </w:t>
      </w:r>
      <w:r w:rsidRPr="00606B15">
        <w:rPr>
          <w:rFonts w:cstheme="minorHAnsi"/>
          <w:highlight w:val="yellow"/>
        </w:rPr>
        <w:t>………………………………………………</w:t>
      </w:r>
    </w:p>
    <w:p w14:paraId="2759F3D6" w14:textId="05BEDE40" w:rsidR="00606B15" w:rsidRPr="00606B15" w:rsidRDefault="00606B15" w:rsidP="00606B15">
      <w:pPr>
        <w:spacing w:after="0" w:line="240" w:lineRule="auto"/>
        <w:ind w:firstLine="708"/>
        <w:rPr>
          <w:rFonts w:cstheme="minorHAnsi"/>
        </w:rPr>
      </w:pPr>
      <w:r w:rsidRPr="00606B15">
        <w:rPr>
          <w:rFonts w:cstheme="minorHAnsi"/>
        </w:rPr>
        <w:t xml:space="preserve">bankovní spojení: </w:t>
      </w:r>
      <w:r w:rsidRPr="00606B15">
        <w:rPr>
          <w:rFonts w:cstheme="minorHAnsi"/>
          <w:highlight w:val="yellow"/>
        </w:rPr>
        <w:t>…………………………………….</w:t>
      </w:r>
    </w:p>
    <w:p w14:paraId="7C036A03" w14:textId="40EC1F66" w:rsidR="00606B15" w:rsidRDefault="00606B15" w:rsidP="00606B15">
      <w:pPr>
        <w:spacing w:after="0" w:line="240" w:lineRule="auto"/>
        <w:ind w:firstLine="708"/>
        <w:rPr>
          <w:rFonts w:cstheme="minorHAnsi"/>
        </w:rPr>
      </w:pPr>
      <w:r w:rsidRPr="00606B15">
        <w:rPr>
          <w:rFonts w:cstheme="minorHAnsi"/>
        </w:rPr>
        <w:t xml:space="preserve">číslo účtu: </w:t>
      </w:r>
      <w:r w:rsidRPr="00606B15">
        <w:rPr>
          <w:rFonts w:cstheme="minorHAnsi"/>
          <w:highlight w:val="yellow"/>
        </w:rPr>
        <w:t>………………………………………………</w:t>
      </w:r>
    </w:p>
    <w:p w14:paraId="37A2B387" w14:textId="77777777" w:rsidR="008F054B" w:rsidRDefault="008F054B" w:rsidP="008F054B">
      <w:pPr>
        <w:spacing w:after="0" w:line="240" w:lineRule="auto"/>
        <w:ind w:left="372" w:firstLine="348"/>
        <w:rPr>
          <w:rFonts w:cstheme="minorHAnsi"/>
        </w:rPr>
      </w:pPr>
    </w:p>
    <w:p w14:paraId="6F6C5039" w14:textId="77777777" w:rsidR="00606B15" w:rsidRPr="006F7BF8" w:rsidRDefault="00606B15" w:rsidP="008F054B">
      <w:pPr>
        <w:spacing w:after="0" w:line="240" w:lineRule="auto"/>
        <w:ind w:left="372" w:firstLine="348"/>
        <w:rPr>
          <w:rFonts w:cstheme="minorHAnsi"/>
        </w:rPr>
      </w:pPr>
    </w:p>
    <w:p w14:paraId="77CE19B5" w14:textId="77777777" w:rsidR="008F054B" w:rsidRPr="006F7BF8" w:rsidRDefault="008F054B" w:rsidP="008F054B">
      <w:pPr>
        <w:spacing w:after="0" w:line="240" w:lineRule="auto"/>
        <w:ind w:left="372" w:firstLine="348"/>
        <w:rPr>
          <w:rFonts w:cstheme="minorHAnsi"/>
          <w:i/>
          <w:iCs/>
        </w:rPr>
      </w:pPr>
      <w:r w:rsidRPr="006F7BF8">
        <w:rPr>
          <w:rFonts w:cstheme="minorHAnsi"/>
          <w:i/>
          <w:iCs/>
        </w:rPr>
        <w:t>jako prodávající na straně druhé (dále jen „Prodávající“)</w:t>
      </w:r>
    </w:p>
    <w:p w14:paraId="4AE24C91" w14:textId="77777777" w:rsidR="008F054B" w:rsidRPr="006F7BF8" w:rsidRDefault="008F054B" w:rsidP="008F054B">
      <w:pPr>
        <w:rPr>
          <w:rFonts w:cstheme="minorHAnsi"/>
        </w:rPr>
      </w:pPr>
    </w:p>
    <w:p w14:paraId="281F0466" w14:textId="77777777" w:rsidR="008F054B" w:rsidRPr="006F7BF8" w:rsidRDefault="008F054B" w:rsidP="008F054B">
      <w:pPr>
        <w:jc w:val="both"/>
        <w:rPr>
          <w:rFonts w:cstheme="minorHAnsi"/>
        </w:rPr>
      </w:pPr>
      <w:r w:rsidRPr="006F7BF8">
        <w:rPr>
          <w:rFonts w:cstheme="minorHAnsi"/>
        </w:rPr>
        <w:t>uzavřely dnešního dne podle § 2079 a násl. zákona č. 89/2012 Sb., občanský zákoník, v platném znění, tuto</w:t>
      </w:r>
    </w:p>
    <w:p w14:paraId="48F87926" w14:textId="77777777" w:rsidR="008F054B" w:rsidRDefault="008F054B" w:rsidP="008F054B">
      <w:pPr>
        <w:spacing w:after="0" w:line="240" w:lineRule="auto"/>
        <w:jc w:val="center"/>
        <w:rPr>
          <w:rFonts w:cstheme="minorHAnsi"/>
        </w:rPr>
      </w:pPr>
    </w:p>
    <w:p w14:paraId="7F4C7434" w14:textId="77777777" w:rsidR="008F054B" w:rsidRPr="006F7BF8" w:rsidRDefault="008F054B" w:rsidP="008F054B">
      <w:pPr>
        <w:spacing w:after="0" w:line="240" w:lineRule="auto"/>
        <w:jc w:val="center"/>
        <w:rPr>
          <w:rFonts w:cstheme="minorHAnsi"/>
        </w:rPr>
      </w:pPr>
    </w:p>
    <w:p w14:paraId="3312E115" w14:textId="77777777" w:rsidR="008F054B" w:rsidRPr="006F7BF8" w:rsidRDefault="008F054B" w:rsidP="008F054B">
      <w:pPr>
        <w:spacing w:after="0" w:line="240" w:lineRule="auto"/>
        <w:jc w:val="center"/>
        <w:rPr>
          <w:rFonts w:cstheme="minorHAnsi"/>
          <w:b/>
        </w:rPr>
      </w:pPr>
      <w:r w:rsidRPr="006F7BF8">
        <w:rPr>
          <w:rFonts w:cstheme="minorHAnsi"/>
          <w:b/>
        </w:rPr>
        <w:t>kupní smlouvu</w:t>
      </w:r>
    </w:p>
    <w:p w14:paraId="7651B592" w14:textId="77777777" w:rsidR="008F054B" w:rsidRPr="006F7BF8" w:rsidRDefault="008F054B" w:rsidP="008F054B">
      <w:pPr>
        <w:spacing w:after="0" w:line="240" w:lineRule="auto"/>
        <w:jc w:val="center"/>
        <w:rPr>
          <w:rFonts w:cstheme="minorHAnsi"/>
          <w:b/>
        </w:rPr>
      </w:pPr>
    </w:p>
    <w:p w14:paraId="37AFA52A" w14:textId="77777777" w:rsidR="008F054B" w:rsidRPr="006F7BF8" w:rsidRDefault="008F054B" w:rsidP="008F054B">
      <w:pPr>
        <w:spacing w:after="0" w:line="240" w:lineRule="auto"/>
        <w:jc w:val="center"/>
        <w:rPr>
          <w:rFonts w:cstheme="minorHAnsi"/>
          <w:b/>
        </w:rPr>
      </w:pPr>
    </w:p>
    <w:p w14:paraId="68601126" w14:textId="77777777" w:rsidR="008F054B" w:rsidRPr="006F7BF8" w:rsidRDefault="008F054B" w:rsidP="008F054B">
      <w:pPr>
        <w:spacing w:after="0" w:line="240" w:lineRule="auto"/>
        <w:jc w:val="center"/>
        <w:rPr>
          <w:rFonts w:cstheme="minorHAnsi"/>
          <w:b/>
        </w:rPr>
      </w:pPr>
      <w:r w:rsidRPr="006F7BF8">
        <w:rPr>
          <w:rFonts w:cstheme="minorHAnsi"/>
        </w:rPr>
        <w:t xml:space="preserve">na základě nabídky a </w:t>
      </w:r>
      <w:r>
        <w:rPr>
          <w:rFonts w:cstheme="minorHAnsi"/>
        </w:rPr>
        <w:t xml:space="preserve">nadlimitní </w:t>
      </w:r>
      <w:r w:rsidRPr="006F7BF8">
        <w:rPr>
          <w:rFonts w:cstheme="minorHAnsi"/>
        </w:rPr>
        <w:t xml:space="preserve">veřejné zakázky zadávané </w:t>
      </w:r>
      <w:r>
        <w:rPr>
          <w:rFonts w:cstheme="minorHAnsi"/>
        </w:rPr>
        <w:t>v otevřeném zadávacím řízení</w:t>
      </w:r>
    </w:p>
    <w:p w14:paraId="487ED74A" w14:textId="77777777" w:rsidR="008F054B" w:rsidRPr="006F7BF8" w:rsidRDefault="008F054B" w:rsidP="008F054B">
      <w:pPr>
        <w:pStyle w:val="Smlouva1"/>
        <w:numPr>
          <w:ilvl w:val="0"/>
          <w:numId w:val="3"/>
        </w:numPr>
        <w:tabs>
          <w:tab w:val="clear" w:pos="2659"/>
          <w:tab w:val="num" w:pos="360"/>
        </w:tabs>
        <w:spacing w:before="0" w:after="0"/>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45160EB8" w14:textId="77777777" w:rsidR="008F054B" w:rsidRPr="006F7BF8" w:rsidRDefault="008F054B" w:rsidP="008F054B">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 ve znění pozdějších předpisů (dále jen „</w:t>
      </w:r>
      <w:r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7A3F84B4" w14:textId="77777777" w:rsidR="008F054B" w:rsidRPr="006F7BF8" w:rsidRDefault="008F054B" w:rsidP="008F054B">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71D2E1C0" w14:textId="77777777" w:rsidR="008F054B" w:rsidRPr="006F7BF8" w:rsidRDefault="008F054B" w:rsidP="008F054B">
      <w:pPr>
        <w:pStyle w:val="Smlouva1"/>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422B8666" w14:textId="77777777" w:rsidR="008F054B" w:rsidRPr="004A4FAD" w:rsidRDefault="008F054B" w:rsidP="008F054B">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Kupující prohlašuje, že je obchodní společností řádně založenou a zapsanou podle českého právního řádu v obchodním rejstříku vedeném Krajským soudem v Českých Budějovicích, </w:t>
      </w:r>
      <w:r w:rsidRPr="004A4FAD">
        <w:rPr>
          <w:rFonts w:asciiTheme="minorHAnsi" w:hAnsiTheme="minorHAnsi" w:cstheme="minorHAnsi"/>
          <w:sz w:val="22"/>
          <w:szCs w:val="22"/>
        </w:rPr>
        <w:t>oddíl B, číslo vložky 146</w:t>
      </w:r>
      <w:r>
        <w:rPr>
          <w:rFonts w:asciiTheme="minorHAnsi" w:hAnsiTheme="minorHAnsi" w:cstheme="minorHAnsi"/>
          <w:sz w:val="22"/>
          <w:szCs w:val="22"/>
        </w:rPr>
        <w:t>5</w:t>
      </w:r>
      <w:r w:rsidRPr="004A4FAD">
        <w:rPr>
          <w:rFonts w:asciiTheme="minorHAnsi" w:hAnsiTheme="minorHAnsi" w:cstheme="minorHAnsi"/>
          <w:sz w:val="22"/>
          <w:szCs w:val="22"/>
        </w:rPr>
        <w:t>, která se zabývá poskytováním komplexních zdravotnických služeb. Kupující dále prohlašuje, že splňuje veškeré podmínky a požadavky v této smlouvě stanovené a je oprávněn tuto smlouvu uzavřít a řádně plnit závazky v ní obsažené.</w:t>
      </w:r>
    </w:p>
    <w:p w14:paraId="52AB9D13" w14:textId="77777777" w:rsidR="009E51AA" w:rsidRPr="009E51AA" w:rsidRDefault="009E51AA" w:rsidP="009E51AA">
      <w:pPr>
        <w:pStyle w:val="Smlouva4"/>
        <w:rPr>
          <w:rFonts w:asciiTheme="minorHAnsi" w:hAnsiTheme="minorHAnsi" w:cstheme="minorHAnsi"/>
          <w:sz w:val="22"/>
          <w:szCs w:val="22"/>
        </w:rPr>
      </w:pPr>
      <w:r w:rsidRPr="009E51AA">
        <w:rPr>
          <w:rFonts w:asciiTheme="minorHAnsi" w:hAnsiTheme="minorHAnsi" w:cstheme="minorHAnsi"/>
          <w:sz w:val="22"/>
          <w:szCs w:val="22"/>
        </w:rPr>
        <w:t xml:space="preserve">Prodávající prohlašuje, že je právnickou / fyzickou osobou řádně podnikající podle zákona č. 89/2012 Sb., občanský zákoník, v platném znění (dále jen „občanský zákoník“), a podle zákona č. 455/1991 Sb., v platném znění (živnostenský zákon), která se zabývá prodejem, dodávkou, instalací a montáží zdravotnických přístrojů, jakož i dalšího plnění sjednaného v této smlouvě a která je zapsaná v obchodním / živnostenském rejstříku vedeném </w:t>
      </w:r>
      <w:r w:rsidRPr="009E51AA">
        <w:rPr>
          <w:rFonts w:asciiTheme="minorHAnsi" w:hAnsiTheme="minorHAnsi" w:cstheme="minorHAnsi"/>
          <w:sz w:val="22"/>
          <w:szCs w:val="22"/>
          <w:highlight w:val="yellow"/>
        </w:rPr>
        <w:t>…………………………………………………………….</w:t>
      </w:r>
      <w:r w:rsidRPr="009E51AA">
        <w:rPr>
          <w:rFonts w:asciiTheme="minorHAnsi" w:hAnsiTheme="minorHAnsi" w:cstheme="minorHAnsi"/>
          <w:sz w:val="22"/>
          <w:szCs w:val="22"/>
        </w:rPr>
        <w:t xml:space="preserve"> Prodávající dále prohlašuje, je registrován Státním ústavem pro kontrolu léčiv jako osoba zacházející se zdravotnickými prostředky, konkrétně jako výrobce/zplnomocněný zástupce/dovozce/distributor zdravotnických prostředků dle této smlouvy, a že splňuje veškeré podmínky a požadavky v této smlouvě stanovené a je oprávněn tuto smlouvu uzavřít a řádně plnit závazky v ní obsažené.</w:t>
      </w:r>
    </w:p>
    <w:p w14:paraId="3262694B" w14:textId="2E2CD0AC" w:rsidR="008F054B" w:rsidRPr="006F7BF8" w:rsidRDefault="008F054B" w:rsidP="008F054B">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p>
    <w:p w14:paraId="046E3D96" w14:textId="77777777" w:rsidR="008F054B" w:rsidRPr="006F7BF8" w:rsidRDefault="008F054B" w:rsidP="008F054B">
      <w:pPr>
        <w:pStyle w:val="Smlouva1"/>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075E933D" w14:textId="77777777" w:rsidR="00CC6A33" w:rsidRDefault="008F054B" w:rsidP="00CC6A33">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se touto smlouvou zavazuje:</w:t>
      </w:r>
    </w:p>
    <w:p w14:paraId="12A83DF7" w14:textId="587B259B" w:rsidR="008F054B" w:rsidRPr="00CC6A33" w:rsidRDefault="008F054B" w:rsidP="00CC6A33">
      <w:pPr>
        <w:pStyle w:val="Smlouva4"/>
        <w:numPr>
          <w:ilvl w:val="2"/>
          <w:numId w:val="3"/>
        </w:numPr>
        <w:ind w:left="1418" w:hanging="709"/>
        <w:rPr>
          <w:rFonts w:asciiTheme="minorHAnsi" w:hAnsiTheme="minorHAnsi" w:cstheme="minorHAnsi"/>
          <w:sz w:val="22"/>
          <w:szCs w:val="22"/>
        </w:rPr>
      </w:pPr>
      <w:r w:rsidRPr="00CC6A33">
        <w:rPr>
          <w:rFonts w:asciiTheme="minorHAnsi" w:hAnsiTheme="minorHAnsi" w:cstheme="minorHAnsi"/>
          <w:sz w:val="22"/>
          <w:szCs w:val="22"/>
        </w:rPr>
        <w:t>dodat Kupujícímu přístroje a Předmět smlouvy uvedené v </w:t>
      </w:r>
      <w:r w:rsidRPr="00CC6A33">
        <w:rPr>
          <w:rFonts w:asciiTheme="minorHAnsi" w:hAnsiTheme="minorHAnsi" w:cstheme="minorHAnsi"/>
          <w:sz w:val="22"/>
          <w:szCs w:val="22"/>
          <w:u w:val="single"/>
        </w:rPr>
        <w:t>Příloze č. 1</w:t>
      </w:r>
      <w:r w:rsidRPr="00CC6A33">
        <w:rPr>
          <w:rFonts w:asciiTheme="minorHAnsi" w:hAnsiTheme="minorHAnsi" w:cstheme="minorHAnsi"/>
          <w:sz w:val="22"/>
          <w:szCs w:val="22"/>
        </w:rPr>
        <w:t xml:space="preserve"> této smlouvy se všemi sjednanými, jinak obvyklými součástmi a příslušenstvím (dále společně jen „Předmět smlouvy“),</w:t>
      </w:r>
    </w:p>
    <w:p w14:paraId="157D6ED5" w14:textId="4F62D683" w:rsidR="00CC6A33" w:rsidRPr="00CC6A33" w:rsidRDefault="00CC6A33" w:rsidP="00CC6A33">
      <w:pPr>
        <w:pStyle w:val="Smlouva4"/>
        <w:numPr>
          <w:ilvl w:val="2"/>
          <w:numId w:val="3"/>
        </w:numPr>
        <w:ind w:left="1418" w:hanging="709"/>
        <w:rPr>
          <w:rFonts w:asciiTheme="minorHAnsi" w:hAnsiTheme="minorHAnsi" w:cstheme="minorHAnsi"/>
          <w:sz w:val="22"/>
          <w:szCs w:val="22"/>
        </w:rPr>
      </w:pPr>
      <w:r w:rsidRPr="00CC6A33">
        <w:rPr>
          <w:rFonts w:asciiTheme="minorHAnsi" w:hAnsiTheme="minorHAnsi" w:cstheme="minorHAnsi"/>
          <w:sz w:val="22"/>
          <w:szCs w:val="22"/>
        </w:rPr>
        <w:t xml:space="preserve">provést demontáž a </w:t>
      </w:r>
      <w:r>
        <w:rPr>
          <w:rFonts w:asciiTheme="minorHAnsi" w:hAnsiTheme="minorHAnsi" w:cstheme="minorHAnsi"/>
          <w:sz w:val="22"/>
          <w:szCs w:val="22"/>
        </w:rPr>
        <w:t xml:space="preserve">ekologickou </w:t>
      </w:r>
      <w:r w:rsidRPr="00CC6A33">
        <w:rPr>
          <w:rFonts w:asciiTheme="minorHAnsi" w:hAnsiTheme="minorHAnsi" w:cstheme="minorHAnsi"/>
          <w:sz w:val="22"/>
          <w:szCs w:val="22"/>
        </w:rPr>
        <w:t>likvidaci stávajícího přístroje</w:t>
      </w:r>
      <w:r>
        <w:rPr>
          <w:rFonts w:asciiTheme="minorHAnsi" w:hAnsiTheme="minorHAnsi" w:cstheme="minorHAnsi"/>
          <w:sz w:val="22"/>
          <w:szCs w:val="22"/>
        </w:rPr>
        <w:t>,</w:t>
      </w:r>
    </w:p>
    <w:p w14:paraId="08119921" w14:textId="4A2D173A" w:rsidR="00CC6A33" w:rsidRPr="00CC6A33" w:rsidRDefault="00CC6A33" w:rsidP="00CC6A33">
      <w:pPr>
        <w:pStyle w:val="Smlouva4"/>
        <w:numPr>
          <w:ilvl w:val="2"/>
          <w:numId w:val="3"/>
        </w:numPr>
        <w:ind w:left="1418" w:hanging="709"/>
        <w:rPr>
          <w:rFonts w:asciiTheme="minorHAnsi" w:hAnsiTheme="minorHAnsi" w:cstheme="minorHAnsi"/>
          <w:sz w:val="22"/>
          <w:szCs w:val="22"/>
        </w:rPr>
      </w:pPr>
      <w:r w:rsidRPr="00CC6A33">
        <w:rPr>
          <w:rFonts w:asciiTheme="minorHAnsi" w:hAnsiTheme="minorHAnsi" w:cstheme="minorHAnsi"/>
          <w:sz w:val="22"/>
          <w:szCs w:val="22"/>
        </w:rPr>
        <w:t>provést požadované stavební úpravy místa pln</w:t>
      </w:r>
      <w:r>
        <w:rPr>
          <w:rFonts w:asciiTheme="minorHAnsi" w:hAnsiTheme="minorHAnsi" w:cstheme="minorHAnsi"/>
          <w:sz w:val="22"/>
          <w:szCs w:val="22"/>
        </w:rPr>
        <w:t>ění,</w:t>
      </w:r>
    </w:p>
    <w:p w14:paraId="5B5DDC15" w14:textId="1CF73AAF" w:rsidR="008F054B" w:rsidRPr="00CC6A33" w:rsidRDefault="008F054B" w:rsidP="00CC6A33">
      <w:pPr>
        <w:pStyle w:val="Smlouva4"/>
        <w:numPr>
          <w:ilvl w:val="2"/>
          <w:numId w:val="3"/>
        </w:numPr>
        <w:ind w:left="1418" w:hanging="709"/>
        <w:rPr>
          <w:rFonts w:asciiTheme="minorHAnsi" w:hAnsiTheme="minorHAnsi" w:cstheme="minorHAnsi"/>
          <w:sz w:val="22"/>
          <w:szCs w:val="22"/>
        </w:rPr>
      </w:pPr>
      <w:r w:rsidRPr="006F7BF8">
        <w:rPr>
          <w:rFonts w:asciiTheme="minorHAnsi" w:hAnsiTheme="minorHAnsi" w:cstheme="minorHAnsi"/>
          <w:sz w:val="22"/>
          <w:szCs w:val="22"/>
        </w:rPr>
        <w:t xml:space="preserve">provést montáž a instalaci tohoto Předmětu smlouvy v místě plnění, zajistit a provést potřebné validace, zaškolit obsluhu a uvést Předmět smlouvy do běžného provozu, </w:t>
      </w:r>
    </w:p>
    <w:p w14:paraId="3AD10A0A" w14:textId="7BBD371B" w:rsidR="008F054B" w:rsidRPr="00CC6A33" w:rsidRDefault="008F054B" w:rsidP="00CC6A33">
      <w:pPr>
        <w:pStyle w:val="Smlouva4"/>
        <w:numPr>
          <w:ilvl w:val="2"/>
          <w:numId w:val="3"/>
        </w:numPr>
        <w:ind w:left="1418" w:hanging="709"/>
        <w:rPr>
          <w:rFonts w:asciiTheme="minorHAnsi" w:hAnsiTheme="minorHAnsi" w:cstheme="minorHAnsi"/>
          <w:sz w:val="22"/>
          <w:szCs w:val="22"/>
        </w:rPr>
      </w:pPr>
      <w:r w:rsidRPr="006F7BF8">
        <w:rPr>
          <w:rFonts w:asciiTheme="minorHAnsi" w:hAnsiTheme="minorHAnsi" w:cstheme="minorHAnsi"/>
          <w:sz w:val="22"/>
          <w:szCs w:val="22"/>
        </w:rPr>
        <w:t xml:space="preserve">poskytovat Kupujícímu servis (opravy a odbornou údržbu), </w:t>
      </w:r>
      <w:r>
        <w:rPr>
          <w:rFonts w:asciiTheme="minorHAnsi" w:hAnsiTheme="minorHAnsi" w:cstheme="minorHAnsi"/>
          <w:sz w:val="22"/>
          <w:szCs w:val="22"/>
        </w:rPr>
        <w:t xml:space="preserve">pozáruční servis po dobu </w:t>
      </w:r>
      <w:r w:rsidR="00100D74">
        <w:rPr>
          <w:rFonts w:asciiTheme="minorHAnsi" w:hAnsiTheme="minorHAnsi" w:cstheme="minorHAnsi"/>
          <w:sz w:val="22"/>
          <w:szCs w:val="22"/>
        </w:rPr>
        <w:t>6</w:t>
      </w:r>
      <w:r>
        <w:rPr>
          <w:rFonts w:asciiTheme="minorHAnsi" w:hAnsiTheme="minorHAnsi" w:cstheme="minorHAnsi"/>
          <w:sz w:val="22"/>
          <w:szCs w:val="22"/>
        </w:rPr>
        <w:t xml:space="preserve"> let po uplynutí záruční lhůty, </w:t>
      </w:r>
      <w:r w:rsidRPr="006F7BF8">
        <w:rPr>
          <w:rFonts w:asciiTheme="minorHAnsi" w:hAnsiTheme="minorHAnsi" w:cstheme="minorHAnsi"/>
          <w:sz w:val="22"/>
          <w:szCs w:val="22"/>
        </w:rPr>
        <w:t xml:space="preserve">uživatelskou podporu a provádět revize Předmětu smlouvy, to vše v rozsahu a za podmínek stanovených touto smlouvou.  </w:t>
      </w:r>
    </w:p>
    <w:p w14:paraId="007AF781" w14:textId="18383EF9" w:rsidR="008F054B" w:rsidRPr="00CC6A33" w:rsidRDefault="008F054B" w:rsidP="00CC6A33">
      <w:pPr>
        <w:pStyle w:val="Smlouva4"/>
        <w:numPr>
          <w:ilvl w:val="2"/>
          <w:numId w:val="3"/>
        </w:numPr>
        <w:ind w:left="1418"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se touto smlouvou dále zavazuje převést na Kupujícího vlastnické právo k Předmětu smlouvy. </w:t>
      </w:r>
    </w:p>
    <w:p w14:paraId="0875C97D"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Závazky Prodávajícího tak, jak jsou stanoveny v odst. 3.1. této smlouvy, budou v této smlouvě dále společně označovány též jen jako „</w:t>
      </w:r>
      <w:r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29BF67AD"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 se touto smlouvou zavazuje Prodávajícímu zaplatit kupní cenu za podmínek stanovených v této smlouvě a poskytnout Prodávajícímu stanovenou součinnost.</w:t>
      </w:r>
    </w:p>
    <w:p w14:paraId="2EF91DB8"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 a jeho vlastnosti a parametry jsou blíže popsány a specifikovány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která je nedílnou součástí této smlouvy.</w:t>
      </w:r>
    </w:p>
    <w:p w14:paraId="25F5F114"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Účelem této smlouvy je upravit podmínky, za nichž Prodávající provede dodávku Předmětu smlouvy pro Kupujícího tak, aby Kupující mohl bezpečný a funkční Předmět smlouvy řádně a nerušeně užívat a dále upravit vzájemná práva a povinnosti smluvních stran související s plněním této smlouvy.</w:t>
      </w:r>
    </w:p>
    <w:p w14:paraId="672E4433"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4FB35FF"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Pr>
          <w:rFonts w:asciiTheme="minorHAnsi" w:hAnsiTheme="minorHAnsi" w:cstheme="minorHAnsi"/>
          <w:sz w:val="22"/>
          <w:szCs w:val="22"/>
        </w:rPr>
        <w:t>.</w:t>
      </w:r>
    </w:p>
    <w:p w14:paraId="64537B95"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Kupující má právo Prodávajícímu po podpisu této smlouvy písemně upřesnit pracoviště, které tvoří místo plnění podle této smlouvy, přičemž plnění bude Prodávajícím poskytováno vždy v rámci města </w:t>
      </w:r>
      <w:r>
        <w:rPr>
          <w:rFonts w:asciiTheme="minorHAnsi" w:hAnsiTheme="minorHAnsi" w:cstheme="minorHAnsi"/>
          <w:sz w:val="22"/>
          <w:szCs w:val="22"/>
        </w:rPr>
        <w:t>Strakonice</w:t>
      </w:r>
      <w:r w:rsidRPr="006F7BF8">
        <w:rPr>
          <w:rFonts w:asciiTheme="minorHAnsi" w:hAnsiTheme="minorHAnsi" w:cstheme="minorHAnsi"/>
          <w:sz w:val="22"/>
          <w:szCs w:val="22"/>
        </w:rPr>
        <w:t>.</w:t>
      </w:r>
    </w:p>
    <w:p w14:paraId="71B8FE62"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103EE16"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předat Kupujícímu Instalační podklady ve smyslu odst. 7.3. této smlouvy, a to v rámci poskytnutí součinnosti před podpisem této smlouvy. </w:t>
      </w:r>
      <w:r>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6ED19ED3" w14:textId="0F332C44"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se zavazuje splnit svůj závazek k </w:t>
      </w:r>
      <w:r w:rsidR="007E6442">
        <w:rPr>
          <w:rFonts w:asciiTheme="minorHAnsi" w:hAnsiTheme="minorHAnsi" w:cstheme="minorHAnsi"/>
          <w:sz w:val="22"/>
          <w:szCs w:val="22"/>
        </w:rPr>
        <w:t>zajištění</w:t>
      </w:r>
      <w:r w:rsidRPr="006F7BF8">
        <w:rPr>
          <w:rFonts w:asciiTheme="minorHAnsi" w:hAnsiTheme="minorHAnsi" w:cstheme="minorHAnsi"/>
          <w:sz w:val="22"/>
          <w:szCs w:val="22"/>
        </w:rPr>
        <w:t xml:space="preserve"> technické připravenosti ve smyslu odst. 8.2. této smlouvy nejpozději do deseti (10) dnů od obdržení Instalačních podkladů ve smyslu odst. 7.3. této smlouvy.</w:t>
      </w:r>
    </w:p>
    <w:p w14:paraId="7AC706E0" w14:textId="77777777" w:rsidR="008F054B" w:rsidRPr="00F905B0"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se zavazuje fyzicky dodat Předmět smlouvy včetně všech součástí a příslušenství v rozsahu nezbytném k řádnému užívání Předmětu smlouvy, provést montáž a instalaci Předmětu smlouvy v místě plnění, zajistit a provést potřebné validace, zaškolit obsluhu a uvést Předmět smlouvy do běžné</w:t>
      </w:r>
      <w:r w:rsidRPr="001755F1">
        <w:rPr>
          <w:rFonts w:asciiTheme="minorHAnsi" w:hAnsiTheme="minorHAnsi" w:cstheme="minorHAnsi"/>
          <w:sz w:val="22"/>
          <w:szCs w:val="22"/>
        </w:rPr>
        <w:t xml:space="preserve">ho provozu, </w:t>
      </w:r>
      <w:r w:rsidRPr="00F905B0">
        <w:rPr>
          <w:rFonts w:asciiTheme="minorHAnsi" w:hAnsiTheme="minorHAnsi" w:cstheme="minorHAnsi"/>
          <w:sz w:val="22"/>
          <w:szCs w:val="22"/>
        </w:rPr>
        <w:t xml:space="preserve">to vše nejpozději do 120 kalendářních dní od podpisu této smlouvy. </w:t>
      </w:r>
    </w:p>
    <w:p w14:paraId="405FB3BD"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Kupní cena</w:t>
      </w:r>
    </w:p>
    <w:p w14:paraId="327F36F2"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se zavazuje zaplatit Prodávajícímu kupní cenu za podmínek stanovených v tomto článku smlouvy.</w:t>
      </w:r>
    </w:p>
    <w:p w14:paraId="556BC139"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2A7FA909" w14:textId="77777777" w:rsidR="00606B15" w:rsidRPr="00606B15" w:rsidRDefault="00606B15" w:rsidP="00606B15">
      <w:pPr>
        <w:pStyle w:val="Odstavecseseznamem"/>
        <w:numPr>
          <w:ilvl w:val="2"/>
          <w:numId w:val="22"/>
        </w:numPr>
        <w:shd w:val="clear" w:color="auto" w:fill="FFFFFF"/>
        <w:tabs>
          <w:tab w:val="left" w:pos="709"/>
        </w:tabs>
        <w:ind w:left="709" w:firstLine="0"/>
        <w:jc w:val="both"/>
        <w:rPr>
          <w:rFonts w:asciiTheme="minorHAnsi" w:hAnsiTheme="minorHAnsi" w:cstheme="minorHAnsi"/>
        </w:rPr>
      </w:pPr>
      <w:r w:rsidRPr="00606B15">
        <w:rPr>
          <w:rFonts w:asciiTheme="minorHAnsi" w:hAnsiTheme="minorHAnsi" w:cstheme="minorHAnsi"/>
        </w:rPr>
        <w:t xml:space="preserve">Kupní cena za dodávku Předmětu smlouvy činí celkem </w:t>
      </w:r>
      <w:r w:rsidRPr="00606B15">
        <w:rPr>
          <w:rFonts w:asciiTheme="minorHAnsi" w:hAnsiTheme="minorHAnsi" w:cstheme="minorHAnsi"/>
          <w:highlight w:val="yellow"/>
        </w:rPr>
        <w:t xml:space="preserve">______ </w:t>
      </w:r>
      <w:r w:rsidRPr="00606B15">
        <w:rPr>
          <w:rFonts w:asciiTheme="minorHAnsi" w:hAnsiTheme="minorHAnsi" w:cstheme="minorHAnsi"/>
        </w:rPr>
        <w:t xml:space="preserve">(slovy </w:t>
      </w:r>
      <w:r w:rsidRPr="00606B15">
        <w:rPr>
          <w:rFonts w:asciiTheme="minorHAnsi" w:hAnsiTheme="minorHAnsi" w:cstheme="minorHAnsi"/>
          <w:highlight w:val="yellow"/>
        </w:rPr>
        <w:t xml:space="preserve">__________________________ </w:t>
      </w:r>
      <w:r w:rsidRPr="00606B15">
        <w:rPr>
          <w:rFonts w:asciiTheme="minorHAnsi" w:hAnsiTheme="minorHAnsi" w:cstheme="minorHAnsi"/>
        </w:rPr>
        <w:t xml:space="preserve">korun českých) bez daně z přidané hodnoty, tj. </w:t>
      </w:r>
      <w:r w:rsidRPr="00606B15">
        <w:rPr>
          <w:rFonts w:asciiTheme="minorHAnsi" w:hAnsiTheme="minorHAnsi" w:cstheme="minorHAnsi"/>
          <w:highlight w:val="yellow"/>
        </w:rPr>
        <w:t xml:space="preserve">___________________ </w:t>
      </w:r>
      <w:r w:rsidRPr="00606B15">
        <w:rPr>
          <w:rFonts w:asciiTheme="minorHAnsi" w:hAnsiTheme="minorHAnsi" w:cstheme="minorHAnsi"/>
        </w:rPr>
        <w:t xml:space="preserve">(slovy </w:t>
      </w:r>
      <w:r w:rsidRPr="00606B15">
        <w:rPr>
          <w:rFonts w:asciiTheme="minorHAnsi" w:hAnsiTheme="minorHAnsi" w:cstheme="minorHAnsi"/>
          <w:highlight w:val="yellow"/>
        </w:rPr>
        <w:t xml:space="preserve">___________________________ </w:t>
      </w:r>
      <w:r w:rsidRPr="00606B15">
        <w:rPr>
          <w:rFonts w:asciiTheme="minorHAnsi" w:hAnsiTheme="minorHAnsi" w:cstheme="minorHAnsi"/>
        </w:rPr>
        <w:t xml:space="preserve">korun českých) včetně daně z přidané hodnoty. Kupní cena je podrobně rozepsána dle jednotlivých položek a součástí Předmětu smlouvy v Příloze č. 1 této smlouvy. </w:t>
      </w:r>
    </w:p>
    <w:p w14:paraId="7E84854C" w14:textId="77777777" w:rsidR="00606B15" w:rsidRPr="00606B15" w:rsidRDefault="00606B15" w:rsidP="00606B15">
      <w:pPr>
        <w:pStyle w:val="Odstavecseseznamem"/>
        <w:numPr>
          <w:ilvl w:val="2"/>
          <w:numId w:val="22"/>
        </w:numPr>
        <w:shd w:val="clear" w:color="auto" w:fill="FFFFFF"/>
        <w:tabs>
          <w:tab w:val="left" w:pos="709"/>
        </w:tabs>
        <w:ind w:left="709" w:firstLine="0"/>
        <w:jc w:val="both"/>
        <w:rPr>
          <w:rFonts w:asciiTheme="minorHAnsi" w:hAnsiTheme="minorHAnsi" w:cstheme="minorHAnsi"/>
        </w:rPr>
      </w:pPr>
      <w:r w:rsidRPr="00606B15">
        <w:rPr>
          <w:rFonts w:asciiTheme="minorHAnsi" w:hAnsiTheme="minorHAnsi" w:cstheme="minorHAnsi"/>
        </w:rPr>
        <w:t xml:space="preserve">Cena za poskytování pozáručního servisu Předmětu smlouvy po dobu 6 let činí celkem </w:t>
      </w:r>
      <w:r w:rsidRPr="00606B15">
        <w:rPr>
          <w:rFonts w:asciiTheme="minorHAnsi" w:hAnsiTheme="minorHAnsi" w:cstheme="minorHAnsi"/>
          <w:highlight w:val="yellow"/>
        </w:rPr>
        <w:t xml:space="preserve">______ </w:t>
      </w:r>
      <w:r w:rsidRPr="00606B15">
        <w:rPr>
          <w:rFonts w:asciiTheme="minorHAnsi" w:hAnsiTheme="minorHAnsi" w:cstheme="minorHAnsi"/>
        </w:rPr>
        <w:t xml:space="preserve">(slovy </w:t>
      </w:r>
      <w:r w:rsidRPr="00606B15">
        <w:rPr>
          <w:rFonts w:asciiTheme="minorHAnsi" w:hAnsiTheme="minorHAnsi" w:cstheme="minorHAnsi"/>
          <w:highlight w:val="yellow"/>
        </w:rPr>
        <w:t xml:space="preserve">__________________________ </w:t>
      </w:r>
      <w:r w:rsidRPr="00606B15">
        <w:rPr>
          <w:rFonts w:asciiTheme="minorHAnsi" w:hAnsiTheme="minorHAnsi" w:cstheme="minorHAnsi"/>
        </w:rPr>
        <w:t xml:space="preserve">korun českých) bez daně z přidané hodnoty, tj. </w:t>
      </w:r>
      <w:r w:rsidRPr="00606B15">
        <w:rPr>
          <w:rFonts w:asciiTheme="minorHAnsi" w:hAnsiTheme="minorHAnsi" w:cstheme="minorHAnsi"/>
          <w:highlight w:val="yellow"/>
        </w:rPr>
        <w:t xml:space="preserve">___________________ </w:t>
      </w:r>
      <w:r w:rsidRPr="00606B15">
        <w:rPr>
          <w:rFonts w:asciiTheme="minorHAnsi" w:hAnsiTheme="minorHAnsi" w:cstheme="minorHAnsi"/>
        </w:rPr>
        <w:t xml:space="preserve">(slovy </w:t>
      </w:r>
      <w:r w:rsidRPr="00606B15">
        <w:rPr>
          <w:rFonts w:asciiTheme="minorHAnsi" w:hAnsiTheme="minorHAnsi" w:cstheme="minorHAnsi"/>
          <w:highlight w:val="yellow"/>
        </w:rPr>
        <w:t xml:space="preserve">___________________________ </w:t>
      </w:r>
      <w:r w:rsidRPr="00606B15">
        <w:rPr>
          <w:rFonts w:asciiTheme="minorHAnsi" w:hAnsiTheme="minorHAnsi" w:cstheme="minorHAnsi"/>
        </w:rPr>
        <w:t xml:space="preserve">korun českých) včetně daně z přidané hodnoty. Kupní cena je podrobně rozepsána dle jednotlivých položek a součástí Předmětu smlouvy v Příloze č. 1 této smlouvy. </w:t>
      </w:r>
    </w:p>
    <w:p w14:paraId="68CC8D2B" w14:textId="46EFD594" w:rsidR="008F054B" w:rsidRPr="00632040" w:rsidRDefault="008F054B" w:rsidP="00632040">
      <w:pPr>
        <w:pStyle w:val="Smlouva4"/>
      </w:pPr>
      <w:r w:rsidRPr="00632040">
        <w:t>Kupující zaplatí kupní cenu sjednanou v odst. 6.2. této smlouvy takto:</w:t>
      </w:r>
    </w:p>
    <w:p w14:paraId="0A50A834" w14:textId="0764149B" w:rsidR="008F054B" w:rsidRDefault="008F054B" w:rsidP="008F054B">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w:t>
      </w:r>
      <w:r>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Pr="007E6442">
        <w:rPr>
          <w:rFonts w:asciiTheme="minorHAnsi" w:hAnsiTheme="minorHAnsi" w:cstheme="minorHAnsi"/>
          <w:bCs/>
          <w:i w:val="0"/>
          <w:sz w:val="22"/>
          <w:szCs w:val="22"/>
        </w:rPr>
        <w:t>100% kupní ceny</w:t>
      </w:r>
      <w:r w:rsidR="00251C10" w:rsidRPr="007E6442">
        <w:rPr>
          <w:rFonts w:asciiTheme="minorHAnsi" w:hAnsiTheme="minorHAnsi" w:cstheme="minorHAnsi"/>
          <w:bCs/>
          <w:i w:val="0"/>
          <w:sz w:val="22"/>
          <w:szCs w:val="22"/>
        </w:rPr>
        <w:t xml:space="preserve"> </w:t>
      </w:r>
      <w:r w:rsidRPr="007E6442">
        <w:rPr>
          <w:rFonts w:asciiTheme="minorHAnsi" w:hAnsiTheme="minorHAnsi" w:cstheme="minorHAnsi"/>
          <w:b w:val="0"/>
          <w:bCs/>
          <w:i w:val="0"/>
          <w:sz w:val="22"/>
          <w:szCs w:val="22"/>
        </w:rPr>
        <w:t xml:space="preserve">bude Kupujícím zaplaceno po převzetí a předání </w:t>
      </w:r>
      <w:r w:rsidRPr="007E6442">
        <w:rPr>
          <w:rFonts w:asciiTheme="minorHAnsi" w:hAnsiTheme="minorHAnsi" w:cstheme="minorHAnsi"/>
          <w:bCs/>
          <w:i w:val="0"/>
          <w:sz w:val="22"/>
          <w:szCs w:val="22"/>
        </w:rPr>
        <w:t>Předmětu smlouvy</w:t>
      </w:r>
      <w:r w:rsidRPr="007E6442">
        <w:rPr>
          <w:rFonts w:asciiTheme="minorHAnsi" w:hAnsiTheme="minorHAnsi" w:cstheme="minorHAnsi"/>
          <w:b w:val="0"/>
          <w:bCs/>
          <w:i w:val="0"/>
          <w:sz w:val="22"/>
          <w:szCs w:val="22"/>
        </w:rPr>
        <w:t xml:space="preserve"> na základě potvrzeného předávacího </w:t>
      </w:r>
      <w:r w:rsidRPr="006F7BF8">
        <w:rPr>
          <w:rFonts w:asciiTheme="minorHAnsi" w:hAnsiTheme="minorHAnsi" w:cstheme="minorHAnsi"/>
          <w:b w:val="0"/>
          <w:bCs/>
          <w:i w:val="0"/>
          <w:sz w:val="22"/>
          <w:szCs w:val="22"/>
        </w:rPr>
        <w:t>protokolu, tzn. po dodání Předmětu smlouvy včetně všech součástí a příslušenství bez jakýchkoliv vad a nedodělků, provedení montáže a instalace Předmětu smlouvy v místě plnění, zajištění a provedení potřebných validací, zaškolení obsluhy a uvedení Předmětu smlouvy do běžného provozu, to vše v rozsahu nezbytném k řádnému užívání Předmětu smlouvy</w:t>
      </w:r>
      <w:r>
        <w:rPr>
          <w:rFonts w:asciiTheme="minorHAnsi" w:hAnsiTheme="minorHAnsi" w:cstheme="minorHAnsi"/>
          <w:b w:val="0"/>
          <w:bCs/>
          <w:i w:val="0"/>
          <w:sz w:val="22"/>
          <w:szCs w:val="22"/>
        </w:rPr>
        <w:t>.</w:t>
      </w:r>
    </w:p>
    <w:p w14:paraId="535196DA" w14:textId="3E3E2951" w:rsidR="008F054B" w:rsidRPr="00FF44E3" w:rsidRDefault="008F054B" w:rsidP="008F054B">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Pr>
          <w:rFonts w:asciiTheme="minorHAnsi" w:hAnsiTheme="minorHAnsi" w:cstheme="minorHAnsi"/>
          <w:b w:val="0"/>
          <w:i w:val="0"/>
          <w:sz w:val="22"/>
          <w:szCs w:val="22"/>
        </w:rPr>
        <w:t>3.2.</w:t>
      </w:r>
      <w:r>
        <w:rPr>
          <w:rFonts w:asciiTheme="minorHAnsi" w:hAnsiTheme="minorHAnsi" w:cstheme="minorHAnsi"/>
          <w:b w:val="0"/>
          <w:i w:val="0"/>
          <w:sz w:val="22"/>
          <w:szCs w:val="22"/>
        </w:rPr>
        <w:tab/>
      </w:r>
      <w:r w:rsidRPr="00753B23">
        <w:rPr>
          <w:rFonts w:asciiTheme="minorHAnsi" w:hAnsiTheme="minorHAnsi" w:cstheme="minorHAnsi"/>
          <w:bCs/>
          <w:i w:val="0"/>
          <w:sz w:val="22"/>
          <w:szCs w:val="22"/>
        </w:rPr>
        <w:t>C</w:t>
      </w:r>
      <w:r w:rsidRPr="00753B23">
        <w:rPr>
          <w:rFonts w:asciiTheme="minorHAnsi" w:hAnsiTheme="minorHAnsi" w:cstheme="minorHAnsi"/>
          <w:i w:val="0"/>
          <w:sz w:val="22"/>
          <w:szCs w:val="22"/>
        </w:rPr>
        <w:t>ena za poskytování</w:t>
      </w:r>
      <w:r w:rsidRPr="00753B23">
        <w:rPr>
          <w:rFonts w:asciiTheme="minorHAnsi" w:hAnsiTheme="minorHAnsi" w:cstheme="minorHAnsi"/>
          <w:b w:val="0"/>
          <w:i w:val="0"/>
          <w:sz w:val="22"/>
          <w:szCs w:val="22"/>
        </w:rPr>
        <w:t xml:space="preserve"> </w:t>
      </w:r>
      <w:r w:rsidRPr="00753B23">
        <w:rPr>
          <w:rFonts w:asciiTheme="minorHAnsi" w:hAnsiTheme="minorHAnsi" w:cstheme="minorHAnsi"/>
          <w:i w:val="0"/>
          <w:sz w:val="22"/>
          <w:szCs w:val="22"/>
        </w:rPr>
        <w:t>pozáručního servisu</w:t>
      </w:r>
      <w:r w:rsidRPr="00753B23">
        <w:rPr>
          <w:rFonts w:asciiTheme="minorHAnsi" w:hAnsiTheme="minorHAnsi" w:cstheme="minorHAnsi"/>
          <w:b w:val="0"/>
          <w:i w:val="0"/>
          <w:sz w:val="22"/>
          <w:szCs w:val="22"/>
        </w:rPr>
        <w:t xml:space="preserve"> dle bodu 6.2</w:t>
      </w:r>
      <w:r w:rsidR="00253C75">
        <w:rPr>
          <w:rFonts w:asciiTheme="minorHAnsi" w:hAnsiTheme="minorHAnsi" w:cstheme="minorHAnsi"/>
          <w:b w:val="0"/>
          <w:i w:val="0"/>
          <w:sz w:val="22"/>
          <w:szCs w:val="22"/>
        </w:rPr>
        <w:t>.</w:t>
      </w:r>
      <w:r w:rsidRPr="00753B23">
        <w:rPr>
          <w:rFonts w:asciiTheme="minorHAnsi" w:hAnsiTheme="minorHAnsi" w:cstheme="minorHAnsi"/>
          <w:b w:val="0"/>
          <w:i w:val="0"/>
          <w:sz w:val="22"/>
          <w:szCs w:val="22"/>
        </w:rPr>
        <w:t xml:space="preserve"> tohoto článku bude účtována vždy </w:t>
      </w:r>
      <w:r>
        <w:rPr>
          <w:rFonts w:asciiTheme="minorHAnsi" w:hAnsiTheme="minorHAnsi" w:cstheme="minorHAnsi"/>
          <w:b w:val="0"/>
          <w:i w:val="0"/>
          <w:sz w:val="22"/>
          <w:szCs w:val="22"/>
        </w:rPr>
        <w:t xml:space="preserve">měsíčně a </w:t>
      </w:r>
      <w:r>
        <w:rPr>
          <w:rFonts w:asciiTheme="minorHAnsi" w:hAnsiTheme="minorHAnsi" w:cstheme="minorHAnsi"/>
          <w:b w:val="0"/>
          <w:i w:val="0"/>
          <w:sz w:val="22"/>
          <w:szCs w:val="22"/>
        </w:rPr>
        <w:lastRenderedPageBreak/>
        <w:t xml:space="preserve">to k 15.dni </w:t>
      </w:r>
      <w:r w:rsidRPr="00753B23">
        <w:rPr>
          <w:rFonts w:asciiTheme="minorHAnsi" w:hAnsiTheme="minorHAnsi" w:cstheme="minorHAnsi"/>
          <w:b w:val="0"/>
          <w:i w:val="0"/>
          <w:sz w:val="22"/>
          <w:szCs w:val="22"/>
        </w:rPr>
        <w:t xml:space="preserve">příslušného </w:t>
      </w:r>
      <w:r>
        <w:rPr>
          <w:rFonts w:asciiTheme="minorHAnsi" w:hAnsiTheme="minorHAnsi" w:cstheme="minorHAnsi"/>
          <w:b w:val="0"/>
          <w:i w:val="0"/>
          <w:sz w:val="22"/>
          <w:szCs w:val="22"/>
        </w:rPr>
        <w:t>měsíce</w:t>
      </w:r>
      <w:r w:rsidRPr="00753B23">
        <w:rPr>
          <w:rFonts w:asciiTheme="minorHAnsi" w:hAnsiTheme="minorHAnsi" w:cstheme="minorHAnsi"/>
          <w:b w:val="0"/>
          <w:i w:val="0"/>
          <w:sz w:val="22"/>
          <w:szCs w:val="22"/>
        </w:rPr>
        <w:t xml:space="preserve"> ve výši odpovídající </w:t>
      </w:r>
      <w:r>
        <w:rPr>
          <w:rFonts w:asciiTheme="minorHAnsi" w:hAnsiTheme="minorHAnsi" w:cstheme="minorHAnsi"/>
          <w:b w:val="0"/>
          <w:i w:val="0"/>
          <w:sz w:val="22"/>
          <w:szCs w:val="22"/>
        </w:rPr>
        <w:t>1/12</w:t>
      </w:r>
      <w:r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Pr>
          <w:rFonts w:asciiTheme="minorHAnsi" w:hAnsiTheme="minorHAnsi" w:cstheme="minorHAnsi"/>
          <w:b w:val="0"/>
          <w:i w:val="0"/>
          <w:sz w:val="22"/>
          <w:szCs w:val="22"/>
        </w:rPr>
        <w:t>6</w:t>
      </w:r>
      <w:r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7C14F95E" w14:textId="77777777" w:rsidR="008F054B" w:rsidRDefault="008F054B" w:rsidP="00632040">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4BAF72A0" w14:textId="77777777" w:rsidR="008F054B" w:rsidRPr="006F7BF8" w:rsidRDefault="008F054B" w:rsidP="00632040">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 je povinen zaplatit Prodávajícímu kupní cenu na základě faktury vystavené v souladu s odst. 6.3. této smlouvy a ve lhůtě splatnosti stanovené v odst. 6.4. této smlouvy. Kupující zaplatí kupní cenu převodem na bankovní účet Prodávajícího uvedený v záhlaví této smlouvy.</w:t>
      </w:r>
    </w:p>
    <w:p w14:paraId="24CD381F" w14:textId="05E02602" w:rsidR="008F054B" w:rsidRPr="006F7BF8" w:rsidRDefault="008F054B" w:rsidP="00632040">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7" w:history="1">
        <w:r w:rsidRPr="00862AB3">
          <w:rPr>
            <w:rStyle w:val="Hypertextovodkaz"/>
            <w:rFonts w:asciiTheme="minorHAnsi" w:hAnsiTheme="minorHAnsi" w:cstheme="minorHAnsi"/>
            <w:sz w:val="22"/>
            <w:szCs w:val="22"/>
          </w:rPr>
          <w:t>faktury@nemst.cz</w:t>
        </w:r>
      </w:hyperlink>
      <w:r w:rsidR="003629FD">
        <w:rPr>
          <w:rFonts w:asciiTheme="minorHAnsi" w:hAnsiTheme="minorHAnsi" w:cstheme="minorHAnsi"/>
          <w:sz w:val="22"/>
          <w:szCs w:val="22"/>
        </w:rPr>
        <w:t>.</w:t>
      </w:r>
    </w:p>
    <w:p w14:paraId="6FEEC87D" w14:textId="77777777" w:rsidR="008F054B" w:rsidRPr="006F7BF8" w:rsidRDefault="008F054B" w:rsidP="00632040">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368E4B56" w14:textId="77777777" w:rsidR="008F054B" w:rsidRPr="006F7BF8" w:rsidRDefault="008F054B" w:rsidP="00632040">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Faktura Prodávajícího musí obsahovat následující údaje: označení smluvních stran a adresy jejich sídla, IČO a DIČ smluvních stran, číslo faktury, den vystavení a den splatnosti faktury, den uskutečnění zdanitelného plnění, označení peněžního ústavu a číslo účtu, na který se má platit v souladu s touto smlouvou, fakturovanou částku, razítko, podpis oprávněné osoby</w:t>
      </w:r>
      <w:r>
        <w:rPr>
          <w:rFonts w:asciiTheme="minorHAnsi" w:hAnsiTheme="minorHAnsi" w:cstheme="minorHAnsi"/>
          <w:sz w:val="22"/>
          <w:szCs w:val="22"/>
        </w:rPr>
        <w:t xml:space="preserve"> </w:t>
      </w:r>
      <w:r w:rsidRPr="006F7BF8">
        <w:rPr>
          <w:rFonts w:asciiTheme="minorHAnsi" w:hAnsiTheme="minorHAnsi" w:cstheme="minorHAnsi"/>
          <w:sz w:val="22"/>
          <w:szCs w:val="22"/>
        </w:rPr>
        <w:t>a případné další náležitosti stanovené příslušnými právními předpisy.</w:t>
      </w:r>
    </w:p>
    <w:p w14:paraId="0BECF9B0" w14:textId="77777777" w:rsidR="008F054B" w:rsidRPr="006F7BF8" w:rsidRDefault="008F054B" w:rsidP="00632040">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Kupující oprávněn fakturu vrátit Prodávajícímu ve lhůtě </w:t>
      </w:r>
      <w:r>
        <w:rPr>
          <w:rFonts w:asciiTheme="minorHAnsi" w:hAnsiTheme="minorHAnsi" w:cstheme="minorHAnsi"/>
          <w:sz w:val="22"/>
          <w:szCs w:val="22"/>
        </w:rPr>
        <w:t>pěti</w:t>
      </w:r>
      <w:r w:rsidRPr="006F7BF8">
        <w:rPr>
          <w:rFonts w:asciiTheme="minorHAnsi" w:hAnsiTheme="minorHAnsi" w:cstheme="minorHAnsi"/>
          <w:sz w:val="22"/>
          <w:szCs w:val="22"/>
        </w:rPr>
        <w:t xml:space="preserve"> (</w:t>
      </w:r>
      <w:r>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D338771" w14:textId="77777777" w:rsidR="008F054B" w:rsidRPr="006F7BF8" w:rsidRDefault="008F054B" w:rsidP="00632040">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Kupní cena uvedená v odst. 6.2. této smlouvy představuje cenu konečnou, která v sobě zahrnuje veškeré případné daně (zejména daň z přidané hodnoty), poplatky, cla a jiné podobné platby včetně nákladů na balení, dopravu Předmětu smlouvy do místa plnění, montáž, instalaci</w:t>
      </w:r>
      <w:r>
        <w:rPr>
          <w:rFonts w:asciiTheme="minorHAnsi" w:hAnsiTheme="minorHAnsi" w:cstheme="minorHAnsi"/>
          <w:sz w:val="22"/>
          <w:szCs w:val="22"/>
        </w:rPr>
        <w:t>, likvidaci obalů</w:t>
      </w:r>
      <w:r w:rsidRPr="006F7BF8">
        <w:rPr>
          <w:rFonts w:asciiTheme="minorHAnsi" w:hAnsiTheme="minorHAnsi" w:cstheme="minorHAnsi"/>
          <w:sz w:val="22"/>
          <w:szCs w:val="22"/>
        </w:rPr>
        <w:t xml:space="preserve"> a pojištění a dalších souvisejících nákladů, jak vyplývá z této smlouvy. Veškeré náklady spojené s dodávkou, montáží, instalací a uvedením Předmětu smlouvy do běžného provozu nese výlučně Prodávající, pokud tato smlouva výslovně nestanoví jinak.</w:t>
      </w:r>
      <w:r>
        <w:rPr>
          <w:rFonts w:asciiTheme="minorHAnsi" w:hAnsiTheme="minorHAnsi" w:cstheme="minorHAnsi"/>
          <w:sz w:val="22"/>
          <w:szCs w:val="22"/>
        </w:rPr>
        <w:t xml:space="preserve"> Podmínka uvedená v odst. 16.3 této smlouvy tím není dotčena. </w:t>
      </w:r>
    </w:p>
    <w:p w14:paraId="5CDFBDDC" w14:textId="77777777" w:rsidR="008F054B" w:rsidRPr="006F7BF8" w:rsidRDefault="008F054B" w:rsidP="00632040">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Kupní cena se považuje za zaplacenou v okamžiku, kdy byla příslušná částka odepsána z účtu Kupujícího ve prospěch účtu Prodávajícího.</w:t>
      </w:r>
    </w:p>
    <w:p w14:paraId="0E838986" w14:textId="77777777" w:rsidR="008F054B" w:rsidRPr="006F7BF8" w:rsidRDefault="008F054B" w:rsidP="00632040">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 neodpovídá za prodlení se splněním svého peněžitého závazku po dobu, po kterou je Prodávající v prodlení se splněním některé ze svých povinností dle tohoto článku smlouvy.</w:t>
      </w:r>
    </w:p>
    <w:p w14:paraId="673FA308" w14:textId="77777777" w:rsidR="008F054B" w:rsidRDefault="008F054B" w:rsidP="00632040">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14:paraId="0F5E6371" w14:textId="77777777" w:rsidR="008F054B" w:rsidRPr="006F7BF8" w:rsidRDefault="008F054B" w:rsidP="008F054B">
      <w:pPr>
        <w:pStyle w:val="Smlouva1"/>
        <w:keepNext w:val="0"/>
        <w:widowControl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Povinnosti Prodávajícího</w:t>
      </w:r>
    </w:p>
    <w:p w14:paraId="3319B15B" w14:textId="77777777" w:rsidR="008F054B" w:rsidRPr="006F7BF8" w:rsidRDefault="008F054B" w:rsidP="008F054B">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provede potřebné přípravné práce za účelem dodávky, montáže a instalace Předmětu smlouvy, zejména analýzu stávajícího prostředí Kupujícího za účelem včasné a řádné dodávky, montáže a instalace Předmětu smlouvy.</w:t>
      </w:r>
    </w:p>
    <w:p w14:paraId="7BB5B896" w14:textId="77777777" w:rsidR="008F054B" w:rsidRPr="006F7BF8" w:rsidRDefault="008F054B" w:rsidP="008F054B">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 své náklady provést nezbytnou technickou připravenost místa plnění za účelem </w:t>
      </w:r>
      <w:r w:rsidRPr="006F7BF8">
        <w:rPr>
          <w:rFonts w:asciiTheme="minorHAnsi" w:hAnsiTheme="minorHAnsi" w:cstheme="minorHAnsi"/>
          <w:sz w:val="22"/>
          <w:szCs w:val="22"/>
        </w:rPr>
        <w:lastRenderedPageBreak/>
        <w:t xml:space="preserve">řádného splnění této smlouvy, a to v rozsahu </w:t>
      </w:r>
      <w:r>
        <w:rPr>
          <w:rFonts w:asciiTheme="minorHAnsi" w:hAnsiTheme="minorHAnsi" w:cstheme="minorHAnsi"/>
          <w:sz w:val="22"/>
          <w:szCs w:val="22"/>
        </w:rPr>
        <w:t>uvedeném v</w:t>
      </w:r>
      <w:r w:rsidRPr="006F7BF8">
        <w:rPr>
          <w:rFonts w:asciiTheme="minorHAnsi" w:hAnsiTheme="minorHAnsi" w:cstheme="minorHAnsi"/>
          <w:sz w:val="22"/>
          <w:szCs w:val="22"/>
        </w:rPr>
        <w:t xml:space="preserve"> odst. 8.2. </w:t>
      </w:r>
      <w:r>
        <w:rPr>
          <w:rFonts w:asciiTheme="minorHAnsi" w:hAnsiTheme="minorHAnsi" w:cstheme="minorHAnsi"/>
          <w:sz w:val="22"/>
          <w:szCs w:val="22"/>
        </w:rPr>
        <w:t>této smlouvy.</w:t>
      </w:r>
    </w:p>
    <w:p w14:paraId="05774C1B" w14:textId="77777777" w:rsidR="008F054B" w:rsidRPr="006F7BF8" w:rsidRDefault="008F054B" w:rsidP="008F054B">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 účely plnění povinnosti Kupujícího dle odst. 8.2. této smlouvy je povinen Prodávající předat Kupujícímu v termínu sjednaném v odst. 5.</w:t>
      </w:r>
      <w:r>
        <w:rPr>
          <w:rFonts w:asciiTheme="minorHAnsi" w:hAnsiTheme="minorHAnsi" w:cstheme="minorHAnsi"/>
          <w:sz w:val="22"/>
          <w:szCs w:val="22"/>
        </w:rPr>
        <w:t>2</w:t>
      </w:r>
      <w:r w:rsidRPr="006F7BF8">
        <w:rPr>
          <w:rFonts w:asciiTheme="minorHAnsi" w:hAnsiTheme="minorHAnsi" w:cstheme="minorHAnsi"/>
          <w:sz w:val="22"/>
          <w:szCs w:val="22"/>
        </w:rPr>
        <w:t xml:space="preserve">. této smlouvy nezbytnou dokumentaci (dále jen </w:t>
      </w:r>
      <w:r w:rsidRPr="006F7BF8">
        <w:rPr>
          <w:rFonts w:asciiTheme="minorHAnsi" w:hAnsiTheme="minorHAnsi" w:cstheme="minorHAnsi"/>
          <w:b/>
          <w:sz w:val="22"/>
          <w:szCs w:val="22"/>
        </w:rPr>
        <w:t>„Instalační podklady“</w:t>
      </w:r>
      <w:r w:rsidRPr="006F7BF8">
        <w:rPr>
          <w:rFonts w:asciiTheme="minorHAnsi" w:hAnsiTheme="minorHAnsi" w:cstheme="minorHAnsi"/>
          <w:sz w:val="22"/>
          <w:szCs w:val="22"/>
        </w:rPr>
        <w:t>).</w:t>
      </w:r>
    </w:p>
    <w:p w14:paraId="4CAF53CB" w14:textId="77777777" w:rsidR="008F054B" w:rsidRPr="006F7BF8" w:rsidRDefault="008F054B" w:rsidP="008F054B">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se zavazuje na své náklady zajistit optimální provozní podmínky místa plnění, a to v závislosti na jeho znalosti místa plnění a na provozních požadavcích prostředí a Předmětu smlouvy. Prodávající je povinen zajistit splnění této povinnosti i v případě mimořádných podmínek v místě plnění či vnějšího prostředí.</w:t>
      </w:r>
    </w:p>
    <w:p w14:paraId="7D2E5E1F"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se při plnění Předmětu smlouvy a jeho uvádění do provozu zavazuje dodržovat předpisy bezpečnosti a ochrany zdraví při práci, požární, hygienické a ostatní aplikovatelné právní předpisy či jiné normy, jakož i podmínky ostrahy Kupujícího a jeho provozního areálu.</w:t>
      </w:r>
    </w:p>
    <w:p w14:paraId="76DDC11F"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počínat si při plnění smlouvy tak, aby provoz Kupujícího byl dotčen a omezen v nejmenší možné míře. Zejména se nepřipouští úplná odstávka provozu jakéhokoliv oddělení nebo pracoviště Kupujícího. Prodávající je povinen Kupujícímu navrhnout a po odsouhlasení Kupujícím na své náklady zajistit vždy takové náhradní řešení, aby provoz dotčeného oddělení či pracoviště Kupujícího mohl být řádně zabezpečen. </w:t>
      </w:r>
      <w:r w:rsidRPr="0077427E">
        <w:rPr>
          <w:rFonts w:asciiTheme="minorHAnsi" w:hAnsiTheme="minorHAnsi" w:cstheme="minorHAnsi"/>
          <w:sz w:val="22"/>
          <w:szCs w:val="22"/>
        </w:rPr>
        <w:t>Prodávající se s ohledem na tuto skutečnost zavazuje provést montáž Předmětu smlouvy zejména v odpoledních hodinách nebo o víkendu.</w:t>
      </w:r>
      <w:r>
        <w:rPr>
          <w:rFonts w:asciiTheme="minorHAnsi" w:hAnsiTheme="minorHAnsi" w:cstheme="minorHAnsi"/>
          <w:sz w:val="22"/>
          <w:szCs w:val="22"/>
        </w:rPr>
        <w:t xml:space="preserve"> </w:t>
      </w:r>
      <w:r w:rsidRPr="006F7BF8">
        <w:rPr>
          <w:rFonts w:asciiTheme="minorHAnsi" w:hAnsiTheme="minorHAnsi" w:cstheme="minorHAnsi"/>
          <w:sz w:val="22"/>
          <w:szCs w:val="22"/>
        </w:rPr>
        <w:t>Prodávající je dále povinen předcházet škodám, ke kterým by mohlo dojít při plnění smlouvy, a učinit veškerá potřebná opatření, aby nedošlo ke vzniku škod a aby rozsah případně způsobených škod byl co nejnižší.</w:t>
      </w:r>
    </w:p>
    <w:p w14:paraId="3446B7D3"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ve lhůtě </w:t>
      </w:r>
      <w:r w:rsidRPr="008659A8">
        <w:rPr>
          <w:rFonts w:asciiTheme="minorHAnsi" w:hAnsiTheme="minorHAnsi" w:cstheme="minorHAnsi"/>
          <w:sz w:val="22"/>
          <w:szCs w:val="22"/>
        </w:rPr>
        <w:t>dle odst. 5.3. této smlouvy proškolit</w:t>
      </w:r>
      <w:r w:rsidRPr="006F7BF8">
        <w:rPr>
          <w:rFonts w:asciiTheme="minorHAnsi" w:hAnsiTheme="minorHAnsi" w:cstheme="minorHAnsi"/>
          <w:sz w:val="22"/>
          <w:szCs w:val="22"/>
        </w:rPr>
        <w:t xml:space="preserve"> pověřené pracovníky Kupujícího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Školení musí být provedeno v českém jazyce. Po ukončení školení vystaví Prodávající každé osobě, která školení absolvovala, písemný protokol o zaškolení této osoby, který bude dokladem o její způsobilosti řádně, rutinně a v souladu s příslušnými právními předpisy ovládat a užívat Předmět smlouvy. Prodávající je povinen alespoň jednou ročně během záruční doby proškolit pověřené pracovníky Kupujícího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Na toto školení se použijí též ostatní podmínky uvedené v tomto odstavci smlouvy. Prodávající je dále povinen předat Kupujícímu veškerou dokumentaci, zejména návody, manuály</w:t>
      </w:r>
      <w:r>
        <w:rPr>
          <w:rFonts w:asciiTheme="minorHAnsi" w:hAnsiTheme="minorHAnsi" w:cstheme="minorHAnsi"/>
          <w:sz w:val="22"/>
          <w:szCs w:val="22"/>
        </w:rPr>
        <w:t xml:space="preserve"> nebo</w:t>
      </w:r>
      <w:r w:rsidRPr="006F7BF8">
        <w:rPr>
          <w:rFonts w:asciiTheme="minorHAnsi" w:hAnsiTheme="minorHAnsi" w:cstheme="minorHAnsi"/>
          <w:sz w:val="22"/>
          <w:szCs w:val="22"/>
        </w:rPr>
        <w:t xml:space="preserve"> potřebné kódy k dodanému Předmětu smlouvy, včetně návodů na obsluhu Předmětu smlouvy, a to vše výlučně v českém jazyce.</w:t>
      </w:r>
    </w:p>
    <w:p w14:paraId="1806F358"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odpovídá Kupujícímu za to, že Předmět smlouvy bude v souladu s příslušnými právními předpisy a technickými normami (normy ČSN) a bude plně způsobilý plnit svoji funkci v rozsahu a za účelem vyplývajícím z této smlouvy, jinak v rozsahu obvyklém pro Předmět smlouvy daného druhu a způsobu využití. Prodávající dále odpovídá Kupujícímu za to, že Předmět smlouvy bude neomezeně použitelný k účelu, pro který si Kupující tento Předmět smlouvy objednal.</w:t>
      </w:r>
    </w:p>
    <w:p w14:paraId="5DB23AB4" w14:textId="77777777" w:rsidR="008F054B" w:rsidRPr="006F7BF8" w:rsidRDefault="008F054B" w:rsidP="008F054B">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postupovat při plnění této smlouvy řádně, poctivě a s odbornou péčí a předcházet hrozícím škodám. Prodávající je povinen dodat Kupujícímu Předmětu smlouvy nové, nepoužité. Prodávající je povinen zajistit a odpovídá Kupujícímu za to, že jím dodávaný Předmět smlouvy (resp. jeho jednotlivé části, na které se tento požadavek dle legislativy vztahuje) bude v potřebném rozsahu splňovat požadavky vyplývající z příslušných </w:t>
      </w:r>
      <w:r>
        <w:rPr>
          <w:rFonts w:asciiTheme="minorHAnsi" w:hAnsiTheme="minorHAnsi" w:cstheme="minorHAnsi"/>
          <w:sz w:val="22"/>
          <w:szCs w:val="22"/>
        </w:rPr>
        <w:t xml:space="preserve">právních či jiných </w:t>
      </w:r>
      <w:r w:rsidRPr="006F7BF8">
        <w:rPr>
          <w:rFonts w:asciiTheme="minorHAnsi" w:hAnsiTheme="minorHAnsi" w:cstheme="minorHAnsi"/>
          <w:sz w:val="22"/>
          <w:szCs w:val="22"/>
        </w:rPr>
        <w:t>norem Evropské unie a České republiky.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p>
    <w:p w14:paraId="1982ED06"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je povinen opatřit veškeré věci potřebné ke splnění této smlouvy, pokud tato smlouva výslovně nestanoví jinak.</w:t>
      </w:r>
    </w:p>
    <w:p w14:paraId="4ECBCCA8"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Prodávající je povinen včas zajistit všechna povolení, souhlasy, schválení, </w:t>
      </w:r>
      <w:r>
        <w:rPr>
          <w:rFonts w:asciiTheme="minorHAnsi" w:hAnsiTheme="minorHAnsi" w:cstheme="minorHAnsi"/>
          <w:sz w:val="22"/>
          <w:szCs w:val="22"/>
        </w:rPr>
        <w:t xml:space="preserve">včetně povolení věcně příslušných orgánů státní správy, </w:t>
      </w:r>
      <w:r w:rsidRPr="006F7BF8">
        <w:rPr>
          <w:rFonts w:asciiTheme="minorHAnsi" w:hAnsiTheme="minorHAnsi" w:cstheme="minorHAnsi"/>
          <w:sz w:val="22"/>
          <w:szCs w:val="22"/>
        </w:rPr>
        <w:t>zkoušky, atesty a ostatní náležitosti potřebné a/nebo obvyklé pro uvedení Předmětu smlouvy do řádného provozu a pro jeho následné používání Kupujícím tak, aby používání Předmětu smlouvy při provozu nebylo ničím a nijak omezeno.</w:t>
      </w:r>
    </w:p>
    <w:p w14:paraId="7B771BD3"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musí být pojištěn pro případ vzniku škody způsobené svojí provozní činností a pro případ škody způsobené vadou dodaného Předmětu smlouvy, přičemž limit pojistného plnění musí být po celou dobu trvání této smlouvy minimálně ve výši </w:t>
      </w:r>
      <w:r>
        <w:rPr>
          <w:rFonts w:asciiTheme="minorHAnsi" w:hAnsiTheme="minorHAnsi" w:cstheme="minorHAnsi"/>
          <w:sz w:val="22"/>
          <w:szCs w:val="22"/>
        </w:rPr>
        <w:t>2.0</w:t>
      </w:r>
      <w:r w:rsidRPr="006F7BF8">
        <w:rPr>
          <w:rFonts w:asciiTheme="minorHAnsi" w:hAnsiTheme="minorHAnsi" w:cstheme="minorHAnsi"/>
          <w:sz w:val="22"/>
          <w:szCs w:val="22"/>
        </w:rPr>
        <w:t xml:space="preserve">00 000,- Kč (slovy </w:t>
      </w:r>
      <w:r>
        <w:rPr>
          <w:rFonts w:asciiTheme="minorHAnsi" w:hAnsiTheme="minorHAnsi" w:cstheme="minorHAnsi"/>
          <w:sz w:val="22"/>
          <w:szCs w:val="22"/>
        </w:rPr>
        <w:t>dva milióny</w:t>
      </w:r>
      <w:r w:rsidRPr="006F7BF8">
        <w:rPr>
          <w:rFonts w:asciiTheme="minorHAnsi" w:hAnsiTheme="minorHAnsi" w:cstheme="minorHAnsi"/>
          <w:sz w:val="22"/>
          <w:szCs w:val="22"/>
        </w:rPr>
        <w:t xml:space="preserve"> korun českých).</w:t>
      </w:r>
    </w:p>
    <w:p w14:paraId="237362D8" w14:textId="77777777" w:rsidR="008F054B" w:rsidRPr="0077427E"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odpovídá za plnění svých </w:t>
      </w:r>
      <w:r>
        <w:rPr>
          <w:rFonts w:asciiTheme="minorHAnsi" w:hAnsiTheme="minorHAnsi" w:cstheme="minorHAnsi"/>
          <w:sz w:val="22"/>
          <w:szCs w:val="22"/>
        </w:rPr>
        <w:t>pod</w:t>
      </w:r>
      <w:r w:rsidRPr="006F7BF8">
        <w:rPr>
          <w:rFonts w:asciiTheme="minorHAnsi" w:hAnsiTheme="minorHAnsi" w:cstheme="minorHAnsi"/>
          <w:sz w:val="22"/>
          <w:szCs w:val="22"/>
        </w:rPr>
        <w:t xml:space="preserve">dodavatelů v plném rozsahu, jakoby se jednalo o </w:t>
      </w:r>
      <w:r w:rsidRPr="0077427E">
        <w:rPr>
          <w:rFonts w:asciiTheme="minorHAnsi" w:hAnsiTheme="minorHAnsi" w:cstheme="minorHAnsi"/>
          <w:sz w:val="22"/>
          <w:szCs w:val="22"/>
        </w:rPr>
        <w:t>jeho vlastní plnění.</w:t>
      </w:r>
    </w:p>
    <w:p w14:paraId="1CA3AF3E" w14:textId="70E75A24" w:rsidR="008F054B" w:rsidRPr="0077427E" w:rsidRDefault="008F054B" w:rsidP="008F054B">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 je povinen po uplynutí záruční doby provádět pozáruční servis Předmětu smlouvy</w:t>
      </w:r>
      <w:r w:rsidR="007E6442">
        <w:rPr>
          <w:rFonts w:asciiTheme="minorHAnsi" w:hAnsiTheme="minorHAnsi" w:cstheme="minorHAnsi"/>
          <w:sz w:val="22"/>
          <w:szCs w:val="22"/>
        </w:rPr>
        <w:t xml:space="preserve">. </w:t>
      </w:r>
      <w:r w:rsidRPr="0077427E">
        <w:rPr>
          <w:rFonts w:asciiTheme="minorHAnsi" w:hAnsiTheme="minorHAnsi" w:cstheme="minorHAnsi"/>
          <w:sz w:val="22"/>
          <w:szCs w:val="22"/>
        </w:rPr>
        <w:t xml:space="preserve">Kupující zároveň není povinen zajišťovat pozáruční servis Předmětu smlouvy prostřednictvím Prodávajícího nebo osoby s Prodávajícím propojené nebo Prodávajícím určené a výběr poskytovatele pozáručního servisu je zcela na svobodné volbě Kupujícího za předpokladu zachování postupu dle příslušných právních předpisů včetně předpisů o veřejných zakázkách. </w:t>
      </w:r>
    </w:p>
    <w:p w14:paraId="4E86AEE5"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se tímto zavazuje zajistit, že nejméně po dobu </w:t>
      </w:r>
      <w:r>
        <w:rPr>
          <w:rFonts w:asciiTheme="minorHAnsi" w:hAnsiTheme="minorHAnsi" w:cstheme="minorHAnsi"/>
          <w:sz w:val="22"/>
          <w:szCs w:val="22"/>
        </w:rPr>
        <w:t>šesti</w:t>
      </w:r>
      <w:r w:rsidRPr="006F7BF8">
        <w:rPr>
          <w:rFonts w:asciiTheme="minorHAnsi" w:hAnsiTheme="minorHAnsi" w:cstheme="minorHAnsi"/>
          <w:sz w:val="22"/>
          <w:szCs w:val="22"/>
        </w:rPr>
        <w:t xml:space="preserve"> (</w:t>
      </w:r>
      <w:r>
        <w:rPr>
          <w:rFonts w:asciiTheme="minorHAnsi" w:hAnsiTheme="minorHAnsi" w:cstheme="minorHAnsi"/>
          <w:sz w:val="22"/>
          <w:szCs w:val="22"/>
        </w:rPr>
        <w:t>6</w:t>
      </w:r>
      <w:r w:rsidRPr="006F7BF8">
        <w:rPr>
          <w:rFonts w:asciiTheme="minorHAnsi" w:hAnsiTheme="minorHAnsi" w:cstheme="minorHAnsi"/>
          <w:sz w:val="22"/>
          <w:szCs w:val="22"/>
        </w:rPr>
        <w:t>) let po uplynutí záruční doby budou pro Kupujícího dostupné veškeré náhradní díly pro řádnou opravu nebo jiné odstranění závady nebo poškození Předmětu smlouvy. Za tuto dostupnost náhradních dílů (dostupný náhradní díl) se zejména nepovažuje:</w:t>
      </w:r>
    </w:p>
    <w:p w14:paraId="1FF06B13" w14:textId="77777777" w:rsidR="008F054B" w:rsidRPr="006F7BF8" w:rsidRDefault="008F054B" w:rsidP="008F054B">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bude možné pořídit pouze výrobou konkrétního jednotlivého náhradního dílu provedenou na zakázku, </w:t>
      </w:r>
    </w:p>
    <w:p w14:paraId="6548703F" w14:textId="77777777" w:rsidR="008F054B" w:rsidRPr="006F7BF8" w:rsidRDefault="008F054B" w:rsidP="008F054B">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obvyklou hodnotu tohoto náhradního dílu, příp. obvyklou hodnotu náhradního dílu daného druhu, stanovenou znaleckým posudkem o více jak 10 %, a/nebo  </w:t>
      </w:r>
    </w:p>
    <w:p w14:paraId="27071181" w14:textId="77777777" w:rsidR="008F054B" w:rsidRPr="006F7BF8" w:rsidRDefault="008F054B" w:rsidP="008F054B">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pokud od vyslovení požadavku Kupujícího bude možné dodat Kupujícímu tento náhradní díl pouze ve lhůtě převyšující 30 dní.</w:t>
      </w:r>
    </w:p>
    <w:p w14:paraId="55375BED" w14:textId="77777777" w:rsidR="008F054B" w:rsidRPr="006F7BF8" w:rsidRDefault="008F054B" w:rsidP="008F054B">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V souvislosti se závazkem Prodávajícího dle odst. 7.15. této smlouvy se Prodávající zavazuje kdykoliv ve lhůtě jednoho (1) týdne na požádání Kupujícího po dobu </w:t>
      </w:r>
      <w:r>
        <w:rPr>
          <w:rFonts w:asciiTheme="minorHAnsi" w:hAnsiTheme="minorHAnsi" w:cstheme="minorHAnsi"/>
          <w:sz w:val="22"/>
          <w:szCs w:val="22"/>
        </w:rPr>
        <w:t>šesti</w:t>
      </w:r>
      <w:r w:rsidRPr="006F7BF8">
        <w:rPr>
          <w:rFonts w:asciiTheme="minorHAnsi" w:hAnsiTheme="minorHAnsi" w:cstheme="minorHAnsi"/>
          <w:sz w:val="22"/>
          <w:szCs w:val="22"/>
        </w:rPr>
        <w:t xml:space="preserve"> (</w:t>
      </w:r>
      <w:r>
        <w:rPr>
          <w:rFonts w:asciiTheme="minorHAnsi" w:hAnsiTheme="minorHAnsi" w:cstheme="minorHAnsi"/>
          <w:sz w:val="22"/>
          <w:szCs w:val="22"/>
        </w:rPr>
        <w:t>6</w:t>
      </w:r>
      <w:r w:rsidRPr="006F7BF8">
        <w:rPr>
          <w:rFonts w:asciiTheme="minorHAnsi" w:hAnsiTheme="minorHAnsi" w:cstheme="minorHAnsi"/>
          <w:sz w:val="22"/>
          <w:szCs w:val="22"/>
        </w:rPr>
        <w:t>) let po uplynutí záruční doby podat informaci o skutečné možnosti obstarání dostupných náhradních dílů.</w:t>
      </w:r>
    </w:p>
    <w:p w14:paraId="47CE79AD" w14:textId="77777777" w:rsidR="008F054B" w:rsidRPr="006F7BF8" w:rsidRDefault="008F054B" w:rsidP="008F054B">
      <w:pPr>
        <w:pStyle w:val="Smlouva4"/>
        <w:rPr>
          <w:rFonts w:asciiTheme="minorHAnsi" w:hAnsiTheme="minorHAnsi" w:cstheme="minorHAnsi"/>
          <w:sz w:val="22"/>
          <w:szCs w:val="22"/>
        </w:rPr>
      </w:pPr>
      <w:r w:rsidRPr="006F7BF8">
        <w:rPr>
          <w:rFonts w:asciiTheme="minorHAnsi" w:hAnsiTheme="minorHAnsi" w:cstheme="minorHAnsi"/>
          <w:sz w:val="22"/>
          <w:szCs w:val="22"/>
        </w:rPr>
        <w:t>Pokud Kupující Prodávajícímu prohlásí, že není schopen sám si obstarat dostupný náhradní díl, zavazuje se Prodávající zajistit Kupujícímu svým jménem a na účet Kupujícího dodávku tohoto dostupného náhradního dílu do sídla Kupujícího ve lhůtě jednoho (1) měsíce od příslušného prohlášení.</w:t>
      </w:r>
    </w:p>
    <w:p w14:paraId="571EAEDF"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se zavazuje dodat Předmět smlouvy v takovém provedení a s takovými vlastnostmi faktickými i právními, které umožní řádné provádění pozáručního servisu, včetně všech servisních, revizních a jiných výrobcem a/nebo obecně závaznými nebo jinými předpisy předepsaných prohlídek a kontrol, kteroukoliv osobou mající obecně odbornou způsobilost pro provádění servisu technických Předmětu smlouvy daného druhu. Za porušení tohoto závazku se považuje zejména:</w:t>
      </w:r>
    </w:p>
    <w:p w14:paraId="4F2796B9" w14:textId="77777777" w:rsidR="008F054B" w:rsidRPr="006F7BF8" w:rsidRDefault="008F054B" w:rsidP="008F054B">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pro specifickou povahu, provedení a vlastnosti Předmětu smlouvy a/nebo pro právní, Prodávajícím, výrobcem a/nebo distributorem přijatá opatření bude možné provádět pozáruční servis, byť v části, pouze Prodávajícím, výrobcem a/nebo distributorem Předmětu smlouvy nebo výhradně jimi určenou osobou;  </w:t>
      </w:r>
    </w:p>
    <w:p w14:paraId="3CCE1EC2" w14:textId="77777777" w:rsidR="008F054B" w:rsidRPr="006F7BF8" w:rsidRDefault="008F054B" w:rsidP="008F054B">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p>
    <w:p w14:paraId="4A7ED35D"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prohlašuje, že dodaný Předmět smlouvy bude splňovat podmínky neporušující odst. 7.18. této smlouvy. Prodávající je povinen do jednoho (1) týdne na požádání Kupujícího písemně prohlásit, že nebyl porušen jeho závazek dle odst. 7.18. této smlouvy. </w:t>
      </w:r>
    </w:p>
    <w:p w14:paraId="7E7F7D49"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Práva a povinnosti Kupujícího</w:t>
      </w:r>
    </w:p>
    <w:p w14:paraId="7BF645F0"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se zavazuje umožnit Prodávajícímu dodávku, montáž, instalaci a uvedení Předmětu smlouvy do provozu.</w:t>
      </w:r>
    </w:p>
    <w:p w14:paraId="31E60219" w14:textId="0F8C936A" w:rsidR="008F054B" w:rsidRPr="00B749F3"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Kupující se zavazuje na svůj náklad </w:t>
      </w:r>
      <w:r w:rsidR="007E6442">
        <w:rPr>
          <w:rFonts w:asciiTheme="minorHAnsi" w:hAnsiTheme="minorHAnsi" w:cstheme="minorHAnsi"/>
          <w:sz w:val="22"/>
          <w:szCs w:val="22"/>
        </w:rPr>
        <w:t>zajistit</w:t>
      </w:r>
      <w:r w:rsidRPr="006F7BF8">
        <w:rPr>
          <w:rFonts w:asciiTheme="minorHAnsi" w:hAnsiTheme="minorHAnsi" w:cstheme="minorHAnsi"/>
          <w:sz w:val="22"/>
          <w:szCs w:val="22"/>
        </w:rPr>
        <w:t xml:space="preserve"> technickou připravenost pro umístění, montáž a instalaci Předmětu smlouvy a jeho uvedení do provozu, a to pouze v rozsahu stanoveném v tomto odst. 8.2. smlouvy, není-li dále stanoveno jinak. Tento závazek spočívá v</w:t>
      </w:r>
      <w:r>
        <w:rPr>
          <w:rFonts w:asciiTheme="minorHAnsi" w:hAnsiTheme="minorHAnsi" w:cstheme="minorHAnsi"/>
          <w:sz w:val="22"/>
          <w:szCs w:val="22"/>
        </w:rPr>
        <w:t xml:space="preserve"> zajištění přívodu </w:t>
      </w:r>
      <w:r w:rsidRPr="00B749F3">
        <w:rPr>
          <w:rFonts w:asciiTheme="minorHAnsi" w:hAnsiTheme="minorHAnsi" w:cstheme="minorHAnsi"/>
          <w:sz w:val="22"/>
          <w:szCs w:val="22"/>
        </w:rPr>
        <w:t>elektrické energie</w:t>
      </w:r>
      <w:r w:rsidR="007E6442">
        <w:rPr>
          <w:rFonts w:asciiTheme="minorHAnsi" w:hAnsiTheme="minorHAnsi" w:cstheme="minorHAnsi"/>
          <w:sz w:val="22"/>
          <w:szCs w:val="22"/>
        </w:rPr>
        <w:t xml:space="preserve"> pro potřeby stavební a instalační činnosti (není tím myšlen hlavní elektrický přívod pro technologii přístroje).</w:t>
      </w:r>
    </w:p>
    <w:p w14:paraId="5FEB40F0" w14:textId="4C7B769D" w:rsidR="008F054B" w:rsidRPr="00B749F3" w:rsidRDefault="008F054B" w:rsidP="008F054B">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 se zavazuje poskytovat Prodávajícímu další součinnost v rozsahu stanoveném touto smlouvou.</w:t>
      </w:r>
      <w:r w:rsidR="007E6442" w:rsidRPr="00B749F3">
        <w:rPr>
          <w:rFonts w:asciiTheme="minorHAnsi" w:hAnsiTheme="minorHAnsi" w:cstheme="minorHAnsi"/>
          <w:sz w:val="22"/>
          <w:szCs w:val="22"/>
        </w:rPr>
        <w:t xml:space="preserve"> </w:t>
      </w:r>
    </w:p>
    <w:p w14:paraId="5F271871"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 má právo uplatnit své odůvodněné námitky</w:t>
      </w:r>
      <w:r w:rsidRPr="006F7BF8">
        <w:rPr>
          <w:rFonts w:asciiTheme="minorHAnsi" w:hAnsiTheme="minorHAnsi" w:cstheme="minorHAnsi"/>
          <w:sz w:val="22"/>
          <w:szCs w:val="22"/>
        </w:rPr>
        <w:t xml:space="preserve"> proti opatřením Prodávajícího v místě plnění dle odst. 7.2. této smlouvy a Prodávající je povinen takové námitky zohlednit. Kupující je dále oprávněn z důvodů hodných zřetele odmítnout způsob provádění technických úprav místa plnění, zejména pokud technické úpravy a/nebo odborné práce nejsou prováděny na obvyklé kvalitativní úrovni nebo pokud nejsou obvyklé z hlediska způsobu jejich provádění, a Prodávající je v takovém případě povinen způsob provádění technických úprav místa plnění vhodně pozměnit.</w:t>
      </w:r>
    </w:p>
    <w:p w14:paraId="79E19E69"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je povinen převzít řádně dodaný Předmět smlouvy v místě určeném touto smlouvou (místo plnění) a v souladu s článkem 9. této smlouvy.</w:t>
      </w:r>
    </w:p>
    <w:p w14:paraId="5F87098B"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se zavazuje umožnit Prodávajícímu a jeho pracovníkům a dalším osobám oprávněně se podílejícím na plnění této smlouvy nerušený a dostatečný přístup do místa plnění. Prodávající je však při tom povinen respektovat podmínky provozu a zajištění bezpečnosti v místě plnění.</w:t>
      </w:r>
    </w:p>
    <w:p w14:paraId="5A860CCF"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je oprávněn pověřit osobu či osoby, aby dohlížely na plnění této smlouvy a kontrolovaly, zda Prodávající řádně a včas plní své povinnosti dle této smlouvy. Osoba pověřená ve smyslu tohoto ustanovení smlouvy je oprávněna být přítomna v místě plnění během plnění této smlouvy Prodávajícím.</w:t>
      </w:r>
    </w:p>
    <w:p w14:paraId="63A64FF1"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 případě nejasností či rozporů při plnění této smlouvy je Kupující oprávněn udělovat Prodávajícímu pokyny týkající se plnění této smlouvy a postupu při jejím plnění, přičemž tyto pokyny musejí být v souladu s účelem smlouvy. Prodávající je povinen takové pokyny respektovat.</w:t>
      </w:r>
    </w:p>
    <w:p w14:paraId="7E55BC38"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Kupující </w:t>
      </w:r>
      <w:r>
        <w:rPr>
          <w:rFonts w:asciiTheme="minorHAnsi" w:hAnsiTheme="minorHAnsi" w:cstheme="minorHAnsi"/>
          <w:sz w:val="22"/>
          <w:szCs w:val="22"/>
        </w:rPr>
        <w:t xml:space="preserve">je oprávněn, nikoliv však </w:t>
      </w:r>
      <w:r w:rsidRPr="006F7BF8">
        <w:rPr>
          <w:rFonts w:asciiTheme="minorHAnsi" w:hAnsiTheme="minorHAnsi" w:cstheme="minorHAnsi"/>
          <w:sz w:val="22"/>
          <w:szCs w:val="22"/>
        </w:rPr>
        <w:t>povinen od Prodávajícího odebírat jakýkoliv spotřební materiál určený pro užívání Předmětu smlouvy, zejména pokud jde o spotřební materiál určený k provozu Předmětu smlouvy.</w:t>
      </w:r>
    </w:p>
    <w:p w14:paraId="3A22B139"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Převzetí Předmětu smlouvy</w:t>
      </w:r>
    </w:p>
    <w:p w14:paraId="5FF59B5E"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je povinen Předmět smlouvy převzít, jakmile jej k tomu Prodávající vyzve za předpokladu, že Předmět smlouvy bude řádně dodán a instalován, bude provedena jeho montáž v místě plnění a budou provedeny potřebné validace, bude provedeno zaškolení obsluhy a Předmět smlouvy bude uveden do provozu v souladu s touto smlouvou. Prodávající je povinen Kupujícímu prokázat, že Předmět smlouvy je způsobilý pro běžný provoz a je bez vad a nedodělků.</w:t>
      </w:r>
    </w:p>
    <w:p w14:paraId="6C563FCF"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Předmětu smlouvy je prokázání, že Předmět plnění je způsobilý plnit své funkce a vlastnosti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Předmětu smlouvy Prodávající předvede v místě plnění Kupujícímu, že Předmět smlouvy má vlastnosti a plní funkce stanovené touto smlouvou. Prodávající je povinen písemně oznámit Kupujícímu pracovní den, kdy má dojít k předání a převzetí Předmětu smlouvy v místě plnění s dostatečným předstihem, nejméně však tři (3) pracovní dny předem.</w:t>
      </w:r>
    </w:p>
    <w:p w14:paraId="43DAE029" w14:textId="764FDFC1"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sepíší o předání a převzetí Předmětu smlouvy předávací protokol.</w:t>
      </w:r>
      <w:r>
        <w:rPr>
          <w:rFonts w:asciiTheme="minorHAnsi" w:hAnsiTheme="minorHAnsi" w:cstheme="minorHAnsi"/>
          <w:sz w:val="22"/>
          <w:szCs w:val="22"/>
        </w:rPr>
        <w:t xml:space="preserve"> </w:t>
      </w:r>
      <w:r w:rsidR="00632040">
        <w:rPr>
          <w:rFonts w:asciiTheme="minorHAnsi" w:hAnsiTheme="minorHAnsi" w:cstheme="minorHAnsi"/>
          <w:sz w:val="22"/>
          <w:szCs w:val="22"/>
        </w:rPr>
        <w:tab/>
      </w:r>
      <w:r w:rsidR="00632040">
        <w:rPr>
          <w:rFonts w:asciiTheme="minorHAnsi" w:hAnsiTheme="minorHAnsi" w:cstheme="minorHAnsi"/>
          <w:sz w:val="22"/>
          <w:szCs w:val="22"/>
        </w:rPr>
        <w:tab/>
      </w:r>
      <w:r w:rsidR="00632040">
        <w:rPr>
          <w:rFonts w:asciiTheme="minorHAnsi" w:hAnsiTheme="minorHAnsi" w:cstheme="minorHAnsi"/>
          <w:sz w:val="22"/>
          <w:szCs w:val="22"/>
        </w:rPr>
        <w:tab/>
        <w:t xml:space="preserve">       </w:t>
      </w:r>
      <w:r>
        <w:rPr>
          <w:rFonts w:asciiTheme="minorHAnsi" w:hAnsiTheme="minorHAnsi" w:cstheme="minorHAnsi"/>
          <w:sz w:val="22"/>
          <w:szCs w:val="22"/>
        </w:rPr>
        <w:t xml:space="preserve">Za kupujícího Ing. Karel Matas, MBA za prodávajícího </w:t>
      </w:r>
      <w:r w:rsidRPr="009E51AA">
        <w:rPr>
          <w:rFonts w:asciiTheme="minorHAnsi" w:hAnsiTheme="minorHAnsi" w:cstheme="minorHAnsi"/>
          <w:sz w:val="22"/>
          <w:szCs w:val="22"/>
          <w:highlight w:val="yellow"/>
        </w:rPr>
        <w:t>…………………….………………………</w:t>
      </w:r>
    </w:p>
    <w:p w14:paraId="3ED65764"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je oprávněn odmítnout převzetí Předmětu smlouvy od Prodávajícího zejména v případě, že Předmět smlouvy bude vykazovat jakoukoliv vadu nebo nedodělek.</w:t>
      </w:r>
    </w:p>
    <w:p w14:paraId="3FE370A5"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Bude-li k uvedení Předmětu smlouvy do provozu zapotřebí obstarat souhlas orgánů veřejné moci či splnění jiné obdobné podmínky, zavazuje se Prodávající včas takový souhlas nebo splnění takové podmínky zajistit, aby mohly být řádně splněny termíny uvedené v článku 5. této smlouvy.</w:t>
      </w:r>
    </w:p>
    <w:p w14:paraId="13653134"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2C1D4167"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 Předmětu smlouvy a všem jeho součástem a příslušenství přechází na Kupujícího předáním a převzetím Předmětu smlouvy v souladu s článkem 9. této smlouvy.</w:t>
      </w:r>
    </w:p>
    <w:p w14:paraId="7962D804"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Nebezpečí škody na Předmětu smlouvy přechází na Kupujícího předáním a převzetím Předmětu smlouvy v souladu s článkem 9. této smlouvy.</w:t>
      </w:r>
    </w:p>
    <w:p w14:paraId="60061C38"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Záruka a práva z vadného plnění</w:t>
      </w:r>
    </w:p>
    <w:p w14:paraId="65757977"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odpovídá Kupujícímu za to, že Předmět smlouvy bude mít v okamžiku jeho předání a převzetí dle článku 9. této smlouvy i po celou záruční dobu vlastnosti stanovené touto smlouvou, že bude bez vad a že bude způsobilý pro užívání ke smluvenému, jinak obvyklému účelu. Záruční doba, podmínky záruky a záručního servisu jsou blíže upraveny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která je nedílnou součástí této smlouvy.</w:t>
      </w:r>
    </w:p>
    <w:p w14:paraId="66C1C45D"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Předmětu smlouvy v souladu s článkem 9. této smlouvy.</w:t>
      </w:r>
    </w:p>
    <w:p w14:paraId="32970079"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odpovídá Kupujícímu za to, že Předmět smlouvy bude dodán v souladu s příslušnými právními předpisy a v souladu s touto smlouvou včetně jejích příloh.</w:t>
      </w:r>
    </w:p>
    <w:p w14:paraId="65F9EFE1" w14:textId="77777777" w:rsidR="008F054B" w:rsidRPr="006F7BF8" w:rsidRDefault="008F054B" w:rsidP="008F054B">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 kupní ceny nebo (iii) právo odstoupit od smlouvy, případně její části.</w:t>
      </w:r>
    </w:p>
    <w:p w14:paraId="40748758" w14:textId="77777777" w:rsidR="008F054B" w:rsidRPr="006F7BF8" w:rsidRDefault="008F054B" w:rsidP="008F054B">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Volba mezi nároky uvedenými v odstavci 11.4. této smlouvy náleží vždy Kupujícímu, a to bez ohledu na jejich pořadí a na běh lhůt dle příslušných ustanovení občanského zákoníku (zejména § 2106 a § 2112 občanského zákoníku).</w:t>
      </w:r>
    </w:p>
    <w:p w14:paraId="5179176E" w14:textId="77777777" w:rsidR="008F054B" w:rsidRPr="006F7BF8" w:rsidRDefault="008F054B" w:rsidP="008F054B">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Práva z vadného plnění jsou řádně a včas uplatněna Kupujícím, pokud je Kupující oznámí Prodávajícímu do konce záruční doby. Oznámení práva z vadného plnění se považuje za řádně učiněné také v případě, jestliže je Kupující zašle Prodávajícímu elektronickou formou na poslední známou e-mailovou adresu Prodávajícího.</w:t>
      </w:r>
    </w:p>
    <w:p w14:paraId="2D84B659" w14:textId="77777777" w:rsidR="008F054B" w:rsidRPr="006F7BF8" w:rsidRDefault="008F054B" w:rsidP="008F054B">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bez zbytečného odkladu na slevě z kupní ceny ve smyslu odst. 11.4. této smlouvy, má Kupující právo odstoupit od smlouvy.</w:t>
      </w:r>
    </w:p>
    <w:p w14:paraId="57543093"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 případě sporu smluvních stran o délku lhůty „bez zbytečného odkladu“ či „bezodkladně“ je vždy rozhodující stanovisko Kupujícího.</w:t>
      </w:r>
    </w:p>
    <w:p w14:paraId="53D852BD" w14:textId="77777777" w:rsidR="008F054B" w:rsidRPr="0077427E"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EB069C" w14:textId="77777777" w:rsidR="008F054B" w:rsidRPr="0077427E" w:rsidRDefault="008F054B" w:rsidP="008F054B">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Předmětu smlouvy, které je předmětem této kupní smlouvy, včetně řídícího programového vybavení umožňujícího běžný provoz, údržbu a opravy Předmětu smlouvy (dále též jen „</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zůstávají majetkem Prodávajícího. Prodávající tímto uděluje neexkluzivní, časově neomezenou a bezúplatnou licenci Kupujícímu k použití řídícího programového vybavení výhradně k provozu Předmětu smlouvy pro jeho vlastní účely.</w:t>
      </w:r>
    </w:p>
    <w:p w14:paraId="4F69625E"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 xml:space="preserve">Kupující nemá právo pořizovat kopie, upravovat či jakkoliv jinak nakládat s řídícím programovým vybavením kromě jeho užívání, zpracování a změn souvisejících s běžným užíváním a provozem daného Předmětu smlouvy. Licence stejného rozsahu přechází na případného nového vlastníka Předmětu smlouvy. Kupující či jeho nástupce je oprávněn poskytnout svá práva vyplývající z udělené licence podle této smlouvy další osobě, </w:t>
      </w:r>
      <w:r w:rsidRPr="0077427E">
        <w:rPr>
          <w:rFonts w:asciiTheme="minorHAnsi" w:hAnsiTheme="minorHAnsi" w:cstheme="minorHAnsi"/>
          <w:sz w:val="22"/>
          <w:szCs w:val="22"/>
        </w:rPr>
        <w:lastRenderedPageBreak/>
        <w:t>která bude pro Kupujícího provádět údržbu a opravy Předmětu smlouvy a zajišťovat běžný provoz tohoto Předmětu smlouvy.</w:t>
      </w:r>
    </w:p>
    <w:p w14:paraId="37EF67B2"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7669ED87" w14:textId="609A0E10"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Pr="0077429A">
        <w:rPr>
          <w:rFonts w:ascii="Calibri" w:hAnsi="Calibri" w:cs="Calibri"/>
          <w:sz w:val="22"/>
          <w:szCs w:val="22"/>
        </w:rPr>
        <w:t xml:space="preserve">je povinen zaplatit Kupujícímu </w:t>
      </w:r>
      <w:r w:rsidRPr="00AC7FA6">
        <w:rPr>
          <w:rFonts w:ascii="Calibri" w:hAnsi="Calibri" w:cs="Calibri"/>
          <w:sz w:val="22"/>
          <w:szCs w:val="22"/>
        </w:rPr>
        <w:t>smluvní pokutu ve výši 0,02 % z kupní</w:t>
      </w:r>
      <w:r w:rsidRPr="0077429A">
        <w:rPr>
          <w:rFonts w:ascii="Calibri" w:hAnsi="Calibri" w:cs="Calibri"/>
          <w:sz w:val="22"/>
          <w:szCs w:val="22"/>
        </w:rPr>
        <w:t xml:space="preserve"> ceny včetně DPH dle odst. 6.2.</w:t>
      </w:r>
      <w:r>
        <w:rPr>
          <w:rFonts w:ascii="Calibri" w:hAnsi="Calibri" w:cs="Calibri"/>
          <w:sz w:val="22"/>
          <w:szCs w:val="22"/>
        </w:rPr>
        <w:t>1</w:t>
      </w:r>
      <w:r w:rsidRPr="0077429A">
        <w:rPr>
          <w:rFonts w:ascii="Calibri" w:hAnsi="Calibri" w:cs="Calibri"/>
          <w:sz w:val="22"/>
          <w:szCs w:val="22"/>
        </w:rPr>
        <w:t xml:space="preserve"> této smlouvy </w:t>
      </w:r>
      <w:r w:rsidRPr="006F7BF8">
        <w:rPr>
          <w:rFonts w:asciiTheme="minorHAnsi" w:hAnsiTheme="minorHAnsi" w:cstheme="minorHAnsi"/>
          <w:sz w:val="22"/>
          <w:szCs w:val="22"/>
        </w:rPr>
        <w:t xml:space="preserve">za každý kalendářní den prodlení se splněním závazného termínu </w:t>
      </w:r>
      <w:r>
        <w:rPr>
          <w:rFonts w:asciiTheme="minorHAnsi" w:hAnsiTheme="minorHAnsi" w:cstheme="minorHAnsi"/>
          <w:sz w:val="22"/>
          <w:szCs w:val="22"/>
        </w:rPr>
        <w:t xml:space="preserve">dodání </w:t>
      </w:r>
      <w:r>
        <w:rPr>
          <w:rFonts w:asciiTheme="minorHAnsi" w:hAnsiTheme="minorHAnsi" w:cstheme="minorHAnsi"/>
          <w:b/>
          <w:sz w:val="22"/>
          <w:szCs w:val="22"/>
        </w:rPr>
        <w:t xml:space="preserve">Předmětu smlouvy </w:t>
      </w:r>
      <w:r w:rsidRPr="006F7BF8">
        <w:rPr>
          <w:rFonts w:asciiTheme="minorHAnsi" w:hAnsiTheme="minorHAnsi" w:cstheme="minorHAnsi"/>
          <w:sz w:val="22"/>
          <w:szCs w:val="22"/>
        </w:rPr>
        <w:t>stanoveného v odst. 5.1. této smlouvy.</w:t>
      </w:r>
    </w:p>
    <w:p w14:paraId="58CA5A63"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je povinen zaplatit Kupujícímu smluvní pokutu ve výši 0,05 % z kupní ceny včetně DPH dle odst. 6.2.</w:t>
      </w:r>
      <w:r>
        <w:rPr>
          <w:rFonts w:asciiTheme="minorHAnsi" w:hAnsiTheme="minorHAnsi" w:cstheme="minorHAnsi"/>
          <w:sz w:val="22"/>
          <w:szCs w:val="22"/>
        </w:rPr>
        <w:t>1</w:t>
      </w:r>
      <w:r w:rsidRPr="006F7BF8">
        <w:rPr>
          <w:rFonts w:asciiTheme="minorHAnsi" w:hAnsiTheme="minorHAnsi" w:cstheme="minorHAnsi"/>
          <w:sz w:val="22"/>
          <w:szCs w:val="22"/>
        </w:rPr>
        <w:t xml:space="preserve"> této smlouvy</w:t>
      </w:r>
      <w:r w:rsidRPr="006F7BF8" w:rsidDel="000140BB">
        <w:rPr>
          <w:rFonts w:asciiTheme="minorHAnsi" w:hAnsiTheme="minorHAnsi" w:cstheme="minorHAnsi"/>
          <w:sz w:val="22"/>
          <w:szCs w:val="22"/>
        </w:rPr>
        <w:t xml:space="preserve"> </w:t>
      </w:r>
      <w:r w:rsidRPr="006F7BF8">
        <w:rPr>
          <w:rFonts w:asciiTheme="minorHAnsi" w:hAnsiTheme="minorHAnsi" w:cstheme="minorHAnsi"/>
          <w:sz w:val="22"/>
          <w:szCs w:val="22"/>
        </w:rPr>
        <w:t>za každý kalendářní den prodlení se splněním jakéhokoliv jiného závazného termínu stanoveného touto smlouvou (např. termín dle odst. 5.3. této smlouvy), než je závazný termín stanovený v odst. 5.1. této smlouvy, není-li v této smlouvě nebo její příloze stanovena jiná smluvní pokuta odvozená od délky prodlení.</w:t>
      </w:r>
    </w:p>
    <w:p w14:paraId="65FA7C07"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Pokud Prodávající poruší svůj závazek uvedený v odst. 7.14. této smlouvy, je povinen zaplatit Kupujícímu jednorázovou smluvní pokutu, která se stanoví následovně. Smluvní pokuta činí částku ve výši plné kupní ceny včetně DPH dle odst. 6.2.</w:t>
      </w:r>
      <w:r>
        <w:rPr>
          <w:rFonts w:asciiTheme="minorHAnsi" w:hAnsiTheme="minorHAnsi" w:cstheme="minorHAnsi"/>
          <w:sz w:val="22"/>
          <w:szCs w:val="22"/>
        </w:rPr>
        <w:t>1</w:t>
      </w:r>
      <w:r w:rsidRPr="006F7BF8">
        <w:rPr>
          <w:rFonts w:asciiTheme="minorHAnsi" w:hAnsiTheme="minorHAnsi" w:cstheme="minorHAnsi"/>
          <w:sz w:val="22"/>
          <w:szCs w:val="22"/>
        </w:rPr>
        <w:t xml:space="preserve"> této smlouvy, od které se za každý celý jeden (1) ukončený rok od uplynutí záruční doby do okamžiku, kdy uplyne jeden (1) rok ze závazku Prodávajícího poskytovat Kupujícímu pozáruční servis, odečte jedna čtvrtina (1/4) kupní ceny včetně DPH dle odst. 6.2. této smlouvy. Za porušení této povinnosti se považuje zejména, pokud Prodávající řádně a včas a za podmínek sjednaných v této smlouvě neposkytuje Kupujícímu pozáruční servis dle odst. 7.14. této smlouvy, přestože o to byl Kupujícím požádán.</w:t>
      </w:r>
    </w:p>
    <w:p w14:paraId="5575003E"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Prodávající poruší svůj závazek uvedený v odst. 7.19. této smlouvy, zavazuje se Kupujícímu uhradit jednorázovou smluvní pokutu ve výši 10 % z kupní ceny </w:t>
      </w:r>
      <w:r>
        <w:rPr>
          <w:rFonts w:asciiTheme="minorHAnsi" w:hAnsiTheme="minorHAnsi" w:cstheme="minorHAnsi"/>
          <w:sz w:val="22"/>
          <w:szCs w:val="22"/>
        </w:rPr>
        <w:t>bez</w:t>
      </w:r>
      <w:r w:rsidRPr="006F7BF8">
        <w:rPr>
          <w:rFonts w:asciiTheme="minorHAnsi" w:hAnsiTheme="minorHAnsi" w:cstheme="minorHAnsi"/>
          <w:sz w:val="22"/>
          <w:szCs w:val="22"/>
        </w:rPr>
        <w:t xml:space="preserve"> DPH dle odst. 6.2. této smlouvy.</w:t>
      </w:r>
    </w:p>
    <w:p w14:paraId="0497335A"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se zavazuje plnit povinnosti, jejichž splnění je utvrzeno smluvní pokutou, i po zaplacení smluvní pokuty.</w:t>
      </w:r>
    </w:p>
    <w:p w14:paraId="3799BB98"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pokuta je splatná nejpozději do sedmi (7) dnů poté, co Prodávající poruší smluvní povinnost, jejíž splnění je utvrzeno smluvní pokutou. Bez ohledu na ujednání předchozí věty je smluvní pokuta vždy splatná nejpozději do sedmi (7) dnů poté, co Kupující požádá Prodávajícího o zaplacení smluvní pokuty.</w:t>
      </w:r>
    </w:p>
    <w:p w14:paraId="1FBE7D07"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0,05 % z dlužné částky za každý den prodlení se splněním svého peněžitého závazku dle této smlouvy.</w:t>
      </w:r>
    </w:p>
    <w:p w14:paraId="69CF41F8"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Za porušení právní povinnosti ve smyslu této smlouvy se rovněž považuje, jestliže se některé prohlášení Prodávajícího,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Prodávající se zavazuje nahradit Kupujícímu škodu, která mu vznikne v příčinné souvislosti s Porušením prohlášení, neboť Porušení prohlášení se považuje za porušení povinnosti Prodávajícího jednat poctivě, čestně, svědomitě, s péčí řádného hospodáře a v souladu se zásadami poctivého obchodního styku a dále za porušení povinnosti Prodávajícího předcházet hrozícím škodám.</w:t>
      </w:r>
    </w:p>
    <w:p w14:paraId="00173065"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14A84439"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mlčenlivost o všech skutečnostech, o kterých se dozvěděly v souvislosti s touto smlouvou, pokud není stanoveno jinak. Povinnost mlčenlivosti se nevztahuje na ty skutečnosti, které jsou nebo se stanou obecně známými, aniž by se tak stalo v důsledku porušení této smlouvy. Smluvní strany jsou zejména též povinny zachovávat výrobní a obchodní tajemství druhé smluvní strany, jakož i mlčenlivost o veškerých skutečnostech, které by mohly negativně ovlivnit konkurenceschopnost druhé smluvní strany.</w:t>
      </w:r>
    </w:p>
    <w:p w14:paraId="164DF4A9"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47AFB022"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3A04ED99"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14.1. a 14.2.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6A1BE7C3"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Stejně tak jsou smluvní strany oprávněny tuto smlouvu uveřejnit způsobem a za podmínek stanovených příslušnými obecně závaznými právními předpisy s výjimkou údajů, které lze podle těchto předpisů z uveřejnění vyloučit.</w:t>
      </w:r>
    </w:p>
    <w:p w14:paraId="4B97143B"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DF006F4"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povinnosti uvedené v tomto článku smlouvy po celou dobu trvání smlouvy i po úplném splnění závazků podle této smlouvy.</w:t>
      </w:r>
    </w:p>
    <w:p w14:paraId="7C47B194"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65746D08"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14:paraId="54C1869E"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Pr="006F7BF8">
        <w:rPr>
          <w:rFonts w:asciiTheme="minorHAnsi" w:hAnsiTheme="minorHAnsi" w:cstheme="minorHAnsi"/>
          <w:sz w:val="22"/>
          <w:szCs w:val="22"/>
        </w:rPr>
        <w:tab/>
      </w:r>
    </w:p>
    <w:p w14:paraId="1F5650D0"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 je oprávněn svá práva i povinnosti podle této smlouvy postoupit a/nebo převést písemnou smlouvou jakékoliv třetí osobě, a to v celku nebo jednotlivě a po částech. K tomu dává Prodávající Kupujícímu svůj výslovný souhlas. Prodávající se zavazuje poskytnout Kupujícímu potřebnou součinnost k postoupení a/nebo převodu jeho práv a povinností podle této smlouvy na třetí osobu, a to ve formě a způsobem, které jsou k tomu případně potřebné podle příslušné právní úpravy.</w:t>
      </w:r>
    </w:p>
    <w:p w14:paraId="4D67073D"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 není oprávněn postoupit práva, povinnosti, závazky a pohledávky z této smlouvy třetí osobě bez předchozího písemného souhlasu Kupujícího.</w:t>
      </w:r>
    </w:p>
    <w:p w14:paraId="048D9A89"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Pr="006F7BF8">
        <w:rPr>
          <w:rFonts w:asciiTheme="minorHAnsi" w:hAnsiTheme="minorHAnsi" w:cstheme="minorHAnsi"/>
          <w:sz w:val="22"/>
          <w:szCs w:val="22"/>
        </w:rPr>
        <w:t xml:space="preserve"> a pověřené osoby</w:t>
      </w:r>
      <w:r>
        <w:rPr>
          <w:rFonts w:asciiTheme="minorHAnsi" w:hAnsiTheme="minorHAnsi" w:cstheme="minorHAnsi"/>
          <w:sz w:val="22"/>
          <w:szCs w:val="22"/>
        </w:rPr>
        <w:t xml:space="preserve"> smluvní stran</w:t>
      </w:r>
    </w:p>
    <w:p w14:paraId="476E3869"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A76E849"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písemnosti běžného charakteru (nikoliv zejména písemnosti, jejichž předmětem je návrh či akceptace změny smlouvy, výtka porušení smluvní povinnosti, uplatnění sankce, odstoupení od smlouvy), jakož i nároky </w:t>
      </w:r>
      <w:r w:rsidRPr="00DF1450">
        <w:rPr>
          <w:rFonts w:asciiTheme="minorHAnsi" w:hAnsiTheme="minorHAnsi" w:cstheme="minorHAnsi"/>
          <w:sz w:val="22"/>
          <w:szCs w:val="22"/>
        </w:rPr>
        <w:lastRenderedPageBreak/>
        <w:t>Kupujícího dle čl. 11 této smlouvy mohou být doručovány též na e-mailové adresy označené druhou smluvní stranou, popř. jiným způsobem smluvními stranami v průběhu trvání spolupráce dle této smlouvy dohodnutým.</w:t>
      </w:r>
    </w:p>
    <w:p w14:paraId="6EBA380C"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Pr>
          <w:rFonts w:asciiTheme="minorHAnsi" w:hAnsiTheme="minorHAnsi" w:cstheme="minorHAnsi"/>
          <w:sz w:val="22"/>
          <w:szCs w:val="22"/>
        </w:rPr>
        <w:t xml:space="preserve">při splnění podmínek uvedených v § 222 zákona č. 134/2016 Sb., o zadávání veřejných zakázek, v platném znění, pouze a vždy však </w:t>
      </w:r>
      <w:r w:rsidRPr="00DF1450">
        <w:rPr>
          <w:rFonts w:asciiTheme="minorHAnsi" w:hAnsiTheme="minorHAnsi" w:cstheme="minorHAnsi"/>
          <w:sz w:val="22"/>
          <w:szCs w:val="22"/>
        </w:rPr>
        <w:t>po jejich odsouhlasení příslušnými orgány obou smluvních stran a pouze formou dodatků podepsaných ze strany Kupujícího i Prodávajícího jejich statutárními orgány, popř. jinými orgány či osobami prokazatelně oprávněnými jménem nebo za příslušnou smluvní stranu takto právně jednat.</w:t>
      </w:r>
    </w:p>
    <w:p w14:paraId="704641CC" w14:textId="77777777" w:rsidR="001830FC" w:rsidRPr="001830FC" w:rsidRDefault="001830FC" w:rsidP="001830FC">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1830FC">
        <w:rPr>
          <w:rFonts w:asciiTheme="minorHAnsi" w:hAnsiTheme="minorHAnsi" w:cstheme="minorHAnsi"/>
          <w:sz w:val="22"/>
          <w:szCs w:val="22"/>
        </w:rPr>
        <w:t>Sociální a environmentální odpovědnost, inovace</w:t>
      </w:r>
    </w:p>
    <w:p w14:paraId="5257269F" w14:textId="17A8561C" w:rsidR="001830FC" w:rsidRPr="001830FC" w:rsidRDefault="001830FC" w:rsidP="001830FC">
      <w:pPr>
        <w:pStyle w:val="Smlouva4"/>
        <w:keepNext w:val="0"/>
        <w:tabs>
          <w:tab w:val="num" w:pos="709"/>
        </w:tabs>
        <w:spacing w:after="0"/>
        <w:ind w:left="709" w:hanging="709"/>
        <w:rPr>
          <w:rFonts w:asciiTheme="minorHAnsi" w:hAnsiTheme="minorHAnsi" w:cstheme="minorHAnsi"/>
          <w:sz w:val="22"/>
          <w:szCs w:val="22"/>
        </w:rPr>
      </w:pPr>
      <w:r w:rsidRPr="001830FC">
        <w:rPr>
          <w:rFonts w:asciiTheme="minorHAnsi" w:hAnsiTheme="minorHAnsi" w:cstheme="minorHAnsi"/>
          <w:sz w:val="22"/>
          <w:szCs w:val="22"/>
        </w:rPr>
        <w:t xml:space="preserve">Kupující požaduje, aby </w:t>
      </w:r>
      <w:r w:rsidR="007122D2">
        <w:rPr>
          <w:rFonts w:asciiTheme="minorHAnsi" w:hAnsiTheme="minorHAnsi" w:cstheme="minorHAnsi"/>
          <w:sz w:val="22"/>
          <w:szCs w:val="22"/>
        </w:rPr>
        <w:t>P</w:t>
      </w:r>
      <w:r w:rsidRPr="001830FC">
        <w:rPr>
          <w:rFonts w:asciiTheme="minorHAnsi" w:hAnsiTheme="minorHAnsi" w:cstheme="minorHAnsi"/>
          <w:sz w:val="22"/>
          <w:szCs w:val="22"/>
        </w:rPr>
        <w:t xml:space="preserve">rodávající a jeho poddodavatelé realizovali předmět této smlouvy v souladu s mezinárodními úmluvami týkajících se organizace práce (ILO) přijatými Českou republikou. Prodávající a jeho poddodavatele se zavazují dodržovat minimálně tyto mezinárodní úmluvy a v nich stanovené standardy: </w:t>
      </w:r>
    </w:p>
    <w:p w14:paraId="747170CF"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87 o svobodě sdružování a ochraně práva organizovat se</w:t>
      </w:r>
    </w:p>
    <w:p w14:paraId="3F01A73E"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98 o právu organizovat se a kolektivně vyjednávat</w:t>
      </w:r>
    </w:p>
    <w:p w14:paraId="3D79BAAF"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29 o nucené práci</w:t>
      </w:r>
    </w:p>
    <w:p w14:paraId="01FB9828"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105 o odstranění nucené práce</w:t>
      </w:r>
    </w:p>
    <w:p w14:paraId="2C08DC12"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138 o minimálním věku</w:t>
      </w:r>
    </w:p>
    <w:p w14:paraId="6AEF7874"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182 o nejhorších formách dětské práce</w:t>
      </w:r>
    </w:p>
    <w:p w14:paraId="7FECE9C8"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100 o rovnosti v odměňování</w:t>
      </w:r>
    </w:p>
    <w:p w14:paraId="3ED1905F" w14:textId="77777777" w:rsidR="001830FC" w:rsidRPr="001830FC" w:rsidRDefault="001830FC" w:rsidP="001830FC">
      <w:pPr>
        <w:pStyle w:val="Odstavecseseznamem"/>
        <w:numPr>
          <w:ilvl w:val="0"/>
          <w:numId w:val="28"/>
        </w:numPr>
        <w:tabs>
          <w:tab w:val="left" w:pos="284"/>
        </w:tabs>
        <w:spacing w:after="0"/>
        <w:contextualSpacing w:val="0"/>
        <w:jc w:val="both"/>
        <w:rPr>
          <w:rFonts w:asciiTheme="minorHAnsi" w:hAnsiTheme="minorHAnsi" w:cstheme="minorHAnsi"/>
        </w:rPr>
      </w:pPr>
      <w:r w:rsidRPr="001830FC">
        <w:rPr>
          <w:rFonts w:asciiTheme="minorHAnsi" w:hAnsiTheme="minorHAnsi" w:cstheme="minorHAnsi"/>
        </w:rPr>
        <w:t>Úmluva č. 111 o diskriminaci v zaměstnání a povolání</w:t>
      </w:r>
    </w:p>
    <w:p w14:paraId="089C69F3" w14:textId="77777777" w:rsidR="001830FC" w:rsidRPr="001830FC" w:rsidRDefault="001830FC" w:rsidP="001830FC">
      <w:pPr>
        <w:pStyle w:val="Odstavecseseznamem"/>
        <w:numPr>
          <w:ilvl w:val="0"/>
          <w:numId w:val="28"/>
        </w:numPr>
        <w:tabs>
          <w:tab w:val="left" w:pos="284"/>
        </w:tabs>
        <w:spacing w:after="120"/>
        <w:ind w:left="1077" w:hanging="357"/>
        <w:contextualSpacing w:val="0"/>
        <w:jc w:val="both"/>
        <w:rPr>
          <w:rFonts w:asciiTheme="minorHAnsi" w:hAnsiTheme="minorHAnsi" w:cstheme="minorHAnsi"/>
        </w:rPr>
      </w:pPr>
      <w:r w:rsidRPr="001830FC">
        <w:rPr>
          <w:rFonts w:asciiTheme="minorHAnsi" w:hAnsiTheme="minorHAnsi" w:cstheme="minorHAnsi"/>
        </w:rPr>
        <w:t>Úmluva č. 155 o bezpečnosti a zdraví pracovníků a pracovním prostředí</w:t>
      </w:r>
    </w:p>
    <w:p w14:paraId="73995628" w14:textId="77777777" w:rsidR="001830FC" w:rsidRPr="001830FC" w:rsidRDefault="001830FC" w:rsidP="001830FC">
      <w:pPr>
        <w:pStyle w:val="Smlouva4"/>
        <w:keepNext w:val="0"/>
        <w:tabs>
          <w:tab w:val="num" w:pos="709"/>
        </w:tabs>
        <w:ind w:left="709" w:hanging="709"/>
        <w:rPr>
          <w:rFonts w:asciiTheme="minorHAnsi" w:hAnsiTheme="minorHAnsi" w:cstheme="minorHAnsi"/>
          <w:sz w:val="22"/>
          <w:szCs w:val="22"/>
        </w:rPr>
      </w:pPr>
      <w:r w:rsidRPr="001830FC">
        <w:rPr>
          <w:rFonts w:asciiTheme="minorHAnsi" w:hAnsiTheme="minorHAnsi" w:cstheme="minorHAnsi"/>
          <w:sz w:val="22"/>
          <w:szCs w:val="22"/>
        </w:rPr>
        <w:t>Prodávající zajistí,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5C8B364A" w14:textId="04BBDCE1" w:rsidR="001830FC" w:rsidRPr="001830FC" w:rsidRDefault="001830FC" w:rsidP="001830FC">
      <w:pPr>
        <w:pStyle w:val="Smlouva4"/>
        <w:keepNext w:val="0"/>
        <w:tabs>
          <w:tab w:val="num" w:pos="709"/>
        </w:tabs>
        <w:ind w:left="709" w:hanging="709"/>
        <w:rPr>
          <w:rFonts w:asciiTheme="minorHAnsi" w:hAnsiTheme="minorHAnsi" w:cstheme="minorHAnsi"/>
          <w:sz w:val="22"/>
          <w:szCs w:val="22"/>
        </w:rPr>
      </w:pPr>
      <w:r w:rsidRPr="001830FC">
        <w:rPr>
          <w:rFonts w:asciiTheme="minorHAnsi" w:hAnsiTheme="minorHAnsi" w:cstheme="minorHAnsi"/>
          <w:sz w:val="22"/>
          <w:szCs w:val="22"/>
        </w:rPr>
        <w:t xml:space="preserve">V případě, že k plnění dle této smlouvy </w:t>
      </w:r>
      <w:r w:rsidR="007122D2">
        <w:rPr>
          <w:rFonts w:asciiTheme="minorHAnsi" w:hAnsiTheme="minorHAnsi" w:cstheme="minorHAnsi"/>
          <w:sz w:val="22"/>
          <w:szCs w:val="22"/>
        </w:rPr>
        <w:t>P</w:t>
      </w:r>
      <w:r w:rsidRPr="001830FC">
        <w:rPr>
          <w:rFonts w:asciiTheme="minorHAnsi" w:hAnsiTheme="minorHAnsi" w:cstheme="minorHAnsi"/>
          <w:sz w:val="22"/>
          <w:szCs w:val="22"/>
        </w:rPr>
        <w:t xml:space="preserve">rodávající využije poddodavatele, je </w:t>
      </w:r>
      <w:r w:rsidR="007122D2">
        <w:rPr>
          <w:rFonts w:asciiTheme="minorHAnsi" w:hAnsiTheme="minorHAnsi" w:cstheme="minorHAnsi"/>
          <w:sz w:val="22"/>
          <w:szCs w:val="22"/>
        </w:rPr>
        <w:t>P</w:t>
      </w:r>
      <w:r w:rsidRPr="001830FC">
        <w:rPr>
          <w:rFonts w:asciiTheme="minorHAnsi" w:hAnsiTheme="minorHAnsi" w:cstheme="minorHAnsi"/>
          <w:sz w:val="22"/>
          <w:szCs w:val="22"/>
        </w:rPr>
        <w:t xml:space="preserve">rodávající povinen zabezpečit plnění férových podmínek v dodavatelském řetězci, tedy zejména, aby smlouvy mezi </w:t>
      </w:r>
      <w:r w:rsidR="007122D2">
        <w:rPr>
          <w:rFonts w:asciiTheme="minorHAnsi" w:hAnsiTheme="minorHAnsi" w:cstheme="minorHAnsi"/>
          <w:sz w:val="22"/>
          <w:szCs w:val="22"/>
        </w:rPr>
        <w:t>P</w:t>
      </w:r>
      <w:r w:rsidRPr="001830FC">
        <w:rPr>
          <w:rFonts w:asciiTheme="minorHAnsi" w:hAnsiTheme="minorHAnsi" w:cstheme="minorHAnsi"/>
          <w:sz w:val="22"/>
          <w:szCs w:val="22"/>
        </w:rPr>
        <w:t>rodávajícím a jeho poddodavatelem obsahovaly obchodní podmínky obdobné, jako jsou obchodní podmínky této smlouvy (se zohledněním rozsahu a charakteru poddodávky), a zejména, aby řádně a včas hradil dluhy svým poddodavatelům.</w:t>
      </w:r>
    </w:p>
    <w:p w14:paraId="63AE952A" w14:textId="39073E07" w:rsidR="001830FC" w:rsidRPr="001830FC" w:rsidRDefault="001830FC" w:rsidP="001830FC">
      <w:pPr>
        <w:pStyle w:val="Smlouva4"/>
        <w:keepNext w:val="0"/>
        <w:tabs>
          <w:tab w:val="num" w:pos="709"/>
        </w:tabs>
        <w:ind w:left="709" w:hanging="709"/>
        <w:rPr>
          <w:rFonts w:asciiTheme="minorHAnsi" w:hAnsiTheme="minorHAnsi" w:cstheme="minorHAnsi"/>
          <w:sz w:val="22"/>
          <w:szCs w:val="22"/>
        </w:rPr>
      </w:pPr>
      <w:r w:rsidRPr="001830FC">
        <w:rPr>
          <w:rFonts w:asciiTheme="minorHAnsi" w:hAnsiTheme="minorHAnsi" w:cstheme="minorHAnsi"/>
          <w:sz w:val="22"/>
          <w:szCs w:val="22"/>
        </w:rPr>
        <w:t xml:space="preserve">Prodávající se zavazuje ve zvýšené míře dbát na ochranu životního prostředí, a to v rozsahu, ve kterém to realizace předmětu plnění dle této smlouvy dovoluje, přijímat vhodná opatření k ochraně životního prostředí, zejména předcházet znečišťování nebo poškozování životního prostředí a minimalizovat nepříznivé důsledky své činnosti na životní prostředí a při realizaci předmětu plnění zvolit přednostně takové materiály, předměty a postupy, které mají co nejmenší negativní dopad na životní prostředí, pakliže splní požadavky </w:t>
      </w:r>
      <w:r>
        <w:rPr>
          <w:rFonts w:asciiTheme="minorHAnsi" w:hAnsiTheme="minorHAnsi" w:cstheme="minorHAnsi"/>
          <w:sz w:val="22"/>
          <w:szCs w:val="22"/>
        </w:rPr>
        <w:t>K</w:t>
      </w:r>
      <w:r w:rsidRPr="001830FC">
        <w:rPr>
          <w:rFonts w:asciiTheme="minorHAnsi" w:hAnsiTheme="minorHAnsi" w:cstheme="minorHAnsi"/>
          <w:sz w:val="22"/>
          <w:szCs w:val="22"/>
        </w:rPr>
        <w:t>upujícího dle této smlouvy.</w:t>
      </w:r>
    </w:p>
    <w:p w14:paraId="7905040A" w14:textId="77777777" w:rsidR="008F054B" w:rsidRPr="006F7BF8" w:rsidRDefault="008F054B" w:rsidP="008F054B">
      <w:pPr>
        <w:pStyle w:val="Smlouva1"/>
        <w:keepNext w:val="0"/>
        <w:numPr>
          <w:ilvl w:val="0"/>
          <w:numId w:val="3"/>
        </w:numPr>
        <w:tabs>
          <w:tab w:val="clear" w:pos="2659"/>
          <w:tab w:val="num" w:pos="360"/>
        </w:tabs>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5078F230" w14:textId="77777777" w:rsidR="008F054B" w:rsidRDefault="008F054B" w:rsidP="008F054B">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65DD4F79" w14:textId="399B56E8" w:rsidR="001830FC" w:rsidRDefault="001830FC" w:rsidP="001830FC">
      <w:pPr>
        <w:pStyle w:val="Smlouva4"/>
        <w:rPr>
          <w:rFonts w:asciiTheme="minorHAnsi" w:hAnsiTheme="minorHAnsi" w:cstheme="minorHAnsi"/>
          <w:sz w:val="22"/>
          <w:szCs w:val="22"/>
          <w:lang w:eastAsia="en-US"/>
        </w:rPr>
      </w:pPr>
      <w:r w:rsidRPr="001830FC">
        <w:rPr>
          <w:rFonts w:asciiTheme="minorHAnsi" w:hAnsiTheme="minorHAnsi" w:cstheme="minorHAnsi"/>
          <w:sz w:val="22"/>
          <w:szCs w:val="22"/>
          <w:lang w:eastAsia="en-US"/>
        </w:rPr>
        <w:t xml:space="preserve">Podkladem pro uzavření této smlouvy je nabídka </w:t>
      </w:r>
      <w:r w:rsidR="007122D2">
        <w:rPr>
          <w:rFonts w:asciiTheme="minorHAnsi" w:hAnsiTheme="minorHAnsi" w:cstheme="minorHAnsi"/>
          <w:sz w:val="22"/>
          <w:szCs w:val="22"/>
          <w:lang w:eastAsia="en-US"/>
        </w:rPr>
        <w:t>P</w:t>
      </w:r>
      <w:r w:rsidRPr="001830FC">
        <w:rPr>
          <w:rFonts w:asciiTheme="minorHAnsi" w:hAnsiTheme="minorHAnsi" w:cstheme="minorHAnsi"/>
          <w:sz w:val="22"/>
          <w:szCs w:val="22"/>
          <w:lang w:eastAsia="en-US"/>
        </w:rPr>
        <w:t>rodávajícího, kterou v postavení účastníka zadávacího řízení podal do zadávacího řízení na veřejnou zakázku</w:t>
      </w:r>
      <w:r>
        <w:rPr>
          <w:rFonts w:asciiTheme="minorHAnsi" w:hAnsiTheme="minorHAnsi" w:cstheme="minorHAnsi"/>
          <w:sz w:val="22"/>
          <w:szCs w:val="22"/>
          <w:lang w:eastAsia="en-US"/>
        </w:rPr>
        <w:t xml:space="preserve"> s názvem „</w:t>
      </w:r>
      <w:bookmarkStart w:id="1" w:name="_Hlk192672388"/>
      <w:r w:rsidRPr="001830FC">
        <w:rPr>
          <w:rFonts w:asciiTheme="minorHAnsi" w:hAnsiTheme="minorHAnsi" w:cstheme="minorHAnsi"/>
          <w:b/>
          <w:bCs w:val="0"/>
          <w:sz w:val="22"/>
          <w:szCs w:val="22"/>
          <w:lang w:eastAsia="en-US"/>
        </w:rPr>
        <w:t>Univerzální skiaskopicko/skiagrafická sklopná stěna s C-ramenem</w:t>
      </w:r>
      <w:bookmarkEnd w:id="1"/>
      <w:r w:rsidRPr="001830FC">
        <w:rPr>
          <w:rFonts w:asciiTheme="minorHAnsi" w:hAnsiTheme="minorHAnsi" w:cstheme="minorHAnsi"/>
          <w:sz w:val="22"/>
          <w:szCs w:val="22"/>
          <w:lang w:eastAsia="en-US"/>
        </w:rPr>
        <w:t xml:space="preserve">“. Podkladem pro uzavření této smlouvy je rovněž zadávací dokumentace k veřejné zakázce včetně všech jejích příloh. Jestliže ze zadávací dokumentace k veřejné zakázce nebo nabídky </w:t>
      </w:r>
      <w:r w:rsidR="007122D2">
        <w:rPr>
          <w:rFonts w:asciiTheme="minorHAnsi" w:hAnsiTheme="minorHAnsi" w:cstheme="minorHAnsi"/>
          <w:sz w:val="22"/>
          <w:szCs w:val="22"/>
          <w:lang w:eastAsia="en-US"/>
        </w:rPr>
        <w:t>P</w:t>
      </w:r>
      <w:r w:rsidRPr="001830FC">
        <w:rPr>
          <w:rFonts w:asciiTheme="minorHAnsi" w:hAnsiTheme="minorHAnsi" w:cstheme="minorHAnsi"/>
          <w:sz w:val="22"/>
          <w:szCs w:val="22"/>
          <w:lang w:eastAsia="en-US"/>
        </w:rPr>
        <w:t xml:space="preserve">rodávajícího vyplývají </w:t>
      </w:r>
      <w:r w:rsidR="007122D2">
        <w:rPr>
          <w:rFonts w:asciiTheme="minorHAnsi" w:hAnsiTheme="minorHAnsi" w:cstheme="minorHAnsi"/>
          <w:sz w:val="22"/>
          <w:szCs w:val="22"/>
          <w:lang w:eastAsia="en-US"/>
        </w:rPr>
        <w:t>P</w:t>
      </w:r>
      <w:r w:rsidRPr="001830FC">
        <w:rPr>
          <w:rFonts w:asciiTheme="minorHAnsi" w:hAnsiTheme="minorHAnsi" w:cstheme="minorHAnsi"/>
          <w:sz w:val="22"/>
          <w:szCs w:val="22"/>
          <w:lang w:eastAsia="en-US"/>
        </w:rPr>
        <w:t xml:space="preserve">rodávajícímu povinnosti vztahující se k realizaci předmětu této smlouvy, avšak tyto povinnosti nejsou výslovně v této smlouvě uvedeny, smluvní strany se pro tento případ dohodly, že i tyto povinnosti </w:t>
      </w:r>
      <w:r w:rsidR="007122D2">
        <w:rPr>
          <w:rFonts w:asciiTheme="minorHAnsi" w:hAnsiTheme="minorHAnsi" w:cstheme="minorHAnsi"/>
          <w:sz w:val="22"/>
          <w:szCs w:val="22"/>
          <w:lang w:eastAsia="en-US"/>
        </w:rPr>
        <w:lastRenderedPageBreak/>
        <w:t>P</w:t>
      </w:r>
      <w:r w:rsidRPr="001830FC">
        <w:rPr>
          <w:rFonts w:asciiTheme="minorHAnsi" w:hAnsiTheme="minorHAnsi" w:cstheme="minorHAnsi"/>
          <w:sz w:val="22"/>
          <w:szCs w:val="22"/>
          <w:lang w:eastAsia="en-US"/>
        </w:rPr>
        <w:t xml:space="preserve">rodávajícího jsou součástí obsahu závazkového vztahu založeného touto smlouvou a </w:t>
      </w:r>
      <w:r w:rsidR="007122D2">
        <w:rPr>
          <w:rFonts w:asciiTheme="minorHAnsi" w:hAnsiTheme="minorHAnsi" w:cstheme="minorHAnsi"/>
          <w:sz w:val="22"/>
          <w:szCs w:val="22"/>
          <w:lang w:eastAsia="en-US"/>
        </w:rPr>
        <w:t>P</w:t>
      </w:r>
      <w:r w:rsidRPr="001830FC">
        <w:rPr>
          <w:rFonts w:asciiTheme="minorHAnsi" w:hAnsiTheme="minorHAnsi" w:cstheme="minorHAnsi"/>
          <w:sz w:val="22"/>
          <w:szCs w:val="22"/>
          <w:lang w:eastAsia="en-US"/>
        </w:rPr>
        <w:t>rodávající je povinen je dodržet.</w:t>
      </w:r>
    </w:p>
    <w:p w14:paraId="52C2109B" w14:textId="6BBFACE0" w:rsidR="007122D2" w:rsidRPr="007122D2" w:rsidRDefault="007122D2" w:rsidP="007122D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Pr="007122D2">
        <w:rPr>
          <w:rFonts w:asciiTheme="minorHAnsi" w:hAnsiTheme="minorHAnsi" w:cstheme="minorHAnsi"/>
          <w:sz w:val="22"/>
          <w:szCs w:val="22"/>
        </w:rPr>
        <w:t xml:space="preserve"> se zavazuje v rámci plnění této smlouvy bezvýhradně dodržovat podmínky uložené v Nařízení Rady (EU) č. 833/2014 ve znění pozdějších předpisů, včetně novely Nařízením Rady (EU) č. 2022/576. </w:t>
      </w:r>
      <w:r>
        <w:rPr>
          <w:rFonts w:asciiTheme="minorHAnsi" w:hAnsiTheme="minorHAnsi" w:cstheme="minorHAnsi"/>
          <w:sz w:val="22"/>
          <w:szCs w:val="22"/>
        </w:rPr>
        <w:t>Prodávající</w:t>
      </w:r>
      <w:r w:rsidRPr="007122D2">
        <w:rPr>
          <w:rFonts w:asciiTheme="minorHAnsi" w:hAnsiTheme="minorHAnsi" w:cstheme="minorHAnsi"/>
          <w:sz w:val="22"/>
          <w:szCs w:val="22"/>
        </w:rPr>
        <w:t xml:space="preserve"> se rovněž zavazuje, že v případě, kdy mu dodržení právních předpisů uvedených v předchozí větě neumožní zcela nebo zčásti plnění této smlouvy, bez zbytečného odkladu na tuto skutečnost </w:t>
      </w:r>
      <w:r>
        <w:rPr>
          <w:rFonts w:asciiTheme="minorHAnsi" w:hAnsiTheme="minorHAnsi" w:cstheme="minorHAnsi"/>
          <w:sz w:val="22"/>
          <w:szCs w:val="22"/>
        </w:rPr>
        <w:t>Kupujícího</w:t>
      </w:r>
      <w:r w:rsidRPr="007122D2">
        <w:rPr>
          <w:rFonts w:asciiTheme="minorHAnsi" w:hAnsiTheme="minorHAnsi" w:cstheme="minorHAnsi"/>
          <w:sz w:val="22"/>
          <w:szCs w:val="22"/>
        </w:rPr>
        <w:t xml:space="preserve"> prokazatelně písemně upozorní.</w:t>
      </w:r>
    </w:p>
    <w:p w14:paraId="4AEFED55"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7170C42C"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Pokud v této smlouvě není stanoveno jinak, řídí se právní vztahy z ní vzniklé právním řádem České republiky, zejména zákonem č. 89/2012 Sb., občanský zákoník, v platném znění, a zákonem č. 121/2000 Sb. (autorský zákon), v platném znění.</w:t>
      </w:r>
    </w:p>
    <w:p w14:paraId="0E22B437" w14:textId="77777777" w:rsidR="008F054B"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64684891" w14:textId="62E903D9"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E51AA">
        <w:rPr>
          <w:rFonts w:asciiTheme="minorHAnsi" w:hAnsiTheme="minorHAnsi" w:cstheme="minorHAnsi"/>
          <w:sz w:val="22"/>
          <w:szCs w:val="22"/>
          <w:u w:val="single"/>
        </w:rPr>
        <w:t>3</w:t>
      </w:r>
      <w:r w:rsidRPr="006F7BF8">
        <w:rPr>
          <w:rFonts w:asciiTheme="minorHAnsi" w:hAnsiTheme="minorHAnsi" w:cstheme="minorHAnsi"/>
          <w:sz w:val="22"/>
          <w:szCs w:val="22"/>
        </w:rPr>
        <w:t>. Smluvní strany prohlašují, že se s těmito přílohami řádně seznámily a že porozuměly jejich obsahu.</w:t>
      </w:r>
    </w:p>
    <w:p w14:paraId="0FB4D16C"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6D2E18B"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 přiměřeně použije i při eventuálním doplnění chybějících částí smlouvy.</w:t>
      </w:r>
    </w:p>
    <w:p w14:paraId="03236C03" w14:textId="77777777" w:rsidR="008F054B" w:rsidRPr="006F7BF8" w:rsidRDefault="008F054B" w:rsidP="008F054B">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určeným dle místa sídla Kupujícího.</w:t>
      </w:r>
    </w:p>
    <w:p w14:paraId="00F372C1" w14:textId="77777777" w:rsidR="008F054B" w:rsidRPr="00AB7A67" w:rsidRDefault="008F054B" w:rsidP="008F054B">
      <w:pPr>
        <w:pStyle w:val="Smlouva4"/>
        <w:rPr>
          <w:rFonts w:asciiTheme="minorHAnsi" w:hAnsiTheme="minorHAnsi" w:cstheme="minorHAnsi"/>
          <w:sz w:val="22"/>
          <w:szCs w:val="22"/>
        </w:rPr>
      </w:pPr>
      <w:bookmarkStart w:id="2"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2"/>
    <w:p w14:paraId="631F9D3D" w14:textId="77777777" w:rsidR="008F054B" w:rsidRPr="00AB7A67" w:rsidRDefault="008F054B" w:rsidP="008F054B">
      <w:pPr>
        <w:rPr>
          <w:rFonts w:cstheme="minorHAnsi"/>
        </w:rPr>
      </w:pPr>
    </w:p>
    <w:p w14:paraId="4EE01DC7" w14:textId="6C476CAD" w:rsidR="008F054B" w:rsidRDefault="008F054B" w:rsidP="008F054B">
      <w:pPr>
        <w:pStyle w:val="Smlouva4"/>
        <w:keepNext w:val="0"/>
        <w:numPr>
          <w:ilvl w:val="0"/>
          <w:numId w:val="0"/>
        </w:numPr>
        <w:ind w:firstLine="708"/>
        <w:rPr>
          <w:rFonts w:ascii="Calibri" w:hAnsi="Calibri" w:cs="Calibri"/>
          <w:sz w:val="22"/>
          <w:szCs w:val="22"/>
        </w:rPr>
      </w:pPr>
      <w:r>
        <w:rPr>
          <w:rFonts w:ascii="Calibri" w:hAnsi="Calibri" w:cs="Calibri"/>
          <w:sz w:val="22"/>
          <w:szCs w:val="22"/>
        </w:rPr>
        <w:t>Ve Strakonicích  dne …………</w:t>
      </w:r>
      <w:r w:rsidR="0052377E">
        <w:rPr>
          <w:rFonts w:ascii="Calibri" w:hAnsi="Calibri" w:cs="Calibri"/>
          <w:sz w:val="22"/>
          <w:szCs w:val="22"/>
        </w:rPr>
        <w:t>…….</w:t>
      </w:r>
      <w:r>
        <w:rPr>
          <w:rFonts w:ascii="Calibri" w:hAnsi="Calibri" w:cs="Calibri"/>
          <w:sz w:val="22"/>
          <w:szCs w:val="22"/>
        </w:rPr>
        <w:t xml:space="preserve"> 2025</w:t>
      </w:r>
      <w:r>
        <w:rPr>
          <w:rFonts w:ascii="Calibri" w:hAnsi="Calibri" w:cs="Calibri"/>
          <w:sz w:val="22"/>
          <w:szCs w:val="22"/>
        </w:rPr>
        <w:tab/>
      </w:r>
      <w:r>
        <w:rPr>
          <w:rFonts w:ascii="Calibri" w:hAnsi="Calibri" w:cs="Calibri"/>
          <w:sz w:val="22"/>
          <w:szCs w:val="22"/>
        </w:rPr>
        <w:tab/>
        <w:t>V ……………………… dne …………</w:t>
      </w:r>
      <w:r w:rsidR="0052377E">
        <w:rPr>
          <w:rFonts w:ascii="Calibri" w:hAnsi="Calibri" w:cs="Calibri"/>
          <w:sz w:val="22"/>
          <w:szCs w:val="22"/>
        </w:rPr>
        <w:t>……</w:t>
      </w:r>
      <w:r>
        <w:rPr>
          <w:rFonts w:ascii="Calibri" w:hAnsi="Calibri" w:cs="Calibri"/>
          <w:sz w:val="22"/>
          <w:szCs w:val="22"/>
        </w:rPr>
        <w:t xml:space="preserve"> 2025</w:t>
      </w:r>
    </w:p>
    <w:p w14:paraId="0666CC83" w14:textId="77777777" w:rsidR="0052377E" w:rsidRDefault="0052377E" w:rsidP="008F054B">
      <w:pPr>
        <w:pStyle w:val="Smlouva4"/>
        <w:keepNext w:val="0"/>
        <w:numPr>
          <w:ilvl w:val="0"/>
          <w:numId w:val="0"/>
        </w:numPr>
        <w:ind w:firstLine="708"/>
        <w:rPr>
          <w:rFonts w:ascii="Calibri" w:hAnsi="Calibri" w:cs="Calibri"/>
          <w:sz w:val="22"/>
          <w:szCs w:val="22"/>
        </w:rPr>
      </w:pPr>
    </w:p>
    <w:p w14:paraId="5FAAA2C5" w14:textId="77777777" w:rsidR="0052377E" w:rsidRDefault="0052377E" w:rsidP="008F054B">
      <w:pPr>
        <w:pStyle w:val="Smlouva4"/>
        <w:keepNext w:val="0"/>
        <w:numPr>
          <w:ilvl w:val="0"/>
          <w:numId w:val="0"/>
        </w:numPr>
        <w:ind w:firstLine="708"/>
        <w:rPr>
          <w:rFonts w:ascii="Calibri" w:hAnsi="Calibri" w:cs="Calibri"/>
          <w:sz w:val="22"/>
          <w:szCs w:val="22"/>
        </w:rPr>
      </w:pPr>
    </w:p>
    <w:p w14:paraId="5582CAA2" w14:textId="77777777" w:rsidR="008F054B" w:rsidRDefault="008F054B" w:rsidP="008F054B">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15A49C3E" w14:textId="77777777" w:rsidR="008F054B" w:rsidRDefault="008F054B" w:rsidP="008F054B">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Nemocnice Strakonice, a.s.</w:t>
      </w:r>
    </w:p>
    <w:p w14:paraId="670AC5DF" w14:textId="77777777" w:rsidR="008F054B" w:rsidRDefault="008F054B" w:rsidP="008F054B">
      <w:pPr>
        <w:pStyle w:val="Smlouva4"/>
        <w:keepNext w:val="0"/>
        <w:numPr>
          <w:ilvl w:val="0"/>
          <w:numId w:val="0"/>
        </w:numPr>
        <w:spacing w:before="0" w:after="0"/>
        <w:ind w:firstLine="708"/>
        <w:rPr>
          <w:rFonts w:ascii="Calibri" w:hAnsi="Calibri" w:cs="Calibri"/>
          <w:sz w:val="22"/>
          <w:szCs w:val="22"/>
        </w:rPr>
      </w:pPr>
    </w:p>
    <w:p w14:paraId="2355E391" w14:textId="77777777" w:rsidR="008F054B" w:rsidRDefault="008F054B" w:rsidP="008F054B">
      <w:pPr>
        <w:pStyle w:val="Smlouva4"/>
        <w:keepNext w:val="0"/>
        <w:numPr>
          <w:ilvl w:val="0"/>
          <w:numId w:val="0"/>
        </w:numPr>
        <w:spacing w:before="0" w:after="0"/>
        <w:ind w:firstLine="708"/>
        <w:rPr>
          <w:rFonts w:ascii="Calibri" w:hAnsi="Calibri" w:cs="Calibri"/>
          <w:sz w:val="22"/>
          <w:szCs w:val="22"/>
        </w:rPr>
      </w:pPr>
    </w:p>
    <w:p w14:paraId="3107E634" w14:textId="77777777" w:rsidR="008F054B" w:rsidRDefault="008F054B" w:rsidP="008F054B">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17171908" w14:textId="77777777" w:rsidR="008F054B" w:rsidRDefault="008F054B" w:rsidP="008F054B">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 MBA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jméno, příjmení, funkce</w:t>
      </w:r>
    </w:p>
    <w:p w14:paraId="6C280DF6" w14:textId="77777777" w:rsidR="008F054B" w:rsidRDefault="008F054B" w:rsidP="008F054B">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1224DBB5" w14:textId="7902C4C2" w:rsidR="007E6442" w:rsidRDefault="007E6442">
      <w:pPr>
        <w:rPr>
          <w:rFonts w:ascii="Calibri" w:eastAsia="Times New Roman" w:hAnsi="Calibri" w:cs="Calibri"/>
          <w:bCs/>
          <w:kern w:val="32"/>
          <w:lang w:eastAsia="cs-CZ"/>
        </w:rPr>
      </w:pPr>
      <w:r>
        <w:rPr>
          <w:rFonts w:ascii="Calibri" w:hAnsi="Calibri" w:cs="Calibri"/>
        </w:rPr>
        <w:br w:type="page"/>
      </w:r>
    </w:p>
    <w:p w14:paraId="3CA87787" w14:textId="77777777" w:rsidR="008F054B" w:rsidRPr="006F7BF8" w:rsidRDefault="008F054B" w:rsidP="008F054B">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25FE5B20" w14:textId="77777777" w:rsidR="008F054B" w:rsidRPr="006F7BF8" w:rsidRDefault="008F054B" w:rsidP="008F054B">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 a kupní cena stanovená Prodávajícím</w:t>
      </w:r>
    </w:p>
    <w:p w14:paraId="29FA8F60" w14:textId="77777777" w:rsidR="008F054B" w:rsidRPr="006F7BF8" w:rsidRDefault="008F054B" w:rsidP="008F054B">
      <w:pPr>
        <w:pStyle w:val="Smluvnstrana"/>
        <w:spacing w:line="240" w:lineRule="auto"/>
        <w:rPr>
          <w:rFonts w:asciiTheme="minorHAnsi" w:hAnsiTheme="minorHAnsi" w:cstheme="minorHAnsi"/>
          <w:bCs/>
          <w:sz w:val="22"/>
          <w:szCs w:val="22"/>
        </w:rPr>
      </w:pPr>
    </w:p>
    <w:p w14:paraId="0C5B2AEC" w14:textId="77777777" w:rsidR="008F054B" w:rsidRPr="006F7BF8" w:rsidRDefault="008F054B" w:rsidP="008F054B">
      <w:pPr>
        <w:jc w:val="center"/>
        <w:rPr>
          <w:rFonts w:cstheme="minorHAnsi"/>
        </w:rPr>
      </w:pPr>
      <w:permStart w:id="189818906" w:edGrp="everyone"/>
      <w:r w:rsidRPr="006F7BF8">
        <w:rPr>
          <w:rFonts w:cstheme="minorHAnsi"/>
        </w:rPr>
        <w:t>dle odstavce 3.4. kupní smlouvy ze dne ______ 20</w:t>
      </w:r>
      <w:r>
        <w:rPr>
          <w:rFonts w:cstheme="minorHAnsi"/>
        </w:rPr>
        <w:t>25</w:t>
      </w:r>
    </w:p>
    <w:permEnd w:id="189818906"/>
    <w:p w14:paraId="208A596E" w14:textId="77777777" w:rsidR="008F054B" w:rsidRPr="006F7BF8" w:rsidRDefault="008F054B" w:rsidP="008F054B">
      <w:pPr>
        <w:rPr>
          <w:rFonts w:cstheme="minorHAnsi"/>
        </w:rPr>
      </w:pPr>
    </w:p>
    <w:p w14:paraId="7695A58D" w14:textId="77777777" w:rsidR="008F054B" w:rsidRPr="006F7BF8" w:rsidRDefault="008F054B" w:rsidP="008F054B">
      <w:pPr>
        <w:shd w:val="clear" w:color="auto" w:fill="FFFF00"/>
        <w:rPr>
          <w:rFonts w:cstheme="minorHAnsi"/>
          <w:b/>
        </w:rPr>
      </w:pPr>
      <w:r w:rsidRPr="006F7BF8">
        <w:rPr>
          <w:rFonts w:cstheme="minorHAnsi"/>
          <w:b/>
        </w:rPr>
        <w:t>TECHNICKÉ POŽADAVKY STANOVENÉ KUPUJÍCÍM</w:t>
      </w:r>
    </w:p>
    <w:p w14:paraId="65FD1532" w14:textId="77777777" w:rsidR="008F054B" w:rsidRPr="006F7BF8" w:rsidRDefault="008F054B" w:rsidP="008F054B">
      <w:pPr>
        <w:ind w:left="284" w:hanging="284"/>
        <w:rPr>
          <w:rFonts w:cstheme="minorHAnsi"/>
        </w:rPr>
      </w:pPr>
    </w:p>
    <w:p w14:paraId="39230C7C" w14:textId="5DDF9286" w:rsidR="008F054B" w:rsidRPr="006F7BF8" w:rsidRDefault="008F054B" w:rsidP="008F054B">
      <w:pPr>
        <w:jc w:val="both"/>
        <w:rPr>
          <w:rFonts w:cstheme="minorHAnsi"/>
          <w:i/>
        </w:rPr>
      </w:pPr>
      <w:r w:rsidRPr="006F7BF8">
        <w:rPr>
          <w:rFonts w:cstheme="minorHAnsi"/>
          <w:i/>
        </w:rPr>
        <w:t xml:space="preserve">Technické požadavky </w:t>
      </w:r>
      <w:r w:rsidR="009E51AA">
        <w:rPr>
          <w:rFonts w:cstheme="minorHAnsi"/>
          <w:i/>
        </w:rPr>
        <w:t>jsou obsaženy v samostatném dokumentu s názvem „</w:t>
      </w:r>
      <w:r w:rsidR="009E51AA" w:rsidRPr="009E51AA">
        <w:rPr>
          <w:rFonts w:cstheme="minorHAnsi"/>
          <w:i/>
        </w:rPr>
        <w:t>Svazek 3 příloha č. 1 - Technická specifikace</w:t>
      </w:r>
      <w:r w:rsidR="009E51AA">
        <w:rPr>
          <w:rFonts w:cstheme="minorHAnsi"/>
          <w:i/>
        </w:rPr>
        <w:t>“.</w:t>
      </w:r>
    </w:p>
    <w:p w14:paraId="10A2CB6A" w14:textId="77777777" w:rsidR="008F054B" w:rsidRPr="006F7BF8" w:rsidRDefault="008F054B" w:rsidP="008F054B">
      <w:pPr>
        <w:rPr>
          <w:rFonts w:cstheme="minorHAnsi"/>
        </w:rPr>
      </w:pPr>
    </w:p>
    <w:p w14:paraId="5062573B" w14:textId="5FB1206A" w:rsidR="008F054B" w:rsidRPr="006F7BF8" w:rsidRDefault="008F054B" w:rsidP="008F054B">
      <w:pPr>
        <w:jc w:val="both"/>
        <w:rPr>
          <w:rFonts w:cstheme="minorHAnsi"/>
          <w:b/>
          <w:bCs/>
          <w:i/>
          <w:color w:val="FF0000"/>
        </w:rPr>
      </w:pPr>
      <w:r w:rsidRPr="006F7BF8">
        <w:rPr>
          <w:rFonts w:cstheme="minorHAnsi"/>
          <w:b/>
          <w:bCs/>
          <w:i/>
          <w:color w:val="FF0000"/>
        </w:rPr>
        <w:t>Technické požadavky nabízen</w:t>
      </w:r>
      <w:r>
        <w:rPr>
          <w:rFonts w:cstheme="minorHAnsi"/>
          <w:b/>
          <w:bCs/>
          <w:i/>
          <w:color w:val="FF0000"/>
        </w:rPr>
        <w:t xml:space="preserve">ého přístroje – dodavatel zde doplní vyplněnou </w:t>
      </w:r>
      <w:r w:rsidR="009E51AA">
        <w:rPr>
          <w:rFonts w:cstheme="minorHAnsi"/>
          <w:b/>
          <w:bCs/>
          <w:i/>
          <w:color w:val="FF0000"/>
        </w:rPr>
        <w:t>technickou specifikaci (</w:t>
      </w:r>
      <w:r w:rsidR="009E51AA" w:rsidRPr="009E51AA">
        <w:rPr>
          <w:rFonts w:cstheme="minorHAnsi"/>
          <w:b/>
          <w:bCs/>
          <w:i/>
          <w:color w:val="FF0000"/>
        </w:rPr>
        <w:t>Svazek 3 příloha č. 1 - Technická specifikace</w:t>
      </w:r>
      <w:r w:rsidR="009E51AA">
        <w:rPr>
          <w:rFonts w:cstheme="minorHAnsi"/>
          <w:b/>
          <w:bCs/>
          <w:i/>
          <w:color w:val="FF0000"/>
        </w:rPr>
        <w:t>).</w:t>
      </w:r>
    </w:p>
    <w:p w14:paraId="67B95556" w14:textId="77777777" w:rsidR="008F054B" w:rsidRDefault="008F054B" w:rsidP="008F054B">
      <w:pPr>
        <w:pStyle w:val="Smluvnstrana"/>
        <w:spacing w:line="240" w:lineRule="auto"/>
        <w:rPr>
          <w:rFonts w:asciiTheme="minorHAnsi" w:hAnsiTheme="minorHAnsi" w:cstheme="minorHAnsi"/>
          <w:sz w:val="22"/>
          <w:szCs w:val="22"/>
        </w:rPr>
      </w:pPr>
    </w:p>
    <w:p w14:paraId="3F216C4B" w14:textId="0162F9E4" w:rsidR="007E6442" w:rsidRDefault="007E6442">
      <w:pPr>
        <w:rPr>
          <w:rFonts w:eastAsia="Times New Roman" w:cstheme="minorHAnsi"/>
          <w:b/>
          <w:lang w:eastAsia="cs-CZ"/>
        </w:rPr>
      </w:pPr>
      <w:r>
        <w:rPr>
          <w:rFonts w:cstheme="minorHAnsi"/>
        </w:rPr>
        <w:br w:type="page"/>
      </w:r>
    </w:p>
    <w:p w14:paraId="7FC8A104" w14:textId="77777777" w:rsidR="008F054B" w:rsidRPr="006F7BF8" w:rsidRDefault="008F054B" w:rsidP="008F054B">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ED60FE9" w14:textId="77777777" w:rsidR="008F054B" w:rsidRPr="006F7BF8" w:rsidRDefault="008F054B" w:rsidP="008F054B">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052D486C" w14:textId="77777777" w:rsidR="008F054B" w:rsidRPr="006F7BF8" w:rsidRDefault="008F054B" w:rsidP="008F054B">
      <w:pPr>
        <w:pStyle w:val="Smluvnstrana"/>
        <w:spacing w:line="240" w:lineRule="auto"/>
        <w:rPr>
          <w:rFonts w:asciiTheme="minorHAnsi" w:hAnsiTheme="minorHAnsi" w:cstheme="minorHAnsi"/>
          <w:bCs/>
          <w:sz w:val="22"/>
          <w:szCs w:val="22"/>
        </w:rPr>
      </w:pPr>
    </w:p>
    <w:p w14:paraId="3540047E" w14:textId="77777777" w:rsidR="008F054B" w:rsidRPr="006F7BF8" w:rsidRDefault="008F054B" w:rsidP="008F054B">
      <w:pPr>
        <w:jc w:val="center"/>
        <w:rPr>
          <w:rFonts w:cstheme="minorHAnsi"/>
          <w:i/>
          <w:iCs/>
        </w:rPr>
      </w:pPr>
      <w:permStart w:id="737820023" w:edGrp="everyone"/>
      <w:r w:rsidRPr="006F7BF8">
        <w:rPr>
          <w:rFonts w:cstheme="minorHAnsi"/>
        </w:rPr>
        <w:t>dle odstavce 11.1. kupní smlouvy ze dne ______ 20</w:t>
      </w:r>
      <w:r>
        <w:rPr>
          <w:rFonts w:cstheme="minorHAnsi"/>
        </w:rPr>
        <w:t>25</w:t>
      </w:r>
    </w:p>
    <w:permEnd w:id="737820023"/>
    <w:p w14:paraId="73F92485" w14:textId="77777777" w:rsidR="008F054B" w:rsidRPr="006F7BF8" w:rsidRDefault="008F054B" w:rsidP="008F054B">
      <w:pPr>
        <w:rPr>
          <w:rFonts w:cstheme="minorHAnsi"/>
        </w:rPr>
      </w:pPr>
    </w:p>
    <w:p w14:paraId="37FAFED9" w14:textId="77777777" w:rsidR="008F054B" w:rsidRPr="006F7BF8" w:rsidRDefault="008F054B" w:rsidP="008F054B">
      <w:pPr>
        <w:numPr>
          <w:ilvl w:val="0"/>
          <w:numId w:val="6"/>
        </w:numPr>
        <w:tabs>
          <w:tab w:val="clear" w:pos="720"/>
          <w:tab w:val="num" w:pos="360"/>
        </w:tabs>
        <w:spacing w:after="120" w:line="240" w:lineRule="auto"/>
        <w:ind w:left="360"/>
        <w:jc w:val="both"/>
        <w:rPr>
          <w:rFonts w:cstheme="minorHAnsi"/>
        </w:rPr>
      </w:pPr>
      <w:r w:rsidRPr="006F7BF8">
        <w:rPr>
          <w:rFonts w:cstheme="minorHAnsi"/>
        </w:rPr>
        <w:t xml:space="preserve">Prodávající poskytuje na Předmět smlouvy a všechny jeho součásti plnou záruku po </w:t>
      </w:r>
      <w:r w:rsidRPr="002E0D4F">
        <w:rPr>
          <w:rFonts w:cstheme="minorHAnsi"/>
        </w:rPr>
        <w:t xml:space="preserve">dobu </w:t>
      </w:r>
      <w:r w:rsidRPr="002E0D4F">
        <w:rPr>
          <w:rFonts w:cstheme="minorHAnsi"/>
          <w:b/>
        </w:rPr>
        <w:t xml:space="preserve">dvacet čtyři </w:t>
      </w:r>
      <w:r w:rsidRPr="002E0D4F">
        <w:rPr>
          <w:rFonts w:cstheme="minorHAnsi"/>
          <w:b/>
          <w:bCs/>
        </w:rPr>
        <w:t xml:space="preserve">(24) měsíců </w:t>
      </w:r>
      <w:r w:rsidRPr="002E0D4F">
        <w:rPr>
          <w:rFonts w:cstheme="minorHAnsi"/>
        </w:rPr>
        <w:t>(dále jen „</w:t>
      </w:r>
      <w:r w:rsidRPr="002E0D4F">
        <w:rPr>
          <w:rFonts w:cstheme="minorHAnsi"/>
          <w:b/>
        </w:rPr>
        <w:t>Záruční doba</w:t>
      </w:r>
      <w:r w:rsidRPr="002E0D4F">
        <w:rPr>
          <w:rFonts w:cstheme="minorHAnsi"/>
        </w:rPr>
        <w:t>“). Během Záruční doby je Prodávající povinen bezplatně odstranit veškeré vady, které se na Předmětu smlouvy vyskytnou, včetně bezplatných dodávek</w:t>
      </w:r>
      <w:r w:rsidRPr="006F7BF8">
        <w:rPr>
          <w:rFonts w:cstheme="minorHAnsi"/>
        </w:rPr>
        <w:t xml:space="preserve"> a výměny všech náhradních dílů a součástek </w:t>
      </w:r>
      <w:r>
        <w:rPr>
          <w:rFonts w:cstheme="minorHAnsi"/>
        </w:rPr>
        <w:t>(</w:t>
      </w:r>
      <w:r w:rsidRPr="006F7BF8">
        <w:rPr>
          <w:rFonts w:cstheme="minorHAnsi"/>
        </w:rPr>
        <w:t xml:space="preserve">včetně </w:t>
      </w:r>
      <w:r>
        <w:rPr>
          <w:rFonts w:cstheme="minorHAnsi"/>
        </w:rPr>
        <w:t xml:space="preserve">rentgenky a fotonásobičů) a včetně </w:t>
      </w:r>
      <w:r w:rsidRPr="006F7BF8">
        <w:rPr>
          <w:rFonts w:cstheme="minorHAnsi"/>
        </w:rPr>
        <w:t>bezplatného provádění validací a kalibrací</w:t>
      </w:r>
      <w:r>
        <w:rPr>
          <w:rFonts w:cstheme="minorHAnsi"/>
        </w:rPr>
        <w:t>, BTK, ZDS, el. revize a preventivní kontroly předepsané výrobcem,</w:t>
      </w:r>
      <w:r w:rsidRPr="006F7BF8">
        <w:rPr>
          <w:rFonts w:cstheme="minorHAnsi"/>
        </w:rPr>
        <w:t xml:space="preserve"> Předmětu smlouvy (resp. jeho relevantních částí)</w:t>
      </w:r>
      <w:r>
        <w:rPr>
          <w:rFonts w:cstheme="minorHAnsi"/>
        </w:rPr>
        <w:t xml:space="preserve"> vše musí být </w:t>
      </w:r>
      <w:r w:rsidRPr="006F7BF8">
        <w:rPr>
          <w:rFonts w:cstheme="minorHAnsi"/>
        </w:rPr>
        <w:t>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14:paraId="330FA054" w14:textId="77777777" w:rsidR="008F054B" w:rsidRPr="006F7BF8" w:rsidRDefault="008F054B" w:rsidP="008F054B">
      <w:pPr>
        <w:numPr>
          <w:ilvl w:val="0"/>
          <w:numId w:val="6"/>
        </w:numPr>
        <w:tabs>
          <w:tab w:val="clear" w:pos="720"/>
          <w:tab w:val="num" w:pos="360"/>
        </w:tabs>
        <w:spacing w:after="120" w:line="240" w:lineRule="auto"/>
        <w:ind w:left="360"/>
        <w:jc w:val="both"/>
        <w:rPr>
          <w:rFonts w:cstheme="minorHAnsi"/>
        </w:rPr>
      </w:pPr>
      <w:r w:rsidRPr="006F7BF8">
        <w:rPr>
          <w:rFonts w:cstheme="minorHAnsi"/>
        </w:rPr>
        <w:t>Prodávající je povinen během Záruční doby odstranit nefunkčnosti či jiné vady Předmětu smlouvy v následujících lhůtách od nahlášení:</w:t>
      </w:r>
    </w:p>
    <w:p w14:paraId="798673A7" w14:textId="6A46536B" w:rsidR="008F054B" w:rsidRPr="006F7BF8" w:rsidRDefault="008F054B" w:rsidP="008F054B">
      <w:pPr>
        <w:spacing w:after="120"/>
        <w:ind w:left="360"/>
        <w:jc w:val="both"/>
        <w:rPr>
          <w:rFonts w:cstheme="minorHAnsi"/>
        </w:rPr>
      </w:pPr>
      <w:r w:rsidRPr="006F7BF8">
        <w:rPr>
          <w:rFonts w:cstheme="minorHAnsi"/>
        </w:rPr>
        <w:t>Prodávající je povinen v rámci svého závazku provést Záruční Opravu Předmětu smlouvy, včetně dodání potřebných náhradních dílů, a výsledek své činnosti předat Kupujícímu</w:t>
      </w:r>
      <w:r>
        <w:rPr>
          <w:rFonts w:cstheme="minorHAnsi"/>
        </w:rPr>
        <w:t xml:space="preserve">. Nástup na opravu </w:t>
      </w:r>
      <w:r w:rsidRPr="006F7BF8">
        <w:rPr>
          <w:rFonts w:cstheme="minorHAnsi"/>
        </w:rPr>
        <w:t xml:space="preserve">do </w:t>
      </w:r>
      <w:r>
        <w:rPr>
          <w:rFonts w:cstheme="minorHAnsi"/>
        </w:rPr>
        <w:t>24</w:t>
      </w:r>
      <w:r w:rsidRPr="006F7BF8">
        <w:rPr>
          <w:rFonts w:cstheme="minorHAnsi"/>
        </w:rPr>
        <w:t xml:space="preserve"> hodin od nahlášení Kupujícím</w:t>
      </w:r>
      <w:r>
        <w:rPr>
          <w:rFonts w:cstheme="minorHAnsi"/>
        </w:rPr>
        <w:t>. Odstranění vady bez použití náhradního dílu (ND)</w:t>
      </w:r>
      <w:r w:rsidRPr="006F7BF8">
        <w:rPr>
          <w:rFonts w:cstheme="minorHAnsi"/>
        </w:rPr>
        <w:t xml:space="preserve"> do 24 hodin od nahlášení Opravy</w:t>
      </w:r>
      <w:r>
        <w:rPr>
          <w:rFonts w:cstheme="minorHAnsi"/>
        </w:rPr>
        <w:t>, při použití ND, který je dostupný v ČR do 48 hodin od nahlášení opravy a při použití ND, který je dostupný pouze mino ČR do 72 hodin od nahlášení opravy.</w:t>
      </w:r>
      <w:r w:rsidRPr="006F7BF8">
        <w:rPr>
          <w:rFonts w:cstheme="minorHAnsi"/>
        </w:rPr>
        <w:t xml:space="preserve"> Prodávající je povinen nastoupit na odstranění závady v místě plnění a závadu odstranit a uvést Předmět smlouvy zpět do běžného provozu v termínech uvedených v odst. 2. této </w:t>
      </w:r>
      <w:r w:rsidRPr="006F7BF8">
        <w:rPr>
          <w:rFonts w:cstheme="minorHAnsi"/>
          <w:u w:val="single"/>
        </w:rPr>
        <w:t>Přílohy č. 2</w:t>
      </w:r>
      <w:r w:rsidRPr="006F7BF8">
        <w:rPr>
          <w:rFonts w:cstheme="minorHAnsi"/>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cstheme="minorHAnsi"/>
          <w:u w:val="single"/>
        </w:rPr>
        <w:t>Přílohy č. 2</w:t>
      </w:r>
      <w:r w:rsidRPr="006F7BF8">
        <w:rPr>
          <w:rFonts w:cstheme="minorHAnsi"/>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14:paraId="360FD643" w14:textId="77777777" w:rsidR="008F054B" w:rsidRPr="006F7BF8" w:rsidRDefault="008F054B" w:rsidP="008F054B">
      <w:pPr>
        <w:numPr>
          <w:ilvl w:val="0"/>
          <w:numId w:val="6"/>
        </w:numPr>
        <w:tabs>
          <w:tab w:val="clear" w:pos="720"/>
          <w:tab w:val="num" w:pos="360"/>
        </w:tabs>
        <w:spacing w:after="120" w:line="240" w:lineRule="auto"/>
        <w:ind w:left="360"/>
        <w:jc w:val="both"/>
        <w:rPr>
          <w:rFonts w:cstheme="minorHAnsi"/>
        </w:rPr>
      </w:pPr>
      <w:r w:rsidRPr="006F7BF8">
        <w:rPr>
          <w:rFonts w:cstheme="minorHAnsi"/>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14:paraId="189BA747" w14:textId="77777777" w:rsidR="008F054B" w:rsidRPr="006F7BF8" w:rsidRDefault="008F054B" w:rsidP="008F054B">
      <w:pPr>
        <w:numPr>
          <w:ilvl w:val="0"/>
          <w:numId w:val="6"/>
        </w:numPr>
        <w:tabs>
          <w:tab w:val="clear" w:pos="720"/>
          <w:tab w:val="num" w:pos="360"/>
        </w:tabs>
        <w:spacing w:after="120" w:line="240" w:lineRule="auto"/>
        <w:ind w:left="360"/>
        <w:jc w:val="both"/>
        <w:rPr>
          <w:rFonts w:cstheme="minorHAnsi"/>
        </w:rPr>
      </w:pPr>
      <w:r w:rsidRPr="006F7BF8">
        <w:rPr>
          <w:rFonts w:cstheme="minorHAnsi"/>
        </w:rPr>
        <w:t xml:space="preserve">Za nefunkční Předmět smlouvy ve smyslu této </w:t>
      </w:r>
      <w:r w:rsidRPr="006F7BF8">
        <w:rPr>
          <w:rFonts w:cstheme="minorHAnsi"/>
          <w:u w:val="single"/>
        </w:rPr>
        <w:t>Přílohy č. 2</w:t>
      </w:r>
      <w:r w:rsidRPr="006F7BF8">
        <w:rPr>
          <w:rFonts w:cstheme="minorHAnsi"/>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14:paraId="266D0797" w14:textId="77777777" w:rsidR="008F054B" w:rsidRPr="002E0D4F" w:rsidRDefault="008F054B" w:rsidP="008F054B">
      <w:pPr>
        <w:numPr>
          <w:ilvl w:val="0"/>
          <w:numId w:val="6"/>
        </w:numPr>
        <w:tabs>
          <w:tab w:val="clear" w:pos="720"/>
          <w:tab w:val="num" w:pos="360"/>
        </w:tabs>
        <w:spacing w:after="120" w:line="240" w:lineRule="auto"/>
        <w:ind w:left="360"/>
        <w:jc w:val="both"/>
        <w:rPr>
          <w:rFonts w:cstheme="minorHAnsi"/>
        </w:rPr>
      </w:pPr>
      <w:permStart w:id="1405903790" w:edGrp="everyone"/>
      <w:r w:rsidRPr="002E0D4F">
        <w:rPr>
          <w:rFonts w:cstheme="minorHAnsi"/>
        </w:rPr>
        <w:t>Prodávající oznamuje Kupujícímu následující kontaktní údaje, na kterých je povinen přijímat hlášení, oznámení a požadavky Kupujícího:</w:t>
      </w:r>
    </w:p>
    <w:p w14:paraId="3FC8F98E" w14:textId="77777777" w:rsidR="008F054B" w:rsidRPr="006F7BF8" w:rsidRDefault="008F054B" w:rsidP="008F054B">
      <w:pPr>
        <w:spacing w:after="120"/>
        <w:ind w:left="360"/>
        <w:jc w:val="both"/>
        <w:rPr>
          <w:rFonts w:cstheme="minorHAnsi"/>
          <w:highlight w:val="yellow"/>
        </w:rPr>
      </w:pPr>
      <w:r w:rsidRPr="002E0D4F">
        <w:rPr>
          <w:rFonts w:cstheme="minorHAnsi"/>
        </w:rPr>
        <w:lastRenderedPageBreak/>
        <w:t xml:space="preserve">Telefon (Hot-Line s provozní dobou </w:t>
      </w:r>
      <w:r>
        <w:rPr>
          <w:rFonts w:cstheme="minorHAnsi"/>
        </w:rPr>
        <w:t>8</w:t>
      </w:r>
      <w:r w:rsidRPr="002E0D4F">
        <w:rPr>
          <w:rFonts w:cstheme="minorHAnsi"/>
        </w:rPr>
        <w:t xml:space="preserve"> hodin denně a </w:t>
      </w:r>
      <w:r>
        <w:rPr>
          <w:rFonts w:cstheme="minorHAnsi"/>
        </w:rPr>
        <w:t>5 pracovních</w:t>
      </w:r>
      <w:r w:rsidRPr="002E0D4F">
        <w:rPr>
          <w:rFonts w:cstheme="minorHAnsi"/>
        </w:rPr>
        <w:t xml:space="preserve"> dní v týdnu umožňující zasílání také SMS zpráv): +420 ………………….. </w:t>
      </w:r>
      <w:r w:rsidRPr="006F7BF8">
        <w:rPr>
          <w:rFonts w:cstheme="minorHAnsi"/>
          <w:i/>
          <w:highlight w:val="yellow"/>
        </w:rPr>
        <w:t>[doplní Prodávající]</w:t>
      </w:r>
    </w:p>
    <w:p w14:paraId="1C1AA44A" w14:textId="77777777" w:rsidR="008F054B" w:rsidRPr="006F7BF8" w:rsidRDefault="008F054B" w:rsidP="008F054B">
      <w:pPr>
        <w:spacing w:after="120"/>
        <w:ind w:left="360"/>
        <w:jc w:val="both"/>
        <w:rPr>
          <w:rFonts w:cstheme="minorHAnsi"/>
          <w:highlight w:val="yellow"/>
        </w:rPr>
      </w:pPr>
      <w:r w:rsidRPr="006F7BF8">
        <w:rPr>
          <w:rFonts w:cstheme="minorHAnsi"/>
          <w:highlight w:val="yellow"/>
        </w:rPr>
        <w:t xml:space="preserve">E-mail (s nepřetržitou provozní dobou 24 hodin denně a 7 dní v týdnu): ……………. @.......... </w:t>
      </w:r>
      <w:r w:rsidRPr="006F7BF8">
        <w:rPr>
          <w:rFonts w:cstheme="minorHAnsi"/>
          <w:i/>
          <w:highlight w:val="yellow"/>
        </w:rPr>
        <w:t>[doplní Prodávající]</w:t>
      </w:r>
    </w:p>
    <w:p w14:paraId="451D6D58" w14:textId="77777777" w:rsidR="008F054B" w:rsidRPr="006F7BF8" w:rsidRDefault="008F054B" w:rsidP="008F054B">
      <w:pPr>
        <w:spacing w:after="120"/>
        <w:ind w:left="360"/>
        <w:jc w:val="both"/>
        <w:rPr>
          <w:rFonts w:cstheme="minorHAnsi"/>
        </w:rPr>
      </w:pPr>
      <w:r w:rsidRPr="006F7BF8">
        <w:rPr>
          <w:rFonts w:cstheme="minorHAnsi"/>
          <w:highlight w:val="yellow"/>
        </w:rPr>
        <w:t>Adresa:</w:t>
      </w:r>
      <w:r w:rsidRPr="006F7BF8">
        <w:rPr>
          <w:rFonts w:cstheme="minorHAnsi"/>
          <w:highlight w:val="yellow"/>
        </w:rPr>
        <w:tab/>
        <w:t xml:space="preserve">……………………… </w:t>
      </w:r>
      <w:r w:rsidRPr="006F7BF8">
        <w:rPr>
          <w:rFonts w:cstheme="minorHAnsi"/>
          <w:i/>
          <w:highlight w:val="yellow"/>
        </w:rPr>
        <w:t>[doplní Prodávající]</w:t>
      </w:r>
    </w:p>
    <w:permEnd w:id="1405903790"/>
    <w:p w14:paraId="14F8A73B" w14:textId="77777777" w:rsidR="008F054B" w:rsidRPr="006F7BF8" w:rsidRDefault="008F054B" w:rsidP="008F054B">
      <w:pPr>
        <w:spacing w:after="120"/>
        <w:ind w:left="360"/>
        <w:jc w:val="both"/>
        <w:rPr>
          <w:rFonts w:cstheme="minorHAnsi"/>
        </w:rPr>
      </w:pPr>
      <w:r w:rsidRPr="006F7BF8">
        <w:rPr>
          <w:rFonts w:cstheme="minorHAnsi"/>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2234493E" w14:textId="77777777" w:rsidR="008F054B" w:rsidRPr="006F7BF8" w:rsidRDefault="008F054B" w:rsidP="008F054B">
      <w:pPr>
        <w:spacing w:after="120"/>
        <w:ind w:left="360"/>
        <w:jc w:val="both"/>
        <w:rPr>
          <w:rFonts w:cstheme="minorHAnsi"/>
        </w:rPr>
      </w:pPr>
      <w:r w:rsidRPr="006F7BF8">
        <w:rPr>
          <w:rFonts w:cstheme="minorHAnsi"/>
        </w:rPr>
        <w:t>Kupující je oprávněn k telefonickému nahlášení podpůrně nahlásit nefunkčnost či jinou vadu Předmětu smlouvy též zasláním e-mailové zprávy na výše uvedenou e-mailovou adresu.</w:t>
      </w:r>
    </w:p>
    <w:p w14:paraId="4AEA9BF3" w14:textId="77777777" w:rsidR="008F054B" w:rsidRDefault="008F054B" w:rsidP="008F054B">
      <w:pPr>
        <w:pStyle w:val="Smluvnstrana"/>
        <w:spacing w:line="240" w:lineRule="auto"/>
        <w:rPr>
          <w:rFonts w:asciiTheme="minorHAnsi" w:hAnsiTheme="minorHAnsi" w:cstheme="minorHAnsi"/>
          <w:sz w:val="22"/>
          <w:szCs w:val="22"/>
        </w:rPr>
      </w:pPr>
    </w:p>
    <w:p w14:paraId="1E5CAB37" w14:textId="5FE2A5E7" w:rsidR="007E6442" w:rsidRDefault="007E6442">
      <w:pPr>
        <w:rPr>
          <w:rFonts w:eastAsia="Times New Roman" w:cstheme="minorHAnsi"/>
          <w:b/>
          <w:lang w:eastAsia="cs-CZ"/>
        </w:rPr>
      </w:pPr>
      <w:r>
        <w:rPr>
          <w:rFonts w:cstheme="minorHAnsi"/>
        </w:rPr>
        <w:br w:type="page"/>
      </w:r>
    </w:p>
    <w:p w14:paraId="64212CA1" w14:textId="77777777" w:rsidR="008F054B" w:rsidRPr="006F7BF8" w:rsidRDefault="008F054B" w:rsidP="008F054B">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3</w:t>
      </w:r>
    </w:p>
    <w:p w14:paraId="67BA108D" w14:textId="77777777" w:rsidR="008F054B" w:rsidRPr="006F7BF8" w:rsidRDefault="008F054B" w:rsidP="008F054B">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6819D8EC" w14:textId="77777777" w:rsidR="008F054B" w:rsidRPr="006F7BF8" w:rsidRDefault="008F054B" w:rsidP="008F054B">
      <w:pPr>
        <w:pStyle w:val="Smluvnstrana"/>
        <w:spacing w:line="240" w:lineRule="auto"/>
        <w:rPr>
          <w:rFonts w:asciiTheme="minorHAnsi" w:hAnsiTheme="minorHAnsi" w:cstheme="minorHAnsi"/>
          <w:bCs/>
          <w:sz w:val="22"/>
          <w:szCs w:val="22"/>
        </w:rPr>
      </w:pPr>
    </w:p>
    <w:p w14:paraId="42A3BE8F" w14:textId="77777777" w:rsidR="008F054B" w:rsidRPr="006F7BF8" w:rsidRDefault="008F054B" w:rsidP="008F054B">
      <w:pPr>
        <w:jc w:val="center"/>
        <w:rPr>
          <w:rFonts w:cstheme="minorHAnsi"/>
          <w:i/>
          <w:iCs/>
        </w:rPr>
      </w:pPr>
      <w:permStart w:id="950342251" w:edGrp="everyone"/>
      <w:r w:rsidRPr="006F7BF8">
        <w:rPr>
          <w:rFonts w:cstheme="minorHAnsi"/>
        </w:rPr>
        <w:t>dle odstavce 7.14. kupní smlouvy ze dne ______ 20</w:t>
      </w:r>
      <w:r>
        <w:rPr>
          <w:rFonts w:cstheme="minorHAnsi"/>
        </w:rPr>
        <w:t>25</w:t>
      </w:r>
    </w:p>
    <w:permEnd w:id="950342251"/>
    <w:p w14:paraId="1ED25236" w14:textId="77777777" w:rsidR="008F054B" w:rsidRPr="006F7BF8" w:rsidRDefault="008F054B" w:rsidP="008F054B">
      <w:pPr>
        <w:rPr>
          <w:rFonts w:cstheme="minorHAnsi"/>
        </w:rPr>
      </w:pPr>
    </w:p>
    <w:p w14:paraId="05A8A86E" w14:textId="77777777" w:rsidR="008F054B" w:rsidRPr="006F7BF8" w:rsidRDefault="008F054B" w:rsidP="008F054B">
      <w:pPr>
        <w:numPr>
          <w:ilvl w:val="0"/>
          <w:numId w:val="16"/>
        </w:numPr>
        <w:tabs>
          <w:tab w:val="clear" w:pos="720"/>
          <w:tab w:val="num" w:pos="360"/>
        </w:tabs>
        <w:spacing w:after="120" w:line="240" w:lineRule="auto"/>
        <w:jc w:val="both"/>
        <w:rPr>
          <w:rFonts w:cstheme="minorHAnsi"/>
        </w:rPr>
      </w:pPr>
      <w:r w:rsidRPr="006F7BF8">
        <w:rPr>
          <w:rFonts w:cstheme="minorHAnsi"/>
        </w:rPr>
        <w:t xml:space="preserve">Prodávající se zavazuje provádět pro Kupujícího pozáruční servis Zařízení uvedeného v </w:t>
      </w:r>
      <w:r w:rsidRPr="006F7BF8">
        <w:rPr>
          <w:rFonts w:cstheme="minorHAnsi"/>
          <w:u w:val="single"/>
        </w:rPr>
        <w:t>Příloze č. 1</w:t>
      </w:r>
      <w:r w:rsidRPr="006F7BF8">
        <w:rPr>
          <w:rFonts w:cstheme="minorHAnsi"/>
        </w:rPr>
        <w:t xml:space="preserve"> kupní smlouvy.</w:t>
      </w:r>
    </w:p>
    <w:p w14:paraId="32522A07" w14:textId="77777777" w:rsidR="008F054B" w:rsidRPr="006F7BF8" w:rsidRDefault="008F054B" w:rsidP="008F054B">
      <w:pPr>
        <w:numPr>
          <w:ilvl w:val="0"/>
          <w:numId w:val="16"/>
        </w:numPr>
        <w:tabs>
          <w:tab w:val="clear" w:pos="720"/>
          <w:tab w:val="num" w:pos="360"/>
        </w:tabs>
        <w:spacing w:after="120" w:line="240" w:lineRule="auto"/>
        <w:jc w:val="both"/>
        <w:rPr>
          <w:rFonts w:cstheme="minorHAnsi"/>
        </w:rPr>
      </w:pPr>
      <w:r w:rsidRPr="006F7BF8">
        <w:rPr>
          <w:rFonts w:cstheme="minorHAnsi"/>
        </w:rPr>
        <w:t>Pozáruční servis poskytovaný Prodávajícím zahrnuje:</w:t>
      </w:r>
    </w:p>
    <w:p w14:paraId="15230C83" w14:textId="77777777" w:rsidR="008F054B" w:rsidRPr="006F7BF8" w:rsidRDefault="008F054B" w:rsidP="008F054B">
      <w:pPr>
        <w:numPr>
          <w:ilvl w:val="0"/>
          <w:numId w:val="17"/>
        </w:numPr>
        <w:spacing w:after="120" w:line="240" w:lineRule="auto"/>
        <w:jc w:val="both"/>
        <w:rPr>
          <w:rFonts w:cstheme="minorHAnsi"/>
        </w:rPr>
      </w:pPr>
      <w:r w:rsidRPr="006F7BF8">
        <w:rPr>
          <w:rFonts w:cstheme="minorHAnsi"/>
        </w:rPr>
        <w:t>provádění oprav Předmětu smlouvy při jeho poruchách a poškození bez ohledu na příčiny vzniku těchto poruch a poškození (dále jen „</w:t>
      </w:r>
      <w:r w:rsidRPr="006F7BF8">
        <w:rPr>
          <w:rFonts w:cstheme="minorHAnsi"/>
          <w:b/>
        </w:rPr>
        <w:t>Opravy</w:t>
      </w:r>
      <w:r w:rsidRPr="006F7BF8">
        <w:rPr>
          <w:rFonts w:cstheme="minorHAnsi"/>
        </w:rPr>
        <w:t>“), přičemž za Opravu se považuje i odstranění jakýchkoliv nefunkčností či jiných vad Předmětu smlouvy;</w:t>
      </w:r>
    </w:p>
    <w:p w14:paraId="7CA3B961" w14:textId="77777777" w:rsidR="008F054B" w:rsidRPr="006F7BF8" w:rsidRDefault="008F054B" w:rsidP="008F054B">
      <w:pPr>
        <w:numPr>
          <w:ilvl w:val="0"/>
          <w:numId w:val="17"/>
        </w:numPr>
        <w:spacing w:after="120" w:line="240" w:lineRule="auto"/>
        <w:jc w:val="both"/>
        <w:rPr>
          <w:rFonts w:cstheme="minorHAnsi"/>
        </w:rPr>
      </w:pPr>
      <w:r w:rsidRPr="006F7BF8">
        <w:rPr>
          <w:rFonts w:cstheme="minorHAnsi"/>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14:paraId="300BBC7E" w14:textId="77777777" w:rsidR="008F054B" w:rsidRPr="006F7BF8" w:rsidRDefault="008F054B" w:rsidP="008F054B">
      <w:pPr>
        <w:numPr>
          <w:ilvl w:val="0"/>
          <w:numId w:val="17"/>
        </w:numPr>
        <w:spacing w:after="120" w:line="240" w:lineRule="auto"/>
        <w:jc w:val="both"/>
        <w:rPr>
          <w:rFonts w:cstheme="minorHAnsi"/>
        </w:rPr>
      </w:pPr>
      <w:r w:rsidRPr="006F7BF8">
        <w:rPr>
          <w:rFonts w:cstheme="minorHAnsi"/>
        </w:rPr>
        <w:t>dodávání náhradních dílů v souvislosti s prováděním Oprav,</w:t>
      </w:r>
    </w:p>
    <w:p w14:paraId="4D4B0A29" w14:textId="77777777" w:rsidR="008F054B" w:rsidRPr="006F7BF8" w:rsidRDefault="008F054B" w:rsidP="008F054B">
      <w:pPr>
        <w:numPr>
          <w:ilvl w:val="0"/>
          <w:numId w:val="17"/>
        </w:numPr>
        <w:spacing w:after="120" w:line="240" w:lineRule="auto"/>
        <w:jc w:val="both"/>
        <w:rPr>
          <w:rFonts w:cstheme="minorHAnsi"/>
        </w:rPr>
      </w:pPr>
      <w:r w:rsidRPr="006F7BF8">
        <w:rPr>
          <w:rFonts w:cstheme="minorHAnsi"/>
        </w:rPr>
        <w:t>poskytování uživatelské podpory.</w:t>
      </w:r>
    </w:p>
    <w:p w14:paraId="52D19F4F" w14:textId="77777777" w:rsidR="008F054B" w:rsidRPr="008E1318" w:rsidRDefault="008F054B" w:rsidP="008F054B">
      <w:pPr>
        <w:numPr>
          <w:ilvl w:val="0"/>
          <w:numId w:val="16"/>
        </w:numPr>
        <w:tabs>
          <w:tab w:val="clear" w:pos="720"/>
          <w:tab w:val="num" w:pos="360"/>
        </w:tabs>
        <w:spacing w:after="120" w:line="240" w:lineRule="auto"/>
        <w:jc w:val="both"/>
        <w:rPr>
          <w:rFonts w:cstheme="minorHAnsi"/>
        </w:rPr>
      </w:pPr>
      <w:r w:rsidRPr="006F7BF8">
        <w:rPr>
          <w:rFonts w:cstheme="minorHAnsi"/>
        </w:rPr>
        <w:t xml:space="preserve">Prodávající se zavazuje provádět po dobu </w:t>
      </w:r>
      <w:r>
        <w:rPr>
          <w:rFonts w:cstheme="minorHAnsi"/>
        </w:rPr>
        <w:t xml:space="preserve">šesti </w:t>
      </w:r>
      <w:r w:rsidRPr="006F7BF8">
        <w:rPr>
          <w:rFonts w:cstheme="minorHAnsi"/>
        </w:rPr>
        <w:t>(</w:t>
      </w:r>
      <w:r>
        <w:rPr>
          <w:rFonts w:cstheme="minorHAnsi"/>
        </w:rPr>
        <w:t>6</w:t>
      </w:r>
      <w:r w:rsidRPr="006F7BF8">
        <w:rPr>
          <w:rFonts w:cstheme="minorHAnsi"/>
        </w:rPr>
        <w:t xml:space="preserve">) </w:t>
      </w:r>
      <w:r>
        <w:rPr>
          <w:rFonts w:cstheme="minorHAnsi"/>
        </w:rPr>
        <w:t>let</w:t>
      </w:r>
      <w:r w:rsidRPr="006F7BF8">
        <w:rPr>
          <w:rFonts w:cstheme="minorHAnsi"/>
        </w:rPr>
        <w:t xml:space="preserve"> od skončení Záruční doby servisní činnost, v rámci které je povinen provádět za podmínek uvedených v této </w:t>
      </w:r>
      <w:r w:rsidRPr="006F7BF8">
        <w:rPr>
          <w:rFonts w:cstheme="minorHAnsi"/>
          <w:u w:val="single"/>
        </w:rPr>
        <w:t>Příloze č. 3</w:t>
      </w:r>
      <w:r w:rsidRPr="006F7BF8">
        <w:rPr>
          <w:rFonts w:cstheme="minorHAnsi"/>
        </w:rPr>
        <w:t xml:space="preserve"> Opravy Předmětu smlouvy, a není-li dále stanoveno jinak </w:t>
      </w:r>
      <w:r w:rsidRPr="002E0D4F">
        <w:rPr>
          <w:rFonts w:cstheme="minorHAnsi"/>
        </w:rPr>
        <w:t>včetně bezplatných dodávek</w:t>
      </w:r>
      <w:r w:rsidRPr="006F7BF8">
        <w:rPr>
          <w:rFonts w:cstheme="minorHAnsi"/>
        </w:rPr>
        <w:t xml:space="preserve"> a výměny všech náhradních dílů a součástek </w:t>
      </w:r>
      <w:r>
        <w:rPr>
          <w:rFonts w:cstheme="minorHAnsi"/>
        </w:rPr>
        <w:t>(</w:t>
      </w:r>
      <w:r w:rsidRPr="006F7BF8">
        <w:rPr>
          <w:rFonts w:cstheme="minorHAnsi"/>
        </w:rPr>
        <w:t xml:space="preserve">včetně </w:t>
      </w:r>
      <w:r>
        <w:rPr>
          <w:rFonts w:cstheme="minorHAnsi"/>
        </w:rPr>
        <w:t xml:space="preserve">rentgenky a fotonásobičů) a včetně </w:t>
      </w:r>
      <w:r w:rsidRPr="006F7BF8">
        <w:rPr>
          <w:rFonts w:cstheme="minorHAnsi"/>
        </w:rPr>
        <w:t>bezplatného provádění validací a kalibrací</w:t>
      </w:r>
      <w:r>
        <w:rPr>
          <w:rFonts w:cstheme="minorHAnsi"/>
        </w:rPr>
        <w:t>, BTK, ZDS, el. revize a preventivní kontroly předepsané výrobcem,</w:t>
      </w:r>
      <w:r w:rsidRPr="006F7BF8">
        <w:rPr>
          <w:rFonts w:cstheme="minorHAnsi"/>
        </w:rPr>
        <w:t xml:space="preserve"> Předmětu smlouvy (resp. jeho relevantních částí)</w:t>
      </w:r>
      <w:r>
        <w:rPr>
          <w:rFonts w:cstheme="minorHAnsi"/>
        </w:rPr>
        <w:t xml:space="preserve"> vše musí být </w:t>
      </w:r>
      <w:r w:rsidRPr="006F7BF8">
        <w:rPr>
          <w:rFonts w:cstheme="minorHAnsi"/>
        </w:rPr>
        <w:t>v souladu s příslušnou právní úpravou, aplikovatelnými normami, provozními potřebami Kupujícíh</w:t>
      </w:r>
      <w:r>
        <w:rPr>
          <w:rFonts w:cstheme="minorHAnsi"/>
        </w:rPr>
        <w:t xml:space="preserve">o. </w:t>
      </w:r>
      <w:r w:rsidRPr="008E1318">
        <w:rPr>
          <w:rFonts w:cstheme="minorHAnsi"/>
        </w:rPr>
        <w:t xml:space="preserve">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8E1318">
        <w:rPr>
          <w:rFonts w:cstheme="minorHAnsi"/>
          <w:u w:val="single"/>
        </w:rPr>
        <w:t>Přílohou č. 3</w:t>
      </w:r>
      <w:r w:rsidRPr="008E1318">
        <w:rPr>
          <w:rFonts w:cstheme="minorHAnsi"/>
        </w:rPr>
        <w:t xml:space="preserve"> upravovat smlouva uzavřená mezi Kupujícím a Prodávajícím. Kupující se zavazuje za poskytování pozáručního servisu zaplatit dohodnutou cenu.</w:t>
      </w:r>
    </w:p>
    <w:p w14:paraId="4ED9806D" w14:textId="13BD5CCF" w:rsidR="008F054B" w:rsidRPr="006F7BF8" w:rsidRDefault="008F054B" w:rsidP="008F054B">
      <w:pPr>
        <w:numPr>
          <w:ilvl w:val="0"/>
          <w:numId w:val="16"/>
        </w:numPr>
        <w:tabs>
          <w:tab w:val="clear" w:pos="720"/>
          <w:tab w:val="num" w:pos="360"/>
        </w:tabs>
        <w:spacing w:after="120" w:line="240" w:lineRule="auto"/>
        <w:jc w:val="both"/>
        <w:rPr>
          <w:rFonts w:cstheme="minorHAnsi"/>
        </w:rPr>
      </w:pPr>
      <w:r w:rsidRPr="006F7BF8">
        <w:rPr>
          <w:rFonts w:cstheme="minorHAnsi"/>
        </w:rPr>
        <w:t>Prodávající je povinen v rámci svého závazku k servisní činnosti provést Opravu Předmětu smlouvy, včetně dodání potřebných náhradních dílů, a výsledek své činnosti předat Kupujícímu</w:t>
      </w:r>
      <w:r>
        <w:rPr>
          <w:rFonts w:cstheme="minorHAnsi"/>
        </w:rPr>
        <w:t xml:space="preserve">. Nástup na opravu </w:t>
      </w:r>
      <w:r w:rsidRPr="006F7BF8">
        <w:rPr>
          <w:rFonts w:cstheme="minorHAnsi"/>
        </w:rPr>
        <w:t xml:space="preserve">do </w:t>
      </w:r>
      <w:r>
        <w:rPr>
          <w:rFonts w:cstheme="minorHAnsi"/>
        </w:rPr>
        <w:t>24</w:t>
      </w:r>
      <w:r w:rsidRPr="006F7BF8">
        <w:rPr>
          <w:rFonts w:cstheme="minorHAnsi"/>
        </w:rPr>
        <w:t xml:space="preserve"> hodin od nahlášení Kupujícím</w:t>
      </w:r>
      <w:r>
        <w:rPr>
          <w:rFonts w:cstheme="minorHAnsi"/>
        </w:rPr>
        <w:t>. Odstranění vady bez použití náhradního dílu (ND)</w:t>
      </w:r>
      <w:r w:rsidRPr="006F7BF8">
        <w:rPr>
          <w:rFonts w:cstheme="minorHAnsi"/>
        </w:rPr>
        <w:t xml:space="preserve"> do 24 hodin od nahlášení Opravy</w:t>
      </w:r>
      <w:r>
        <w:rPr>
          <w:rFonts w:cstheme="minorHAnsi"/>
        </w:rPr>
        <w:t xml:space="preserve">, při použití ND, který je dostupný v ČR do 48 hodin od nahlášení opravy a při použití ND, který je dostupný pouze mino ČR do 72 hodin od nahlášení opravy. </w:t>
      </w:r>
      <w:r w:rsidRPr="006F7BF8">
        <w:rPr>
          <w:rFonts w:cstheme="minorHAnsi"/>
        </w:rPr>
        <w:t xml:space="preserve">Oprava je provedena řádným předáním Předmětu smlouvy do běžného provozu Prodávajícího. </w:t>
      </w:r>
    </w:p>
    <w:p w14:paraId="0920B090" w14:textId="77777777" w:rsidR="008F054B" w:rsidRPr="006F7BF8" w:rsidRDefault="008F054B" w:rsidP="008F054B">
      <w:pPr>
        <w:numPr>
          <w:ilvl w:val="0"/>
          <w:numId w:val="16"/>
        </w:numPr>
        <w:tabs>
          <w:tab w:val="clear" w:pos="720"/>
          <w:tab w:val="num" w:pos="360"/>
        </w:tabs>
        <w:spacing w:after="120" w:line="240" w:lineRule="auto"/>
        <w:jc w:val="both"/>
        <w:rPr>
          <w:rFonts w:cstheme="minorHAnsi"/>
        </w:rPr>
      </w:pPr>
      <w:r w:rsidRPr="006F7BF8">
        <w:rPr>
          <w:rFonts w:cstheme="minorHAnsi"/>
        </w:rPr>
        <w:t xml:space="preserve">Kupující bude nahlašovat Prodávajícímu potřebu k provedení Opravy způsobem stanoveným v odst. 5. této </w:t>
      </w:r>
      <w:r w:rsidRPr="006F7BF8">
        <w:rPr>
          <w:rFonts w:cstheme="minorHAnsi"/>
          <w:u w:val="single"/>
        </w:rPr>
        <w:t>Přílohy č. 3</w:t>
      </w:r>
      <w:r w:rsidRPr="006F7BF8">
        <w:rPr>
          <w:rFonts w:cstheme="minorHAnsi"/>
        </w:rPr>
        <w:t xml:space="preserve">. Prodávající je povinen při nahlášení potřeby Opravy umožnit Kupujícímu odstranění příslušného poškození, vady nebo nefunkčnosti Předmětu smlouvy ze strany Kupujícího za využití telefonické konzultace </w:t>
      </w:r>
      <w:r w:rsidRPr="006F7BF8">
        <w:rPr>
          <w:rFonts w:cstheme="minorHAnsi"/>
        </w:rPr>
        <w:lastRenderedPageBreak/>
        <w:t xml:space="preserve">poskytované v rámci uživatelské podpory, a to v níže stanovené době pro dostupnost Hot-Line telefonního čísla. Tato možnost nemá vliv na běh lhůt dle první věty tohoto odst. 4. </w:t>
      </w:r>
      <w:r w:rsidRPr="006F7BF8">
        <w:rPr>
          <w:rFonts w:cstheme="minorHAnsi"/>
          <w:u w:val="single"/>
        </w:rPr>
        <w:t>Přílohy č. 3</w:t>
      </w:r>
      <w:r w:rsidRPr="006F7BF8">
        <w:rPr>
          <w:rFonts w:cstheme="minorHAnsi"/>
        </w:rPr>
        <w:t>.</w:t>
      </w:r>
    </w:p>
    <w:p w14:paraId="46224B6B" w14:textId="77777777" w:rsidR="008F054B" w:rsidRPr="006F7BF8" w:rsidRDefault="008F054B" w:rsidP="008F054B">
      <w:pPr>
        <w:spacing w:after="120"/>
        <w:ind w:left="720"/>
        <w:jc w:val="both"/>
        <w:rPr>
          <w:rFonts w:cstheme="minorHAnsi"/>
        </w:rPr>
      </w:pPr>
      <w:r w:rsidRPr="006F7BF8">
        <w:rPr>
          <w:rFonts w:cstheme="minorHAnsi"/>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14:paraId="2CB4302C" w14:textId="7BC2B00B" w:rsidR="008F054B" w:rsidRPr="006F7BF8" w:rsidRDefault="008F054B" w:rsidP="008F054B">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w:t>
      </w:r>
      <w:r w:rsidRPr="009E51AA">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p>
    <w:p w14:paraId="17A8DBD5" w14:textId="23BA6CF0" w:rsidR="008F054B" w:rsidRPr="006F7BF8" w:rsidRDefault="008F054B" w:rsidP="008F054B">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p>
    <w:p w14:paraId="440637AC" w14:textId="734234EF" w:rsidR="008F054B" w:rsidRPr="006F7BF8" w:rsidRDefault="008F054B" w:rsidP="008F054B">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p>
    <w:p w14:paraId="3D928B4A" w14:textId="77777777" w:rsidR="008F054B" w:rsidRPr="006F7BF8" w:rsidRDefault="008F054B" w:rsidP="008F054B">
      <w:pPr>
        <w:spacing w:after="120"/>
        <w:ind w:left="720"/>
        <w:jc w:val="both"/>
        <w:rPr>
          <w:rFonts w:cstheme="minorHAnsi"/>
        </w:rPr>
      </w:pPr>
      <w:r w:rsidRPr="006F7BF8">
        <w:rPr>
          <w:rFonts w:cstheme="minorHAnsi"/>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39F66C80" w14:textId="77777777" w:rsidR="008F054B" w:rsidRPr="006F7BF8" w:rsidRDefault="008F054B" w:rsidP="008F054B">
      <w:pPr>
        <w:spacing w:after="120"/>
        <w:ind w:left="720"/>
        <w:jc w:val="both"/>
        <w:rPr>
          <w:rFonts w:cstheme="minorHAnsi"/>
        </w:rPr>
      </w:pPr>
      <w:r w:rsidRPr="006F7BF8">
        <w:rPr>
          <w:rFonts w:cstheme="minorHAnsi"/>
        </w:rPr>
        <w:t>Kupující je oprávněn k telefonickému nahlášení podpůrně nahlásit nefunkčnost či jinou vadu Předmětu smlouvy též zasláním e-mailové zprávy na výše uvedenou e-mailovou adresu.</w:t>
      </w:r>
    </w:p>
    <w:p w14:paraId="3DAD4371" w14:textId="77777777" w:rsidR="008F054B" w:rsidRPr="006F7BF8" w:rsidRDefault="008F054B" w:rsidP="008F054B">
      <w:pPr>
        <w:numPr>
          <w:ilvl w:val="0"/>
          <w:numId w:val="16"/>
        </w:numPr>
        <w:tabs>
          <w:tab w:val="clear" w:pos="720"/>
          <w:tab w:val="num" w:pos="360"/>
        </w:tabs>
        <w:spacing w:after="120" w:line="240" w:lineRule="auto"/>
        <w:jc w:val="both"/>
        <w:rPr>
          <w:rFonts w:cstheme="minorHAnsi"/>
        </w:rPr>
      </w:pPr>
      <w:r w:rsidRPr="006F7BF8">
        <w:rPr>
          <w:rFonts w:cstheme="minorHAnsi"/>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14:paraId="3B0110D4" w14:textId="77777777" w:rsidR="008F054B" w:rsidRPr="006F7BF8" w:rsidRDefault="008F054B" w:rsidP="008F054B">
      <w:pPr>
        <w:numPr>
          <w:ilvl w:val="0"/>
          <w:numId w:val="16"/>
        </w:numPr>
        <w:spacing w:after="120" w:line="240" w:lineRule="auto"/>
        <w:jc w:val="both"/>
        <w:rPr>
          <w:rFonts w:cstheme="minorHAnsi"/>
        </w:rPr>
      </w:pPr>
      <w:r w:rsidRPr="006F7BF8">
        <w:rPr>
          <w:rFonts w:cstheme="minorHAnsi"/>
        </w:rPr>
        <w:t xml:space="preserve">Prodávající je povinen nastoupit na odstranění závady v místě plnění a závadu odstranit a uvést Předmětu smlouvy zpět do běžného provozu v termínech uvedených v odst. 4. této </w:t>
      </w:r>
      <w:r w:rsidRPr="006F7BF8">
        <w:rPr>
          <w:rFonts w:cstheme="minorHAnsi"/>
          <w:u w:val="single"/>
        </w:rPr>
        <w:t>Přílohy č. 3</w:t>
      </w:r>
      <w:r w:rsidRPr="006F7BF8">
        <w:rPr>
          <w:rFonts w:cstheme="minorHAnsi"/>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cstheme="minorHAnsi"/>
          <w:u w:val="single"/>
        </w:rPr>
        <w:t>Přílohy č. 3</w:t>
      </w:r>
      <w:r w:rsidRPr="006F7BF8">
        <w:rPr>
          <w:rFonts w:cstheme="minorHAnsi"/>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14:paraId="32EF797F" w14:textId="77777777" w:rsidR="008F054B" w:rsidRPr="006F7BF8" w:rsidRDefault="008F054B" w:rsidP="008F054B">
      <w:pPr>
        <w:numPr>
          <w:ilvl w:val="0"/>
          <w:numId w:val="16"/>
        </w:numPr>
        <w:spacing w:after="120" w:line="240" w:lineRule="auto"/>
        <w:jc w:val="both"/>
        <w:rPr>
          <w:rFonts w:cstheme="minorHAnsi"/>
        </w:rPr>
      </w:pPr>
      <w:r w:rsidRPr="006F7BF8">
        <w:rPr>
          <w:rFonts w:cstheme="minorHAnsi"/>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14:paraId="2814C6DE" w14:textId="77777777" w:rsidR="008F054B" w:rsidRPr="006F7BF8" w:rsidRDefault="008F054B" w:rsidP="008F054B">
      <w:pPr>
        <w:numPr>
          <w:ilvl w:val="0"/>
          <w:numId w:val="16"/>
        </w:numPr>
        <w:spacing w:after="120" w:line="240" w:lineRule="auto"/>
        <w:jc w:val="both"/>
        <w:rPr>
          <w:rFonts w:cstheme="minorHAnsi"/>
        </w:rPr>
      </w:pPr>
      <w:r w:rsidRPr="006F7BF8">
        <w:rPr>
          <w:rFonts w:cstheme="minorHAnsi"/>
        </w:rPr>
        <w:t xml:space="preserve">Za nefunkční Předmětu smlouvy ve smyslu této </w:t>
      </w:r>
      <w:r w:rsidRPr="006F7BF8">
        <w:rPr>
          <w:rFonts w:cstheme="minorHAnsi"/>
          <w:u w:val="single"/>
        </w:rPr>
        <w:t>Přílohy č. 3</w:t>
      </w:r>
      <w:r w:rsidRPr="006F7BF8">
        <w:rPr>
          <w:rFonts w:cstheme="minorHAnsi"/>
        </w:rPr>
        <w:t xml:space="preserve"> se považuje Předmětu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Předmětu smlouvy užívat obvyklým způsobem.</w:t>
      </w:r>
    </w:p>
    <w:p w14:paraId="401E024C" w14:textId="77777777" w:rsidR="008F054B" w:rsidRPr="006F7BF8" w:rsidRDefault="008F054B" w:rsidP="008F054B">
      <w:pPr>
        <w:numPr>
          <w:ilvl w:val="0"/>
          <w:numId w:val="16"/>
        </w:numPr>
        <w:spacing w:after="120" w:line="240" w:lineRule="auto"/>
        <w:jc w:val="both"/>
        <w:rPr>
          <w:rFonts w:cstheme="minorHAnsi"/>
        </w:rPr>
      </w:pPr>
      <w:r w:rsidRPr="006F7BF8">
        <w:rPr>
          <w:rFonts w:cstheme="minorHAnsi"/>
        </w:rPr>
        <w:t xml:space="preserve">Kupující je oprávněn vypovědět smlouvu o poskytování pozáručního servisu s výpovědní dobou v délce tří (3) měsíců ze závažného důvodu, kterým se zejména rozumí </w:t>
      </w:r>
      <w:r>
        <w:rPr>
          <w:rFonts w:cstheme="minorHAnsi"/>
        </w:rPr>
        <w:t>porušení závazků</w:t>
      </w:r>
      <w:r w:rsidRPr="006F7BF8">
        <w:rPr>
          <w:rFonts w:cstheme="minorHAnsi"/>
        </w:rPr>
        <w:t xml:space="preserve"> Prodávajícího se splněním termínu podle smlouvy o poskytování pozáručního servisu po dobu čtrnácti (14) dnů a delší nebo porucha Předmětu smlouvy, která znemožní jeho řádný provoz na dobu nejméně dvaceti jednoho (21) dne. Prodávající je </w:t>
      </w:r>
      <w:r w:rsidRPr="006F7BF8">
        <w:rPr>
          <w:rFonts w:cstheme="minorHAnsi"/>
        </w:rPr>
        <w:lastRenderedPageBreak/>
        <w:t xml:space="preserve">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w:t>
      </w:r>
      <w:r>
        <w:rPr>
          <w:rFonts w:cstheme="minorHAnsi"/>
        </w:rPr>
        <w:t>devadesáti</w:t>
      </w:r>
      <w:r w:rsidRPr="006F7BF8">
        <w:rPr>
          <w:rFonts w:cstheme="minorHAnsi"/>
        </w:rPr>
        <w:t xml:space="preserve"> (</w:t>
      </w:r>
      <w:r>
        <w:rPr>
          <w:rFonts w:cstheme="minorHAnsi"/>
        </w:rPr>
        <w:t>90</w:t>
      </w:r>
      <w:r w:rsidRPr="006F7BF8">
        <w:rPr>
          <w:rFonts w:cstheme="minorHAnsi"/>
        </w:rPr>
        <w:t>) dnů a delší.</w:t>
      </w:r>
    </w:p>
    <w:p w14:paraId="5A4AFAAB" w14:textId="77777777" w:rsidR="008F054B" w:rsidRPr="006F7BF8" w:rsidRDefault="008F054B" w:rsidP="008F054B">
      <w:pPr>
        <w:numPr>
          <w:ilvl w:val="0"/>
          <w:numId w:val="16"/>
        </w:numPr>
        <w:spacing w:after="120" w:line="240" w:lineRule="auto"/>
        <w:jc w:val="both"/>
        <w:rPr>
          <w:rFonts w:cstheme="minorHAnsi"/>
        </w:rPr>
      </w:pPr>
      <w:r w:rsidRPr="006F7BF8">
        <w:rPr>
          <w:rFonts w:cstheme="minorHAnsi"/>
        </w:rPr>
        <w:t>Cena za poskytování pozáručního servisu je stanovena ve výši:</w:t>
      </w:r>
    </w:p>
    <w:p w14:paraId="097F62E4" w14:textId="77777777" w:rsidR="008F054B" w:rsidRPr="004A4FAD" w:rsidRDefault="008F054B" w:rsidP="008F054B">
      <w:pPr>
        <w:spacing w:after="120"/>
        <w:ind w:left="720"/>
        <w:jc w:val="both"/>
        <w:rPr>
          <w:rFonts w:cstheme="minorHAnsi"/>
          <w:b/>
          <w:bCs/>
        </w:rPr>
      </w:pPr>
      <w:r w:rsidRPr="004A4FAD">
        <w:rPr>
          <w:rFonts w:cstheme="minorHAnsi"/>
          <w:b/>
          <w:bCs/>
        </w:rPr>
        <w:t>11.1.</w:t>
      </w:r>
    </w:p>
    <w:p w14:paraId="77018676" w14:textId="77777777" w:rsidR="008F054B" w:rsidRPr="004A4FAD" w:rsidRDefault="008F054B" w:rsidP="008F054B">
      <w:pPr>
        <w:spacing w:after="120"/>
        <w:ind w:left="709"/>
        <w:jc w:val="both"/>
        <w:rPr>
          <w:rFonts w:cstheme="minorHAnsi"/>
        </w:rPr>
      </w:pPr>
      <w:r w:rsidRPr="004A4FAD">
        <w:rPr>
          <w:rFonts w:cstheme="minorHAnsi"/>
        </w:rPr>
        <w:t xml:space="preserve"> </w:t>
      </w:r>
      <w:r w:rsidRPr="009E51AA">
        <w:rPr>
          <w:rFonts w:cstheme="minorHAnsi"/>
          <w:highlight w:val="yellow"/>
        </w:rPr>
        <w:t xml:space="preserve">__________________ </w:t>
      </w:r>
      <w:r w:rsidRPr="004A4FAD">
        <w:rPr>
          <w:rFonts w:cstheme="minorHAnsi"/>
        </w:rPr>
        <w:t xml:space="preserve">,- Kč (slovy </w:t>
      </w:r>
      <w:r w:rsidRPr="009E51AA">
        <w:rPr>
          <w:rFonts w:cstheme="minorHAnsi"/>
          <w:highlight w:val="yellow"/>
        </w:rPr>
        <w:t xml:space="preserve">__________________ </w:t>
      </w:r>
      <w:r w:rsidRPr="004A4FAD">
        <w:rPr>
          <w:rFonts w:cstheme="minorHAnsi"/>
        </w:rPr>
        <w:t xml:space="preserve">korun českých) bez DPH za rok poskytování </w:t>
      </w:r>
      <w:r>
        <w:rPr>
          <w:rFonts w:cstheme="minorHAnsi"/>
        </w:rPr>
        <w:t xml:space="preserve">plného </w:t>
      </w:r>
      <w:r w:rsidRPr="004A4FAD">
        <w:rPr>
          <w:rFonts w:cstheme="minorHAnsi"/>
        </w:rPr>
        <w:t xml:space="preserve">pozáručního servisu, tj. </w:t>
      </w:r>
    </w:p>
    <w:p w14:paraId="4ADAAC73" w14:textId="0130A80D" w:rsidR="009E51AA" w:rsidRDefault="008F054B" w:rsidP="009E51AA">
      <w:pPr>
        <w:spacing w:after="120"/>
        <w:ind w:left="709"/>
        <w:jc w:val="both"/>
        <w:rPr>
          <w:rFonts w:cstheme="minorHAnsi"/>
        </w:rPr>
      </w:pPr>
      <w:r w:rsidRPr="009E51AA">
        <w:rPr>
          <w:rFonts w:cstheme="minorHAnsi"/>
          <w:highlight w:val="yellow"/>
        </w:rPr>
        <w:t xml:space="preserve">__________________ </w:t>
      </w:r>
      <w:r w:rsidRPr="004A4FAD">
        <w:rPr>
          <w:rFonts w:cstheme="minorHAnsi"/>
        </w:rPr>
        <w:t xml:space="preserve">,- Kč (slovy </w:t>
      </w:r>
      <w:r w:rsidRPr="009E51AA">
        <w:rPr>
          <w:rFonts w:cstheme="minorHAnsi"/>
          <w:highlight w:val="yellow"/>
        </w:rPr>
        <w:t xml:space="preserve">__________________ </w:t>
      </w:r>
      <w:r w:rsidRPr="004A4FAD">
        <w:rPr>
          <w:rFonts w:cstheme="minorHAnsi"/>
        </w:rPr>
        <w:t xml:space="preserve">korun českých) včetně DPH za rok poskytování </w:t>
      </w:r>
      <w:r>
        <w:rPr>
          <w:rFonts w:cstheme="minorHAnsi"/>
        </w:rPr>
        <w:t xml:space="preserve">plného </w:t>
      </w:r>
      <w:r w:rsidRPr="004A4FAD">
        <w:rPr>
          <w:rFonts w:cstheme="minorHAnsi"/>
        </w:rPr>
        <w:t>pozáručního servisu.</w:t>
      </w:r>
    </w:p>
    <w:p w14:paraId="503B0135" w14:textId="0109F639" w:rsidR="009E51AA" w:rsidRPr="004A4FAD" w:rsidRDefault="009E51AA" w:rsidP="009E51AA">
      <w:pPr>
        <w:spacing w:after="120"/>
        <w:ind w:left="709"/>
        <w:jc w:val="both"/>
        <w:rPr>
          <w:rFonts w:cstheme="minorHAnsi"/>
        </w:rPr>
      </w:pPr>
      <w:r>
        <w:rPr>
          <w:rFonts w:cstheme="minorHAnsi"/>
        </w:rPr>
        <w:t>Z toho:</w:t>
      </w:r>
    </w:p>
    <w:p w14:paraId="0DFBC588" w14:textId="10DD6C8F" w:rsidR="008F054B" w:rsidRPr="004A4FAD" w:rsidRDefault="008F054B" w:rsidP="008F054B">
      <w:pPr>
        <w:spacing w:after="120"/>
        <w:ind w:left="709"/>
        <w:jc w:val="both"/>
        <w:rPr>
          <w:rFonts w:cstheme="minorHAnsi"/>
          <w:b/>
          <w:bCs/>
        </w:rPr>
      </w:pPr>
      <w:r w:rsidRPr="004A4FAD">
        <w:rPr>
          <w:rFonts w:cstheme="minorHAnsi"/>
          <w:b/>
          <w:bCs/>
        </w:rPr>
        <w:t>11.</w:t>
      </w:r>
      <w:r w:rsidR="009E51AA">
        <w:rPr>
          <w:rFonts w:cstheme="minorHAnsi"/>
          <w:b/>
          <w:bCs/>
        </w:rPr>
        <w:t>1.1.</w:t>
      </w:r>
    </w:p>
    <w:p w14:paraId="0ED59B52" w14:textId="77777777" w:rsidR="008F054B" w:rsidRPr="004A4FAD" w:rsidRDefault="008F054B" w:rsidP="008F054B">
      <w:pPr>
        <w:spacing w:after="120"/>
        <w:ind w:left="709"/>
        <w:jc w:val="both"/>
        <w:rPr>
          <w:rFonts w:cstheme="minorHAnsi"/>
        </w:rPr>
      </w:pPr>
      <w:r w:rsidRPr="009E51AA">
        <w:rPr>
          <w:rFonts w:cstheme="minorHAnsi"/>
          <w:highlight w:val="yellow"/>
        </w:rPr>
        <w:t xml:space="preserve">__________________ </w:t>
      </w:r>
      <w:r w:rsidRPr="004A4FAD">
        <w:rPr>
          <w:rFonts w:cstheme="minorHAnsi"/>
        </w:rPr>
        <w:t xml:space="preserve">,- Kč (slovy </w:t>
      </w:r>
      <w:r w:rsidRPr="009E51AA">
        <w:rPr>
          <w:rFonts w:cstheme="minorHAnsi"/>
          <w:highlight w:val="yellow"/>
        </w:rPr>
        <w:t xml:space="preserve">__________________ </w:t>
      </w:r>
      <w:r w:rsidRPr="004A4FAD">
        <w:rPr>
          <w:rFonts w:cstheme="minorHAnsi"/>
        </w:rPr>
        <w:t xml:space="preserve">korun českých) bez DPH za hodinu práce servisního technika, když v uvedené hodinové sazbě jsou obsaženy rovněž i náklady na cestovné, tj. </w:t>
      </w:r>
    </w:p>
    <w:p w14:paraId="33B45302" w14:textId="77777777" w:rsidR="008F054B" w:rsidRPr="004A4FAD" w:rsidRDefault="008F054B" w:rsidP="008F054B">
      <w:pPr>
        <w:spacing w:after="120"/>
        <w:ind w:left="709"/>
        <w:jc w:val="both"/>
        <w:rPr>
          <w:rFonts w:cstheme="minorHAnsi"/>
        </w:rPr>
      </w:pPr>
      <w:r w:rsidRPr="009E51AA">
        <w:rPr>
          <w:rFonts w:cstheme="minorHAnsi"/>
          <w:highlight w:val="yellow"/>
        </w:rPr>
        <w:t xml:space="preserve">__________________ </w:t>
      </w:r>
      <w:r w:rsidRPr="004A4FAD">
        <w:rPr>
          <w:rFonts w:cstheme="minorHAnsi"/>
        </w:rPr>
        <w:t xml:space="preserve">,- Kč (slovy </w:t>
      </w:r>
      <w:r w:rsidRPr="009E51AA">
        <w:rPr>
          <w:rFonts w:cstheme="minorHAnsi"/>
          <w:highlight w:val="yellow"/>
        </w:rPr>
        <w:t xml:space="preserve">__________________ </w:t>
      </w:r>
      <w:r w:rsidRPr="004A4FAD">
        <w:rPr>
          <w:rFonts w:cstheme="minorHAnsi"/>
        </w:rPr>
        <w:t>korun českých) včetně DPH za hodinu práce servisního technika, když v uvedené hodinové sazbě jsou obsaženy rovněž i náklady na cestovné.</w:t>
      </w:r>
    </w:p>
    <w:p w14:paraId="27E152BD" w14:textId="61DE7CA1" w:rsidR="008F054B" w:rsidRPr="004A4FAD" w:rsidRDefault="008F054B" w:rsidP="008F054B">
      <w:pPr>
        <w:spacing w:after="120"/>
        <w:ind w:left="709"/>
        <w:jc w:val="both"/>
        <w:rPr>
          <w:rFonts w:cstheme="minorHAnsi"/>
          <w:b/>
          <w:bCs/>
        </w:rPr>
      </w:pPr>
      <w:r w:rsidRPr="004A4FAD">
        <w:rPr>
          <w:rFonts w:cstheme="minorHAnsi"/>
          <w:b/>
          <w:bCs/>
        </w:rPr>
        <w:t>11.</w:t>
      </w:r>
      <w:r w:rsidR="009E51AA">
        <w:rPr>
          <w:rFonts w:cstheme="minorHAnsi"/>
          <w:b/>
          <w:bCs/>
        </w:rPr>
        <w:t>1.2.</w:t>
      </w:r>
    </w:p>
    <w:p w14:paraId="0A2FDC6E" w14:textId="77777777" w:rsidR="008F054B" w:rsidRPr="004A4FAD" w:rsidRDefault="008F054B" w:rsidP="008F054B">
      <w:pPr>
        <w:spacing w:after="120"/>
        <w:ind w:left="709"/>
        <w:jc w:val="both"/>
        <w:rPr>
          <w:rFonts w:cstheme="minorHAnsi"/>
        </w:rPr>
      </w:pPr>
      <w:r w:rsidRPr="009E51AA">
        <w:rPr>
          <w:rFonts w:cstheme="minorHAnsi"/>
          <w:highlight w:val="yellow"/>
        </w:rPr>
        <w:t xml:space="preserve">__________________ </w:t>
      </w:r>
      <w:r w:rsidRPr="004A4FAD">
        <w:rPr>
          <w:rFonts w:cstheme="minorHAnsi"/>
        </w:rPr>
        <w:t xml:space="preserve">,- Kč (slovy </w:t>
      </w:r>
      <w:r w:rsidRPr="009E51AA">
        <w:rPr>
          <w:rFonts w:cstheme="minorHAnsi"/>
          <w:highlight w:val="yellow"/>
        </w:rPr>
        <w:t xml:space="preserve">__________________ </w:t>
      </w:r>
      <w:r w:rsidRPr="004A4FAD">
        <w:rPr>
          <w:rFonts w:cstheme="minorHAnsi"/>
        </w:rPr>
        <w:t>korun českých) bez DPH za provedení b</w:t>
      </w:r>
      <w:r>
        <w:rPr>
          <w:rFonts w:cstheme="minorHAnsi"/>
        </w:rPr>
        <w:t>ezpečnostně</w:t>
      </w:r>
      <w:r w:rsidRPr="004A4FAD">
        <w:rPr>
          <w:rFonts w:cstheme="minorHAnsi"/>
        </w:rPr>
        <w:t xml:space="preserve"> technické kontroly (BTK), tj. </w:t>
      </w:r>
    </w:p>
    <w:p w14:paraId="69280B2D" w14:textId="77777777" w:rsidR="008F054B" w:rsidRDefault="008F054B" w:rsidP="008F054B">
      <w:pPr>
        <w:spacing w:after="120"/>
        <w:ind w:left="709"/>
        <w:jc w:val="both"/>
        <w:rPr>
          <w:rFonts w:cstheme="minorHAnsi"/>
        </w:rPr>
      </w:pPr>
      <w:r w:rsidRPr="009E51AA">
        <w:rPr>
          <w:rFonts w:cstheme="minorHAnsi"/>
          <w:highlight w:val="yellow"/>
        </w:rPr>
        <w:t xml:space="preserve">__________________ </w:t>
      </w:r>
      <w:r w:rsidRPr="004A4FAD">
        <w:rPr>
          <w:rFonts w:cstheme="minorHAnsi"/>
        </w:rPr>
        <w:t xml:space="preserve">,- Kč (slovy </w:t>
      </w:r>
      <w:r w:rsidRPr="009E51AA">
        <w:rPr>
          <w:rFonts w:cstheme="minorHAnsi"/>
          <w:highlight w:val="yellow"/>
        </w:rPr>
        <w:t xml:space="preserve">__________________ </w:t>
      </w:r>
      <w:r w:rsidRPr="004A4FAD">
        <w:rPr>
          <w:rFonts w:cstheme="minorHAnsi"/>
        </w:rPr>
        <w:t>korun českých) včetně DPH provedení BTK.</w:t>
      </w:r>
    </w:p>
    <w:p w14:paraId="45BE09C0" w14:textId="5FBE8CDC" w:rsidR="00D127CB" w:rsidRPr="007E6442" w:rsidRDefault="008F054B" w:rsidP="00F74E29">
      <w:pPr>
        <w:numPr>
          <w:ilvl w:val="0"/>
          <w:numId w:val="16"/>
        </w:numPr>
        <w:spacing w:after="120" w:line="240" w:lineRule="auto"/>
        <w:jc w:val="both"/>
        <w:rPr>
          <w:rFonts w:asciiTheme="majorHAnsi" w:hAnsiTheme="majorHAnsi" w:cstheme="majorHAnsi"/>
        </w:rPr>
      </w:pPr>
      <w:r w:rsidRPr="007E6442">
        <w:rPr>
          <w:rFonts w:cstheme="minorHAnsi"/>
        </w:rPr>
        <w:t xml:space="preserve">Cena za poskytování pozáručního servisu se stanoví jako fixní na dobu šesti (6) let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sectPr w:rsidR="00D127CB" w:rsidRPr="007E6442" w:rsidSect="00DC5905">
      <w:headerReference w:type="default" r:id="rId8"/>
      <w:footerReference w:type="default" r:id="rId9"/>
      <w:headerReference w:type="first" r:id="rId10"/>
      <w:footerReference w:type="first" r:id="rId11"/>
      <w:pgSz w:w="11906" w:h="16838"/>
      <w:pgMar w:top="1949"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92A94" w14:textId="77777777" w:rsidR="0056382F" w:rsidRDefault="0056382F" w:rsidP="008A67A6">
      <w:pPr>
        <w:spacing w:after="0" w:line="240" w:lineRule="auto"/>
      </w:pPr>
      <w:r>
        <w:separator/>
      </w:r>
    </w:p>
  </w:endnote>
  <w:endnote w:type="continuationSeparator" w:id="0">
    <w:p w14:paraId="27A4B870" w14:textId="77777777" w:rsidR="0056382F" w:rsidRDefault="0056382F" w:rsidP="008A6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A99C" w14:textId="77777777" w:rsidR="007D414A" w:rsidRDefault="008F054B" w:rsidP="007D414A">
    <w:pPr>
      <w:pStyle w:val="Zpat"/>
      <w:rPr>
        <w:sz w:val="18"/>
      </w:rPr>
    </w:pPr>
    <w:r>
      <w:rPr>
        <w:noProof/>
        <w:sz w:val="18"/>
        <w:lang w:eastAsia="cs-CZ"/>
      </w:rPr>
      <mc:AlternateContent>
        <mc:Choice Requires="wps">
          <w:drawing>
            <wp:anchor distT="45720" distB="45720" distL="114300" distR="114300" simplePos="0" relativeHeight="251670528" behindDoc="0" locked="0" layoutInCell="1" allowOverlap="1" wp14:anchorId="4F4F1BDD" wp14:editId="28ECCF38">
              <wp:simplePos x="0" y="0"/>
              <wp:positionH relativeFrom="margin">
                <wp:align>right</wp:align>
              </wp:positionH>
              <wp:positionV relativeFrom="paragraph">
                <wp:posOffset>88265</wp:posOffset>
              </wp:positionV>
              <wp:extent cx="2057400" cy="1404620"/>
              <wp:effectExtent l="0" t="0" r="0" b="0"/>
              <wp:wrapSquare wrapText="bothSides"/>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57400" cy="1404620"/>
                      </a:xfrm>
                      <a:prstGeom prst="rect">
                        <a:avLst/>
                      </a:prstGeom>
                      <a:solidFill>
                        <a:srgbClr val="FFFFFF"/>
                      </a:solidFill>
                      <a:ln w="9525">
                        <a:noFill/>
                        <a:miter lim="800000"/>
                        <a:headEnd/>
                        <a:tailEnd/>
                      </a:ln>
                    </wps:spPr>
                    <wps:txbx>
                      <w:txbxContent>
                        <w:p w14:paraId="2DC5B62C" w14:textId="77777777" w:rsidR="00370EEE" w:rsidRPr="00F96DB5" w:rsidRDefault="00370EEE" w:rsidP="005C6D33">
                          <w:pPr>
                            <w:pStyle w:val="Bezmezer"/>
                            <w:jc w:val="center"/>
                            <w:rPr>
                              <w:rFonts w:asciiTheme="majorHAnsi" w:hAnsiTheme="majorHAnsi" w:cstheme="majorHAnsi"/>
                              <w:b/>
                              <w:color w:val="C00000"/>
                            </w:rPr>
                          </w:pPr>
                          <w:r w:rsidRPr="00F96DB5">
                            <w:rPr>
                              <w:rFonts w:asciiTheme="majorHAnsi" w:hAnsiTheme="majorHAnsi" w:cstheme="majorHAnsi"/>
                              <w:b/>
                              <w:color w:val="C00000"/>
                            </w:rPr>
                            <w:t>Nemocnice Strakonice, a.s.</w:t>
                          </w:r>
                        </w:p>
                        <w:p w14:paraId="14EA9320" w14:textId="77777777" w:rsidR="00370EEE" w:rsidRPr="005C6D33" w:rsidRDefault="00370EEE" w:rsidP="005C6D33">
                          <w:pPr>
                            <w:pStyle w:val="Bezmezer"/>
                            <w:jc w:val="center"/>
                            <w:rPr>
                              <w:rFonts w:asciiTheme="majorHAnsi" w:hAnsiTheme="majorHAnsi" w:cstheme="majorHAnsi"/>
                              <w:b/>
                              <w:color w:val="0070C0"/>
                              <w:sz w:val="20"/>
                            </w:rPr>
                          </w:pPr>
                          <w:r w:rsidRPr="005C6D33">
                            <w:rPr>
                              <w:rFonts w:asciiTheme="majorHAnsi" w:hAnsiTheme="majorHAnsi" w:cstheme="majorHAnsi"/>
                              <w:b/>
                              <w:color w:val="0070C0"/>
                              <w:sz w:val="20"/>
                            </w:rPr>
                            <w:t>..</w:t>
                          </w:r>
                          <w:r w:rsidR="00A26734" w:rsidRPr="005C6D33">
                            <w:rPr>
                              <w:rFonts w:asciiTheme="majorHAnsi" w:hAnsiTheme="majorHAnsi" w:cstheme="majorHAnsi"/>
                              <w:b/>
                              <w:color w:val="0070C0"/>
                              <w:sz w:val="20"/>
                            </w:rPr>
                            <w:t>. nemocnice, kt</w:t>
                          </w:r>
                          <w:r w:rsidRPr="005C6D33">
                            <w:rPr>
                              <w:rFonts w:asciiTheme="majorHAnsi" w:hAnsiTheme="majorHAnsi" w:cstheme="majorHAnsi"/>
                              <w:b/>
                              <w:color w:val="0070C0"/>
                              <w:sz w:val="20"/>
                            </w:rPr>
                            <w:t>eré na Vás záleží!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4F1BDD" id="_x0000_t202" coordsize="21600,21600" o:spt="202" path="m,l,21600r21600,l21600,xe">
              <v:stroke joinstyle="miter"/>
              <v:path gradientshapeok="t" o:connecttype="rect"/>
            </v:shapetype>
            <v:shape id="_x0000_s1027" type="#_x0000_t202" style="position:absolute;margin-left:110.8pt;margin-top:6.95pt;width:162pt;height:110.6pt;z-index:25167052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" stroked="f">
              <v:textbox style="mso-fit-shape-to-text:t">
                <w:txbxContent>
                  <w:p w14:paraId="2DC5B62C" w14:textId="77777777" w:rsidR="00370EEE" w:rsidRPr="00F96DB5" w:rsidRDefault="00370EEE" w:rsidP="005C6D33">
                    <w:pPr>
                      <w:pStyle w:val="Bezmezer"/>
                      <w:jc w:val="center"/>
                      <w:rPr>
                        <w:rFonts w:asciiTheme="majorHAnsi" w:hAnsiTheme="majorHAnsi" w:cstheme="majorHAnsi"/>
                        <w:b/>
                        <w:color w:val="C00000"/>
                      </w:rPr>
                    </w:pPr>
                    <w:r w:rsidRPr="00F96DB5">
                      <w:rPr>
                        <w:rFonts w:asciiTheme="majorHAnsi" w:hAnsiTheme="majorHAnsi" w:cstheme="majorHAnsi"/>
                        <w:b/>
                        <w:color w:val="C00000"/>
                      </w:rPr>
                      <w:t>Nemocnice Strakonice, a.s.</w:t>
                    </w:r>
                  </w:p>
                  <w:p w14:paraId="14EA9320" w14:textId="77777777" w:rsidR="00370EEE" w:rsidRPr="005C6D33" w:rsidRDefault="00370EEE" w:rsidP="005C6D33">
                    <w:pPr>
                      <w:pStyle w:val="Bezmezer"/>
                      <w:jc w:val="center"/>
                      <w:rPr>
                        <w:rFonts w:asciiTheme="majorHAnsi" w:hAnsiTheme="majorHAnsi" w:cstheme="majorHAnsi"/>
                        <w:b/>
                        <w:color w:val="0070C0"/>
                        <w:sz w:val="20"/>
                      </w:rPr>
                    </w:pPr>
                    <w:r w:rsidRPr="005C6D33">
                      <w:rPr>
                        <w:rFonts w:asciiTheme="majorHAnsi" w:hAnsiTheme="majorHAnsi" w:cstheme="majorHAnsi"/>
                        <w:b/>
                        <w:color w:val="0070C0"/>
                        <w:sz w:val="20"/>
                      </w:rPr>
                      <w:t>..</w:t>
                    </w:r>
                    <w:r w:rsidR="00A26734" w:rsidRPr="005C6D33">
                      <w:rPr>
                        <w:rFonts w:asciiTheme="majorHAnsi" w:hAnsiTheme="majorHAnsi" w:cstheme="majorHAnsi"/>
                        <w:b/>
                        <w:color w:val="0070C0"/>
                        <w:sz w:val="20"/>
                      </w:rPr>
                      <w:t>. nemocnice, kt</w:t>
                    </w:r>
                    <w:r w:rsidRPr="005C6D33">
                      <w:rPr>
                        <w:rFonts w:asciiTheme="majorHAnsi" w:hAnsiTheme="majorHAnsi" w:cstheme="majorHAnsi"/>
                        <w:b/>
                        <w:color w:val="0070C0"/>
                        <w:sz w:val="20"/>
                      </w:rPr>
                      <w:t>eré na Vás záleží!</w:t>
                    </w:r>
                  </w:p>
                </w:txbxContent>
              </v:textbox>
              <w10:wrap type="square" anchorx="margin"/>
            </v:shape>
          </w:pict>
        </mc:Fallback>
      </mc:AlternateContent>
    </w:r>
    <w:r>
      <w:rPr>
        <w:noProof/>
        <w:lang w:eastAsia="cs-CZ"/>
      </w:rPr>
      <mc:AlternateContent>
        <mc:Choice Requires="wps">
          <w:drawing>
            <wp:anchor distT="0" distB="0" distL="114300" distR="114300" simplePos="0" relativeHeight="251683840" behindDoc="0" locked="0" layoutInCell="1" allowOverlap="1" wp14:anchorId="1FD65A55" wp14:editId="7D543130">
              <wp:simplePos x="0" y="0"/>
              <wp:positionH relativeFrom="column">
                <wp:posOffset>0</wp:posOffset>
              </wp:positionH>
              <wp:positionV relativeFrom="paragraph">
                <wp:posOffset>-635</wp:posOffset>
              </wp:positionV>
              <wp:extent cx="6534150" cy="6350"/>
              <wp:effectExtent l="0" t="0" r="6350" b="6350"/>
              <wp:wrapNone/>
              <wp:docPr id="14"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34150" cy="6350"/>
                      </a:xfrm>
                      <a:prstGeom prst="line">
                        <a:avLst/>
                      </a:prstGeom>
                      <a:ln>
                        <a:solidFill>
                          <a:schemeClr val="accent4">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5C98E8" id="Přímá spojnice 3"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1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" strokecolor="#bf8f00 [2407]" strokeweight=".5pt">
              <v:stroke joinstyle="miter"/>
              <o:lock v:ext="edit" shapetype="f"/>
            </v:line>
          </w:pict>
        </mc:Fallback>
      </mc:AlternateContent>
    </w:r>
  </w:p>
  <w:p w14:paraId="48ADACFF" w14:textId="77777777" w:rsidR="007D414A" w:rsidRDefault="007D414A" w:rsidP="007D414A">
    <w:pPr>
      <w:pStyle w:val="Zpat"/>
      <w:rPr>
        <w:sz w:val="18"/>
      </w:rPr>
    </w:pPr>
  </w:p>
  <w:p w14:paraId="49D29F0F" w14:textId="77777777" w:rsidR="00370EEE" w:rsidRPr="00370EEE" w:rsidRDefault="00370EEE" w:rsidP="007D414A">
    <w:pPr>
      <w:pStyle w:val="Zpa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E6AD2" w14:textId="5CBAFDAF" w:rsidR="00C01FA1" w:rsidRDefault="00C45F8B" w:rsidP="00C01FA1">
    <w:pPr>
      <w:pStyle w:val="Zpat"/>
      <w:rPr>
        <w:sz w:val="18"/>
      </w:rPr>
    </w:pPr>
    <w:r>
      <w:rPr>
        <w:noProof/>
        <w:sz w:val="18"/>
        <w:lang w:eastAsia="cs-CZ"/>
      </w:rPr>
      <w:drawing>
        <wp:anchor distT="0" distB="0" distL="114300" distR="114300" simplePos="0" relativeHeight="251699200" behindDoc="0" locked="0" layoutInCell="1" allowOverlap="1" wp14:anchorId="11AF4053" wp14:editId="1F155D4C">
          <wp:simplePos x="0" y="0"/>
          <wp:positionH relativeFrom="margin">
            <wp:posOffset>1546225</wp:posOffset>
          </wp:positionH>
          <wp:positionV relativeFrom="margin">
            <wp:posOffset>8279660</wp:posOffset>
          </wp:positionV>
          <wp:extent cx="612140" cy="612140"/>
          <wp:effectExtent l="0" t="0" r="0" b="0"/>
          <wp:wrapSquare wrapText="bothSides"/>
          <wp:docPr id="4" name="Obrázek 4" descr="C:\Users\pelisek.michal\Documents\Areál nemocnice a corporate\Logo\HCI\nemcr2018_4M_absol -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lisek.michal\Documents\Areál nemocnice a corporate\Logo\HCI\nemcr2018_4M_absol - kopi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anchor>
      </w:drawing>
    </w:r>
    <w:r w:rsidR="008F054B">
      <w:rPr>
        <w:noProof/>
        <w:sz w:val="18"/>
        <w:lang w:eastAsia="cs-CZ"/>
      </w:rPr>
      <mc:AlternateContent>
        <mc:Choice Requires="wps">
          <w:drawing>
            <wp:anchor distT="45720" distB="45720" distL="114300" distR="114300" simplePos="0" relativeHeight="251696128" behindDoc="0" locked="0" layoutInCell="1" allowOverlap="1" wp14:anchorId="360989DD" wp14:editId="50F93C70">
              <wp:simplePos x="0" y="0"/>
              <wp:positionH relativeFrom="column">
                <wp:posOffset>2317750</wp:posOffset>
              </wp:positionH>
              <wp:positionV relativeFrom="paragraph">
                <wp:posOffset>80645</wp:posOffset>
              </wp:positionV>
              <wp:extent cx="2292350" cy="628650"/>
              <wp:effectExtent l="0" t="0" r="0" b="0"/>
              <wp:wrapSquare wrapText="bothSides"/>
              <wp:docPr id="2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92350" cy="628650"/>
                      </a:xfrm>
                      <a:prstGeom prst="rect">
                        <a:avLst/>
                      </a:prstGeom>
                      <a:solidFill>
                        <a:srgbClr val="FFFFFF"/>
                      </a:solidFill>
                      <a:ln w="9525">
                        <a:noFill/>
                        <a:miter lim="800000"/>
                        <a:headEnd/>
                        <a:tailEnd/>
                      </a:ln>
                    </wps:spPr>
                    <wps:txbx>
                      <w:txbxContent>
                        <w:p w14:paraId="62A9F210" w14:textId="77777777" w:rsidR="00C01FA1" w:rsidRPr="003C4A77" w:rsidRDefault="00C01FA1" w:rsidP="00C01FA1">
                          <w:pPr>
                            <w:pStyle w:val="Bezmezer"/>
                            <w:rPr>
                              <w:rFonts w:asciiTheme="majorHAnsi" w:hAnsiTheme="majorHAnsi" w:cstheme="majorHAnsi"/>
                              <w:i/>
                              <w:sz w:val="18"/>
                            </w:rPr>
                          </w:pPr>
                          <w:r w:rsidRPr="003C4A77">
                            <w:rPr>
                              <w:rFonts w:asciiTheme="majorHAnsi" w:hAnsiTheme="majorHAnsi" w:cstheme="majorHAnsi"/>
                              <w:i/>
                              <w:sz w:val="18"/>
                            </w:rPr>
                            <w:t>Akreditováno Spojenou akre</w:t>
                          </w:r>
                          <w:r w:rsidR="0056353B" w:rsidRPr="003C4A77">
                            <w:rPr>
                              <w:rFonts w:asciiTheme="majorHAnsi" w:hAnsiTheme="majorHAnsi" w:cstheme="majorHAnsi"/>
                              <w:i/>
                              <w:sz w:val="18"/>
                            </w:rPr>
                            <w:t>ditační komisí</w:t>
                          </w:r>
                        </w:p>
                        <w:p w14:paraId="2CB84946" w14:textId="77777777" w:rsidR="0056353B" w:rsidRPr="003C4A77" w:rsidRDefault="0056353B" w:rsidP="00C01FA1">
                          <w:pPr>
                            <w:pStyle w:val="Bezmezer"/>
                            <w:rPr>
                              <w:rFonts w:asciiTheme="majorHAnsi" w:hAnsiTheme="majorHAnsi" w:cstheme="majorHAnsi"/>
                              <w:i/>
                              <w:sz w:val="18"/>
                            </w:rPr>
                          </w:pPr>
                          <w:r w:rsidRPr="003C4A77">
                            <w:rPr>
                              <w:rFonts w:asciiTheme="majorHAnsi" w:hAnsiTheme="majorHAnsi" w:cstheme="majorHAnsi"/>
                              <w:i/>
                              <w:sz w:val="18"/>
                            </w:rPr>
                            <w:t>Nejlepší nemocnice ČR dle HCI – top umístění</w:t>
                          </w:r>
                        </w:p>
                        <w:p w14:paraId="34DFC6C4" w14:textId="77777777" w:rsidR="00C01FA1" w:rsidRPr="003C4A77" w:rsidRDefault="00C01FA1" w:rsidP="00C01FA1">
                          <w:pPr>
                            <w:pStyle w:val="Bezmezer"/>
                            <w:rPr>
                              <w:rFonts w:asciiTheme="majorHAnsi" w:hAnsiTheme="majorHAnsi" w:cstheme="majorHAnsi"/>
                              <w:i/>
                              <w:sz w:val="18"/>
                            </w:rPr>
                          </w:pPr>
                          <w:r w:rsidRPr="003C4A77">
                            <w:rPr>
                              <w:rFonts w:asciiTheme="majorHAnsi" w:hAnsiTheme="majorHAnsi" w:cstheme="majorHAnsi"/>
                              <w:i/>
                              <w:sz w:val="18"/>
                            </w:rPr>
                            <w:t>Czech Stability Award – AAA excelentní</w:t>
                          </w:r>
                        </w:p>
                        <w:p w14:paraId="07D919DC" w14:textId="77777777" w:rsidR="003C4A77" w:rsidRPr="005C6D33" w:rsidRDefault="003C4A77" w:rsidP="00C01FA1">
                          <w:pPr>
                            <w:pStyle w:val="Bezmezer"/>
                            <w:rPr>
                              <w:rFonts w:asciiTheme="majorHAnsi" w:hAnsiTheme="majorHAnsi" w:cstheme="majorHAnsi"/>
                              <w:sz w:val="18"/>
                            </w:rPr>
                          </w:pPr>
                          <w:r w:rsidRPr="003C4A77">
                            <w:rPr>
                              <w:rFonts w:asciiTheme="majorHAnsi" w:hAnsiTheme="majorHAnsi" w:cstheme="majorHAnsi"/>
                              <w:i/>
                              <w:sz w:val="18"/>
                            </w:rPr>
                            <w:t>ISO akreditace 15189 Centrálních laboratoří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0989DD" id="_x0000_t202" coordsize="21600,21600" o:spt="202" path="m,l,21600r21600,l21600,xe">
              <v:stroke joinstyle="miter"/>
              <v:path gradientshapeok="t" o:connecttype="rect"/>
            </v:shapetype>
            <v:shape id="_x0000_s1031" type="#_x0000_t202" style="position:absolute;margin-left:182.5pt;margin-top:6.35pt;width:180.5pt;height:49.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" stroked="f">
              <v:textbox>
                <w:txbxContent>
                  <w:p w14:paraId="62A9F210" w14:textId="77777777" w:rsidR="00C01FA1" w:rsidRPr="003C4A77" w:rsidRDefault="00C01FA1" w:rsidP="00C01FA1">
                    <w:pPr>
                      <w:pStyle w:val="Bezmezer"/>
                      <w:rPr>
                        <w:rFonts w:asciiTheme="majorHAnsi" w:hAnsiTheme="majorHAnsi" w:cstheme="majorHAnsi"/>
                        <w:i/>
                        <w:sz w:val="18"/>
                      </w:rPr>
                    </w:pPr>
                    <w:r w:rsidRPr="003C4A77">
                      <w:rPr>
                        <w:rFonts w:asciiTheme="majorHAnsi" w:hAnsiTheme="majorHAnsi" w:cstheme="majorHAnsi"/>
                        <w:i/>
                        <w:sz w:val="18"/>
                      </w:rPr>
                      <w:t>Akreditováno Spojenou akre</w:t>
                    </w:r>
                    <w:r w:rsidR="0056353B" w:rsidRPr="003C4A77">
                      <w:rPr>
                        <w:rFonts w:asciiTheme="majorHAnsi" w:hAnsiTheme="majorHAnsi" w:cstheme="majorHAnsi"/>
                        <w:i/>
                        <w:sz w:val="18"/>
                      </w:rPr>
                      <w:t>ditační komisí</w:t>
                    </w:r>
                  </w:p>
                  <w:p w14:paraId="2CB84946" w14:textId="77777777" w:rsidR="0056353B" w:rsidRPr="003C4A77" w:rsidRDefault="0056353B" w:rsidP="00C01FA1">
                    <w:pPr>
                      <w:pStyle w:val="Bezmezer"/>
                      <w:rPr>
                        <w:rFonts w:asciiTheme="majorHAnsi" w:hAnsiTheme="majorHAnsi" w:cstheme="majorHAnsi"/>
                        <w:i/>
                        <w:sz w:val="18"/>
                      </w:rPr>
                    </w:pPr>
                    <w:r w:rsidRPr="003C4A77">
                      <w:rPr>
                        <w:rFonts w:asciiTheme="majorHAnsi" w:hAnsiTheme="majorHAnsi" w:cstheme="majorHAnsi"/>
                        <w:i/>
                        <w:sz w:val="18"/>
                      </w:rPr>
                      <w:t>Nejlepší nemocnice ČR dle HCI – top umístění</w:t>
                    </w:r>
                  </w:p>
                  <w:p w14:paraId="34DFC6C4" w14:textId="77777777" w:rsidR="00C01FA1" w:rsidRPr="003C4A77" w:rsidRDefault="00C01FA1" w:rsidP="00C01FA1">
                    <w:pPr>
                      <w:pStyle w:val="Bezmezer"/>
                      <w:rPr>
                        <w:rFonts w:asciiTheme="majorHAnsi" w:hAnsiTheme="majorHAnsi" w:cstheme="majorHAnsi"/>
                        <w:i/>
                        <w:sz w:val="18"/>
                      </w:rPr>
                    </w:pPr>
                    <w:r w:rsidRPr="003C4A77">
                      <w:rPr>
                        <w:rFonts w:asciiTheme="majorHAnsi" w:hAnsiTheme="majorHAnsi" w:cstheme="majorHAnsi"/>
                        <w:i/>
                        <w:sz w:val="18"/>
                      </w:rPr>
                      <w:t>Czech Stability Award – AAA excelentní</w:t>
                    </w:r>
                  </w:p>
                  <w:p w14:paraId="07D919DC" w14:textId="77777777" w:rsidR="003C4A77" w:rsidRPr="005C6D33" w:rsidRDefault="003C4A77" w:rsidP="00C01FA1">
                    <w:pPr>
                      <w:pStyle w:val="Bezmezer"/>
                      <w:rPr>
                        <w:rFonts w:asciiTheme="majorHAnsi" w:hAnsiTheme="majorHAnsi" w:cstheme="majorHAnsi"/>
                        <w:sz w:val="18"/>
                      </w:rPr>
                    </w:pPr>
                    <w:r w:rsidRPr="003C4A77">
                      <w:rPr>
                        <w:rFonts w:asciiTheme="majorHAnsi" w:hAnsiTheme="majorHAnsi" w:cstheme="majorHAnsi"/>
                        <w:i/>
                        <w:sz w:val="18"/>
                      </w:rPr>
                      <w:t>ISO akreditace 15189 Centrálních laboratoří</w:t>
                    </w:r>
                  </w:p>
                </w:txbxContent>
              </v:textbox>
              <w10:wrap type="square"/>
            </v:shape>
          </w:pict>
        </mc:Fallback>
      </mc:AlternateContent>
    </w:r>
    <w:r w:rsidR="00C01FA1">
      <w:rPr>
        <w:noProof/>
        <w:lang w:eastAsia="cs-CZ"/>
      </w:rPr>
      <w:drawing>
        <wp:anchor distT="0" distB="0" distL="114300" distR="114300" simplePos="0" relativeHeight="251694080" behindDoc="1" locked="0" layoutInCell="1" allowOverlap="1" wp14:anchorId="7C2AC6D0" wp14:editId="101A0370">
          <wp:simplePos x="0" y="0"/>
          <wp:positionH relativeFrom="column">
            <wp:posOffset>-49530</wp:posOffset>
          </wp:positionH>
          <wp:positionV relativeFrom="paragraph">
            <wp:posOffset>144260</wp:posOffset>
          </wp:positionV>
          <wp:extent cx="482600" cy="484909"/>
          <wp:effectExtent l="0" t="0" r="0" b="0"/>
          <wp:wrapTight wrapText="bothSides">
            <wp:wrapPolygon edited="0">
              <wp:start x="0" y="0"/>
              <wp:lineTo x="0" y="20383"/>
              <wp:lineTo x="20463" y="20383"/>
              <wp:lineTo x="20463" y="0"/>
              <wp:lineTo x="0" y="0"/>
            </wp:wrapPolygon>
          </wp:wrapTight>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2600" cy="484909"/>
                  </a:xfrm>
                  <a:prstGeom prst="rect">
                    <a:avLst/>
                  </a:prstGeom>
                  <a:noFill/>
                  <a:ln>
                    <a:noFill/>
                  </a:ln>
                </pic:spPr>
              </pic:pic>
            </a:graphicData>
          </a:graphic>
        </wp:anchor>
      </w:drawing>
    </w:r>
    <w:r w:rsidR="008F054B">
      <w:rPr>
        <w:noProof/>
        <w:sz w:val="18"/>
        <w:lang w:eastAsia="cs-CZ"/>
      </w:rPr>
      <mc:AlternateContent>
        <mc:Choice Requires="wps">
          <w:drawing>
            <wp:anchor distT="45720" distB="45720" distL="114300" distR="114300" simplePos="0" relativeHeight="251693056" behindDoc="0" locked="0" layoutInCell="1" allowOverlap="1" wp14:anchorId="5102AC7D" wp14:editId="6EA01837">
              <wp:simplePos x="0" y="0"/>
              <wp:positionH relativeFrom="margin">
                <wp:align>right</wp:align>
              </wp:positionH>
              <wp:positionV relativeFrom="paragraph">
                <wp:posOffset>88265</wp:posOffset>
              </wp:positionV>
              <wp:extent cx="2057400" cy="1404620"/>
              <wp:effectExtent l="0" t="0" r="0" b="0"/>
              <wp:wrapSquare wrapText="bothSides"/>
              <wp:docPr id="2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57400" cy="1404620"/>
                      </a:xfrm>
                      <a:prstGeom prst="rect">
                        <a:avLst/>
                      </a:prstGeom>
                      <a:solidFill>
                        <a:srgbClr val="FFFFFF"/>
                      </a:solidFill>
                      <a:ln w="9525">
                        <a:noFill/>
                        <a:miter lim="800000"/>
                        <a:headEnd/>
                        <a:tailEnd/>
                      </a:ln>
                    </wps:spPr>
                    <wps:txbx>
                      <w:txbxContent>
                        <w:p w14:paraId="58F386C1" w14:textId="77777777" w:rsidR="00C01FA1" w:rsidRPr="00F96DB5" w:rsidRDefault="00C01FA1" w:rsidP="00C01FA1">
                          <w:pPr>
                            <w:pStyle w:val="Bezmezer"/>
                            <w:jc w:val="center"/>
                            <w:rPr>
                              <w:rFonts w:asciiTheme="majorHAnsi" w:hAnsiTheme="majorHAnsi" w:cstheme="majorHAnsi"/>
                              <w:b/>
                              <w:color w:val="C00000"/>
                            </w:rPr>
                          </w:pPr>
                          <w:r w:rsidRPr="00F96DB5">
                            <w:rPr>
                              <w:rFonts w:asciiTheme="majorHAnsi" w:hAnsiTheme="majorHAnsi" w:cstheme="majorHAnsi"/>
                              <w:b/>
                              <w:color w:val="C00000"/>
                            </w:rPr>
                            <w:t>Nemocnice Strakonice, a.s.</w:t>
                          </w:r>
                        </w:p>
                        <w:p w14:paraId="11857322" w14:textId="77777777" w:rsidR="00C01FA1" w:rsidRPr="005C6D33" w:rsidRDefault="00C01FA1" w:rsidP="00C01FA1">
                          <w:pPr>
                            <w:pStyle w:val="Bezmezer"/>
                            <w:jc w:val="center"/>
                            <w:rPr>
                              <w:rFonts w:asciiTheme="majorHAnsi" w:hAnsiTheme="majorHAnsi" w:cstheme="majorHAnsi"/>
                              <w:b/>
                              <w:color w:val="0070C0"/>
                              <w:sz w:val="20"/>
                            </w:rPr>
                          </w:pPr>
                          <w:r w:rsidRPr="005C6D33">
                            <w:rPr>
                              <w:rFonts w:asciiTheme="majorHAnsi" w:hAnsiTheme="majorHAnsi" w:cstheme="majorHAnsi"/>
                              <w:b/>
                              <w:color w:val="0070C0"/>
                              <w:sz w:val="20"/>
                            </w:rPr>
                            <w:t>... nemocnice, které na Vás záleží!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02AC7D" id="_x0000_s1032" type="#_x0000_t202" style="position:absolute;margin-left:110.8pt;margin-top:6.95pt;width:162pt;height:110.6pt;z-index:2516930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" stroked="f">
              <v:textbox style="mso-fit-shape-to-text:t">
                <w:txbxContent>
                  <w:p w14:paraId="58F386C1" w14:textId="77777777" w:rsidR="00C01FA1" w:rsidRPr="00F96DB5" w:rsidRDefault="00C01FA1" w:rsidP="00C01FA1">
                    <w:pPr>
                      <w:pStyle w:val="Bezmezer"/>
                      <w:jc w:val="center"/>
                      <w:rPr>
                        <w:rFonts w:asciiTheme="majorHAnsi" w:hAnsiTheme="majorHAnsi" w:cstheme="majorHAnsi"/>
                        <w:b/>
                        <w:color w:val="C00000"/>
                      </w:rPr>
                    </w:pPr>
                    <w:r w:rsidRPr="00F96DB5">
                      <w:rPr>
                        <w:rFonts w:asciiTheme="majorHAnsi" w:hAnsiTheme="majorHAnsi" w:cstheme="majorHAnsi"/>
                        <w:b/>
                        <w:color w:val="C00000"/>
                      </w:rPr>
                      <w:t>Nemocnice Strakonice, a.s.</w:t>
                    </w:r>
                  </w:p>
                  <w:p w14:paraId="11857322" w14:textId="77777777" w:rsidR="00C01FA1" w:rsidRPr="005C6D33" w:rsidRDefault="00C01FA1" w:rsidP="00C01FA1">
                    <w:pPr>
                      <w:pStyle w:val="Bezmezer"/>
                      <w:jc w:val="center"/>
                      <w:rPr>
                        <w:rFonts w:asciiTheme="majorHAnsi" w:hAnsiTheme="majorHAnsi" w:cstheme="majorHAnsi"/>
                        <w:b/>
                        <w:color w:val="0070C0"/>
                        <w:sz w:val="20"/>
                      </w:rPr>
                    </w:pPr>
                    <w:r w:rsidRPr="005C6D33">
                      <w:rPr>
                        <w:rFonts w:asciiTheme="majorHAnsi" w:hAnsiTheme="majorHAnsi" w:cstheme="majorHAnsi"/>
                        <w:b/>
                        <w:color w:val="0070C0"/>
                        <w:sz w:val="20"/>
                      </w:rPr>
                      <w:t>... nemocnice, které na Vás záleží!</w:t>
                    </w:r>
                  </w:p>
                </w:txbxContent>
              </v:textbox>
              <w10:wrap type="square" anchorx="margin"/>
            </v:shape>
          </w:pict>
        </mc:Fallback>
      </mc:AlternateContent>
    </w:r>
    <w:r w:rsidR="008F054B">
      <w:rPr>
        <w:noProof/>
        <w:lang w:eastAsia="cs-CZ"/>
      </w:rPr>
      <mc:AlternateContent>
        <mc:Choice Requires="wps">
          <w:drawing>
            <wp:anchor distT="0" distB="0" distL="114300" distR="114300" simplePos="0" relativeHeight="251697152" behindDoc="0" locked="0" layoutInCell="1" allowOverlap="1" wp14:anchorId="0ECDE9E6" wp14:editId="0C92D009">
              <wp:simplePos x="0" y="0"/>
              <wp:positionH relativeFrom="column">
                <wp:posOffset>0</wp:posOffset>
              </wp:positionH>
              <wp:positionV relativeFrom="paragraph">
                <wp:posOffset>-635</wp:posOffset>
              </wp:positionV>
              <wp:extent cx="6534150" cy="6350"/>
              <wp:effectExtent l="0" t="0" r="6350" b="6350"/>
              <wp:wrapNone/>
              <wp:docPr id="26"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34150" cy="6350"/>
                      </a:xfrm>
                      <a:prstGeom prst="line">
                        <a:avLst/>
                      </a:prstGeom>
                      <a:ln>
                        <a:solidFill>
                          <a:schemeClr val="accent4">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D6F8CD" id="Přímá spojnice 1"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1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" strokecolor="#bf8f00 [2407]" strokeweight=".5pt">
              <v:stroke joinstyle="miter"/>
              <o:lock v:ext="edit" shapetype="f"/>
            </v:line>
          </w:pict>
        </mc:Fallback>
      </mc:AlternateContent>
    </w:r>
  </w:p>
  <w:p w14:paraId="6304E655" w14:textId="417C6853" w:rsidR="00C01FA1" w:rsidRDefault="00C01FA1" w:rsidP="00C01FA1">
    <w:pPr>
      <w:pStyle w:val="Zpat"/>
      <w:rPr>
        <w:sz w:val="18"/>
      </w:rPr>
    </w:pPr>
    <w:r w:rsidRPr="008D2E78">
      <w:rPr>
        <w:noProof/>
        <w:lang w:eastAsia="cs-CZ"/>
      </w:rPr>
      <w:drawing>
        <wp:anchor distT="0" distB="0" distL="114300" distR="114300" simplePos="0" relativeHeight="251695104" behindDoc="1" locked="0" layoutInCell="1" allowOverlap="1" wp14:anchorId="77439493" wp14:editId="76A7CB27">
          <wp:simplePos x="0" y="0"/>
          <wp:positionH relativeFrom="column">
            <wp:posOffset>634365</wp:posOffset>
          </wp:positionH>
          <wp:positionV relativeFrom="paragraph">
            <wp:posOffset>11430</wp:posOffset>
          </wp:positionV>
          <wp:extent cx="744855" cy="428625"/>
          <wp:effectExtent l="0" t="0" r="0" b="9525"/>
          <wp:wrapTight wrapText="bothSides">
            <wp:wrapPolygon edited="0">
              <wp:start x="0" y="0"/>
              <wp:lineTo x="0" y="21120"/>
              <wp:lineTo x="20992" y="21120"/>
              <wp:lineTo x="2099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A2017s – kopi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44855" cy="428625"/>
                  </a:xfrm>
                  <a:prstGeom prst="rect">
                    <a:avLst/>
                  </a:prstGeom>
                </pic:spPr>
              </pic:pic>
            </a:graphicData>
          </a:graphic>
        </wp:anchor>
      </w:drawing>
    </w:r>
  </w:p>
  <w:p w14:paraId="4E05483C" w14:textId="4C536A62" w:rsidR="00C01FA1" w:rsidRDefault="00C01F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0AD52" w14:textId="77777777" w:rsidR="0056382F" w:rsidRDefault="0056382F" w:rsidP="008A67A6">
      <w:pPr>
        <w:spacing w:after="0" w:line="240" w:lineRule="auto"/>
      </w:pPr>
      <w:r>
        <w:separator/>
      </w:r>
    </w:p>
  </w:footnote>
  <w:footnote w:type="continuationSeparator" w:id="0">
    <w:p w14:paraId="720D41FB" w14:textId="77777777" w:rsidR="0056382F" w:rsidRDefault="0056382F" w:rsidP="008A6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CD5CE" w14:textId="77777777" w:rsidR="00A26734" w:rsidRDefault="008F054B">
    <w:pPr>
      <w:pStyle w:val="Zhlav"/>
    </w:pPr>
    <w:r>
      <w:rPr>
        <w:noProof/>
        <w:lang w:eastAsia="cs-CZ"/>
      </w:rPr>
      <mc:AlternateContent>
        <mc:Choice Requires="wps">
          <w:drawing>
            <wp:anchor distT="45720" distB="45720" distL="114300" distR="114300" simplePos="0" relativeHeight="251676672" behindDoc="0" locked="0" layoutInCell="1" allowOverlap="1" wp14:anchorId="5FEB334E" wp14:editId="5D1C15D2">
              <wp:simplePos x="0" y="0"/>
              <wp:positionH relativeFrom="column">
                <wp:posOffset>336550</wp:posOffset>
              </wp:positionH>
              <wp:positionV relativeFrom="paragraph">
                <wp:posOffset>-176530</wp:posOffset>
              </wp:positionV>
              <wp:extent cx="2705100" cy="361950"/>
              <wp:effectExtent l="0" t="0" r="0" b="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05100" cy="361950"/>
                      </a:xfrm>
                      <a:prstGeom prst="rect">
                        <a:avLst/>
                      </a:prstGeom>
                      <a:solidFill>
                        <a:srgbClr val="FFFFFF"/>
                      </a:solidFill>
                      <a:ln w="9525">
                        <a:noFill/>
                        <a:miter lim="800000"/>
                        <a:headEnd/>
                        <a:tailEnd/>
                      </a:ln>
                    </wps:spPr>
                    <wps:txbx>
                      <w:txbxContent>
                        <w:p w14:paraId="1E298BD5" w14:textId="77777777" w:rsidR="007D414A" w:rsidRPr="0056353B" w:rsidRDefault="007D414A">
                          <w:pPr>
                            <w:rPr>
                              <w:rFonts w:asciiTheme="majorHAnsi" w:hAnsiTheme="majorHAnsi" w:cstheme="majorHAnsi"/>
                              <w:color w:val="BF8F00" w:themeColor="accent4" w:themeShade="BF"/>
                              <w:sz w:val="28"/>
                            </w:rPr>
                          </w:pPr>
                          <w:r w:rsidRPr="0056353B">
                            <w:rPr>
                              <w:rFonts w:asciiTheme="majorHAnsi" w:hAnsiTheme="majorHAnsi" w:cstheme="majorHAnsi"/>
                              <w:b/>
                              <w:color w:val="BF8F00" w:themeColor="accent4" w:themeShade="BF"/>
                              <w:sz w:val="32"/>
                              <w:szCs w:val="38"/>
                            </w:rPr>
                            <w:t>NEMOCNICE STRAKONICE</w:t>
                          </w:r>
                          <w:r w:rsidRPr="0056353B">
                            <w:rPr>
                              <w:rFonts w:asciiTheme="majorHAnsi" w:hAnsiTheme="majorHAnsi" w:cstheme="majorHAnsi"/>
                              <w:b/>
                              <w:color w:val="BF8F00" w:themeColor="accent4" w:themeShade="BF"/>
                              <w:sz w:val="24"/>
                              <w:szCs w:val="38"/>
                            </w:rPr>
                            <w:t>, 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B334E" id="_x0000_t202" coordsize="21600,21600" o:spt="202" path="m,l,21600r21600,l21600,xe">
              <v:stroke joinstyle="miter"/>
              <v:path gradientshapeok="t" o:connecttype="rect"/>
            </v:shapetype>
            <v:shape id="Textové pole 2" o:spid="_x0000_s1026" type="#_x0000_t202" style="position:absolute;margin-left:26.5pt;margin-top:-13.9pt;width:213pt;height:28.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" stroked="f">
              <v:textbox>
                <w:txbxContent>
                  <w:p w14:paraId="1E298BD5" w14:textId="77777777" w:rsidR="007D414A" w:rsidRPr="0056353B" w:rsidRDefault="007D414A">
                    <w:pPr>
                      <w:rPr>
                        <w:rFonts w:asciiTheme="majorHAnsi" w:hAnsiTheme="majorHAnsi" w:cstheme="majorHAnsi"/>
                        <w:color w:val="BF8F00" w:themeColor="accent4" w:themeShade="BF"/>
                        <w:sz w:val="28"/>
                      </w:rPr>
                    </w:pPr>
                    <w:r w:rsidRPr="0056353B">
                      <w:rPr>
                        <w:rFonts w:asciiTheme="majorHAnsi" w:hAnsiTheme="majorHAnsi" w:cstheme="majorHAnsi"/>
                        <w:b/>
                        <w:color w:val="BF8F00" w:themeColor="accent4" w:themeShade="BF"/>
                        <w:sz w:val="32"/>
                        <w:szCs w:val="38"/>
                      </w:rPr>
                      <w:t>NEMOCNICE STRAKONICE</w:t>
                    </w:r>
                    <w:r w:rsidRPr="0056353B">
                      <w:rPr>
                        <w:rFonts w:asciiTheme="majorHAnsi" w:hAnsiTheme="majorHAnsi" w:cstheme="majorHAnsi"/>
                        <w:b/>
                        <w:color w:val="BF8F00" w:themeColor="accent4" w:themeShade="BF"/>
                        <w:sz w:val="24"/>
                        <w:szCs w:val="38"/>
                      </w:rPr>
                      <w:t>, a.s.</w:t>
                    </w:r>
                  </w:p>
                </w:txbxContent>
              </v:textbox>
              <w10:wrap type="square"/>
            </v:shape>
          </w:pict>
        </mc:Fallback>
      </mc:AlternateContent>
    </w:r>
    <w:r w:rsidR="00C01FA1">
      <w:rPr>
        <w:noProof/>
        <w:lang w:eastAsia="cs-CZ"/>
      </w:rPr>
      <w:drawing>
        <wp:anchor distT="0" distB="0" distL="114300" distR="114300" simplePos="0" relativeHeight="251658240" behindDoc="0" locked="0" layoutInCell="1" allowOverlap="1" wp14:anchorId="197DF501" wp14:editId="102CE76E">
          <wp:simplePos x="0" y="0"/>
          <wp:positionH relativeFrom="margin">
            <wp:align>left</wp:align>
          </wp:positionH>
          <wp:positionV relativeFrom="topMargin">
            <wp:posOffset>304800</wp:posOffset>
          </wp:positionV>
          <wp:extent cx="317500" cy="317500"/>
          <wp:effectExtent l="0" t="0" r="6350" b="635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logo-color-200.jpg"/>
                  <pic:cNvPicPr/>
                </pic:nvPicPr>
                <pic:blipFill>
                  <a:blip r:embed="rId1">
                    <a:extLst>
                      <a:ext uri="{28A0092B-C50C-407E-A947-70E740481C1C}">
                        <a14:useLocalDpi xmlns:a14="http://schemas.microsoft.com/office/drawing/2010/main" val="0"/>
                      </a:ext>
                    </a:extLst>
                  </a:blip>
                  <a:stretch>
                    <a:fillRect/>
                  </a:stretch>
                </pic:blipFill>
                <pic:spPr>
                  <a:xfrm>
                    <a:off x="0" y="0"/>
                    <a:ext cx="317500" cy="317500"/>
                  </a:xfrm>
                  <a:prstGeom prst="rect">
                    <a:avLst/>
                  </a:prstGeom>
                </pic:spPr>
              </pic:pic>
            </a:graphicData>
          </a:graphic>
        </wp:anchor>
      </w:drawing>
    </w:r>
    <w:r w:rsidR="008A67A6">
      <w:tab/>
    </w:r>
  </w:p>
  <w:p w14:paraId="1A02FCFB" w14:textId="77777777" w:rsidR="00A26734" w:rsidRDefault="008F054B">
    <w:pPr>
      <w:pStyle w:val="Zhlav"/>
    </w:pPr>
    <w:r>
      <w:rPr>
        <w:noProof/>
        <w:lang w:eastAsia="cs-CZ"/>
      </w:rPr>
      <mc:AlternateContent>
        <mc:Choice Requires="wps">
          <w:drawing>
            <wp:anchor distT="0" distB="0" distL="114300" distR="114300" simplePos="0" relativeHeight="251681792" behindDoc="0" locked="0" layoutInCell="1" allowOverlap="1" wp14:anchorId="25B7260D" wp14:editId="7E3B984F">
              <wp:simplePos x="0" y="0"/>
              <wp:positionH relativeFrom="column">
                <wp:posOffset>0</wp:posOffset>
              </wp:positionH>
              <wp:positionV relativeFrom="paragraph">
                <wp:posOffset>76835</wp:posOffset>
              </wp:positionV>
              <wp:extent cx="6534150" cy="6350"/>
              <wp:effectExtent l="0" t="0" r="6350" b="6350"/>
              <wp:wrapNone/>
              <wp:docPr id="13"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34150" cy="6350"/>
                      </a:xfrm>
                      <a:prstGeom prst="line">
                        <a:avLst/>
                      </a:prstGeom>
                      <a:ln>
                        <a:solidFill>
                          <a:schemeClr val="accent4">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2D335A" id="Přímá spojnice 4"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05pt" to="514.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" strokecolor="#bf8f00 [2407]"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77F8C" w14:textId="77777777" w:rsidR="00C01FA1" w:rsidRDefault="008F054B" w:rsidP="00C01FA1">
    <w:pPr>
      <w:pStyle w:val="Zhlav"/>
    </w:pPr>
    <w:r>
      <w:rPr>
        <w:noProof/>
        <w:lang w:eastAsia="cs-CZ"/>
      </w:rPr>
      <mc:AlternateContent>
        <mc:Choice Requires="wps">
          <w:drawing>
            <wp:anchor distT="45720" distB="45720" distL="114300" distR="114300" simplePos="0" relativeHeight="251686912" behindDoc="0" locked="0" layoutInCell="1" allowOverlap="1" wp14:anchorId="21EFF520" wp14:editId="0D9B9BAE">
              <wp:simplePos x="0" y="0"/>
              <wp:positionH relativeFrom="margin">
                <wp:posOffset>3680460</wp:posOffset>
              </wp:positionH>
              <wp:positionV relativeFrom="paragraph">
                <wp:posOffset>-273050</wp:posOffset>
              </wp:positionV>
              <wp:extent cx="2965450" cy="1404620"/>
              <wp:effectExtent l="0" t="0" r="0" b="0"/>
              <wp:wrapSquare wrapText="bothSides"/>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65450" cy="1404620"/>
                      </a:xfrm>
                      <a:prstGeom prst="rect">
                        <a:avLst/>
                      </a:prstGeom>
                      <a:solidFill>
                        <a:srgbClr val="FFFFFF"/>
                      </a:solidFill>
                      <a:ln w="9525">
                        <a:noFill/>
                        <a:miter lim="800000"/>
                        <a:headEnd/>
                        <a:tailEnd/>
                      </a:ln>
                    </wps:spPr>
                    <wps:txbx>
                      <w:txbxContent>
                        <w:p w14:paraId="4FB573BB" w14:textId="77777777" w:rsidR="00C01FA1" w:rsidRPr="005C6D33" w:rsidRDefault="00C01FA1" w:rsidP="00C01FA1">
                          <w:pPr>
                            <w:pStyle w:val="Bezmezer"/>
                            <w:rPr>
                              <w:rFonts w:asciiTheme="majorHAnsi" w:hAnsiTheme="majorHAnsi" w:cstheme="majorHAnsi"/>
                              <w:b/>
                              <w:sz w:val="18"/>
                            </w:rPr>
                          </w:pPr>
                          <w:r w:rsidRPr="005C6D33">
                            <w:rPr>
                              <w:rFonts w:asciiTheme="majorHAnsi" w:hAnsiTheme="majorHAnsi" w:cstheme="majorHAnsi"/>
                              <w:b/>
                              <w:sz w:val="18"/>
                            </w:rPr>
                            <w:t>Radomyšlská 336, 386 29 Strakonice</w:t>
                          </w:r>
                        </w:p>
                        <w:p w14:paraId="7F25ABA4" w14:textId="77777777" w:rsidR="00C01FA1" w:rsidRPr="00A26734" w:rsidRDefault="00C01FA1" w:rsidP="00C01FA1">
                          <w:pPr>
                            <w:pStyle w:val="Bezmezer"/>
                            <w:rPr>
                              <w:rFonts w:asciiTheme="majorHAnsi" w:hAnsiTheme="majorHAnsi" w:cstheme="majorHAnsi"/>
                              <w:sz w:val="18"/>
                            </w:rPr>
                          </w:pPr>
                          <w:r w:rsidRPr="00A26734">
                            <w:rPr>
                              <w:rFonts w:asciiTheme="majorHAnsi" w:hAnsiTheme="majorHAnsi" w:cstheme="majorHAnsi"/>
                              <w:sz w:val="18"/>
                            </w:rPr>
                            <w:t>sekretariat@nemst.cz</w:t>
                          </w:r>
                          <w:r w:rsidRPr="00A26734">
                            <w:rPr>
                              <w:rFonts w:asciiTheme="majorHAnsi" w:hAnsiTheme="majorHAnsi" w:cstheme="majorHAnsi"/>
                              <w:sz w:val="18"/>
                            </w:rPr>
                            <w:tab/>
                          </w:r>
                          <w:r w:rsidRPr="00A26734">
                            <w:rPr>
                              <w:rFonts w:asciiTheme="majorHAnsi" w:hAnsiTheme="majorHAnsi" w:cstheme="majorHAnsi"/>
                              <w:sz w:val="18"/>
                            </w:rPr>
                            <w:tab/>
                            <w:t>www.nemst.cz</w:t>
                          </w:r>
                        </w:p>
                        <w:p w14:paraId="6336A332" w14:textId="77777777" w:rsidR="00C01FA1" w:rsidRPr="00A26734" w:rsidRDefault="00B57788" w:rsidP="00C01FA1">
                          <w:pPr>
                            <w:pStyle w:val="Bezmezer"/>
                            <w:numPr>
                              <w:ilvl w:val="0"/>
                              <w:numId w:val="1"/>
                            </w:numPr>
                            <w:rPr>
                              <w:rFonts w:asciiTheme="majorHAnsi" w:hAnsiTheme="majorHAnsi" w:cstheme="majorHAnsi"/>
                              <w:sz w:val="18"/>
                            </w:rPr>
                          </w:pPr>
                          <w:r>
                            <w:rPr>
                              <w:rFonts w:asciiTheme="majorHAnsi" w:hAnsiTheme="majorHAnsi" w:cstheme="majorHAnsi"/>
                              <w:sz w:val="18"/>
                            </w:rPr>
                            <w:t xml:space="preserve">(+420) </w:t>
                          </w:r>
                          <w:r w:rsidR="00C01FA1" w:rsidRPr="00A26734">
                            <w:rPr>
                              <w:rFonts w:asciiTheme="majorHAnsi" w:hAnsiTheme="majorHAnsi" w:cstheme="majorHAnsi"/>
                              <w:sz w:val="18"/>
                            </w:rPr>
                            <w:t>383</w:t>
                          </w:r>
                          <w:r>
                            <w:rPr>
                              <w:rFonts w:asciiTheme="majorHAnsi" w:hAnsiTheme="majorHAnsi" w:cstheme="majorHAnsi"/>
                              <w:sz w:val="18"/>
                            </w:rPr>
                            <w:t> </w:t>
                          </w:r>
                          <w:r w:rsidR="00C01FA1" w:rsidRPr="00A26734">
                            <w:rPr>
                              <w:rFonts w:asciiTheme="majorHAnsi" w:hAnsiTheme="majorHAnsi" w:cstheme="majorHAnsi"/>
                              <w:sz w:val="18"/>
                            </w:rPr>
                            <w:t>314</w:t>
                          </w:r>
                          <w:r>
                            <w:rPr>
                              <w:rFonts w:asciiTheme="majorHAnsi" w:hAnsiTheme="majorHAnsi" w:cstheme="majorHAnsi"/>
                              <w:sz w:val="18"/>
                            </w:rPr>
                            <w:t xml:space="preserve"> </w:t>
                          </w:r>
                          <w:r w:rsidR="00071629">
                            <w:rPr>
                              <w:rFonts w:asciiTheme="majorHAnsi" w:hAnsiTheme="majorHAnsi" w:cstheme="majorHAnsi"/>
                              <w:sz w:val="18"/>
                            </w:rPr>
                            <w:t>120</w:t>
                          </w:r>
                          <w:r w:rsidR="00C01FA1" w:rsidRPr="00A26734">
                            <w:rPr>
                              <w:rFonts w:asciiTheme="majorHAnsi" w:hAnsiTheme="majorHAnsi" w:cstheme="majorHAnsi"/>
                              <w:sz w:val="18"/>
                            </w:rPr>
                            <w:tab/>
                          </w:r>
                          <w:r w:rsidR="00C01FA1" w:rsidRPr="00A26734">
                            <w:rPr>
                              <w:rFonts w:asciiTheme="majorHAnsi" w:hAnsiTheme="majorHAnsi" w:cstheme="majorHAnsi"/>
                              <w:sz w:val="18"/>
                            </w:rPr>
                            <w:tab/>
                            <w:t>fax: 383</w:t>
                          </w:r>
                          <w:r>
                            <w:rPr>
                              <w:rFonts w:asciiTheme="majorHAnsi" w:hAnsiTheme="majorHAnsi" w:cstheme="majorHAnsi"/>
                              <w:sz w:val="18"/>
                            </w:rPr>
                            <w:t> </w:t>
                          </w:r>
                          <w:r w:rsidR="00C01FA1" w:rsidRPr="00A26734">
                            <w:rPr>
                              <w:rFonts w:asciiTheme="majorHAnsi" w:hAnsiTheme="majorHAnsi" w:cstheme="majorHAnsi"/>
                              <w:sz w:val="18"/>
                            </w:rPr>
                            <w:t>314</w:t>
                          </w:r>
                          <w:r>
                            <w:rPr>
                              <w:rFonts w:asciiTheme="majorHAnsi" w:hAnsiTheme="majorHAnsi" w:cstheme="majorHAnsi"/>
                              <w:sz w:val="18"/>
                            </w:rPr>
                            <w:t xml:space="preserve"> </w:t>
                          </w:r>
                          <w:r w:rsidR="00C01FA1" w:rsidRPr="00A26734">
                            <w:rPr>
                              <w:rFonts w:asciiTheme="majorHAnsi" w:hAnsiTheme="majorHAnsi" w:cstheme="majorHAnsi"/>
                              <w:sz w:val="18"/>
                            </w:rPr>
                            <w:t>122</w:t>
                          </w:r>
                        </w:p>
                        <w:p w14:paraId="421F8F4E" w14:textId="77777777" w:rsidR="00C01FA1" w:rsidRPr="00A26734" w:rsidRDefault="005F36A6" w:rsidP="00C01FA1">
                          <w:pPr>
                            <w:pStyle w:val="Bezmezer"/>
                            <w:rPr>
                              <w:rFonts w:asciiTheme="majorHAnsi" w:hAnsiTheme="majorHAnsi" w:cstheme="majorHAnsi"/>
                              <w:sz w:val="18"/>
                            </w:rPr>
                          </w:pPr>
                          <w:r>
                            <w:rPr>
                              <w:rFonts w:asciiTheme="majorHAnsi" w:hAnsiTheme="majorHAnsi" w:cstheme="majorHAnsi"/>
                              <w:sz w:val="18"/>
                            </w:rPr>
                            <w:t>IČO: 26095</w:t>
                          </w:r>
                          <w:r w:rsidR="00C01FA1" w:rsidRPr="00A26734">
                            <w:rPr>
                              <w:rFonts w:asciiTheme="majorHAnsi" w:hAnsiTheme="majorHAnsi" w:cstheme="majorHAnsi"/>
                              <w:sz w:val="18"/>
                            </w:rPr>
                            <w:t xml:space="preserve">181, DIČ: CZ </w:t>
                          </w:r>
                          <w:r>
                            <w:rPr>
                              <w:rFonts w:asciiTheme="majorHAnsi" w:hAnsiTheme="majorHAnsi" w:cstheme="majorHAnsi"/>
                              <w:sz w:val="18"/>
                            </w:rPr>
                            <w:t>699005400</w:t>
                          </w:r>
                          <w:r w:rsidR="00C01FA1" w:rsidRPr="00A26734">
                            <w:rPr>
                              <w:rFonts w:asciiTheme="majorHAnsi" w:hAnsiTheme="majorHAnsi" w:cstheme="majorHAnsi"/>
                              <w:sz w:val="18"/>
                            </w:rPr>
                            <w:tab/>
                            <w:t>ID schránky: 86tfc8r</w:t>
                          </w:r>
                        </w:p>
                        <w:p w14:paraId="4FC96A84" w14:textId="77777777" w:rsidR="00C01FA1" w:rsidRPr="00A26734" w:rsidRDefault="00C01FA1" w:rsidP="00C01FA1">
                          <w:pPr>
                            <w:pStyle w:val="Bezmezer"/>
                            <w:rPr>
                              <w:rFonts w:asciiTheme="majorHAnsi" w:hAnsiTheme="majorHAnsi" w:cstheme="majorHAnsi"/>
                              <w:sz w:val="18"/>
                            </w:rPr>
                          </w:pPr>
                          <w:r w:rsidRPr="00A26734">
                            <w:rPr>
                              <w:rFonts w:asciiTheme="majorHAnsi" w:hAnsiTheme="majorHAnsi" w:cstheme="majorHAnsi"/>
                              <w:sz w:val="18"/>
                            </w:rPr>
                            <w:t xml:space="preserve">Banka: ČSOB Strakonice, č. ú. 199127585 / 0300 </w:t>
                          </w:r>
                        </w:p>
                        <w:p w14:paraId="7D083938" w14:textId="77777777" w:rsidR="004A3CE5" w:rsidRDefault="00C01FA1" w:rsidP="00C01FA1">
                          <w:pPr>
                            <w:pStyle w:val="Bezmezer"/>
                            <w:rPr>
                              <w:rFonts w:asciiTheme="majorHAnsi" w:hAnsiTheme="majorHAnsi" w:cstheme="majorHAnsi"/>
                              <w:sz w:val="18"/>
                            </w:rPr>
                          </w:pPr>
                          <w:r w:rsidRPr="00A26734">
                            <w:rPr>
                              <w:rFonts w:asciiTheme="majorHAnsi" w:hAnsiTheme="majorHAnsi" w:cstheme="majorHAnsi"/>
                              <w:sz w:val="18"/>
                            </w:rPr>
                            <w:t>IBAN CZ 55 0300 0000 0001 9912 7585 SWIFT-CEKO CZ PP</w:t>
                          </w:r>
                        </w:p>
                        <w:p w14:paraId="3F880F6E" w14:textId="77777777" w:rsidR="00C01FA1" w:rsidRPr="00A26734" w:rsidRDefault="004A3CE5" w:rsidP="00C01FA1">
                          <w:pPr>
                            <w:pStyle w:val="Bezmezer"/>
                            <w:rPr>
                              <w:rFonts w:asciiTheme="majorHAnsi" w:hAnsiTheme="majorHAnsi" w:cstheme="majorHAnsi"/>
                              <w:sz w:val="18"/>
                            </w:rPr>
                          </w:pPr>
                          <w:r w:rsidRPr="004A3CE5">
                            <w:rPr>
                              <w:rFonts w:asciiTheme="majorHAnsi" w:hAnsiTheme="majorHAnsi" w:cstheme="majorHAnsi"/>
                              <w:sz w:val="18"/>
                            </w:rPr>
                            <w:t>Obchodní rejstřík KS České Budějovice oddíl B, vložka 1465</w:t>
                          </w:r>
                          <w:r w:rsidR="00C01FA1" w:rsidRPr="00A26734">
                            <w:rPr>
                              <w:rFonts w:asciiTheme="majorHAnsi" w:hAnsiTheme="majorHAnsi" w:cstheme="majorHAnsi"/>
                              <w:sz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EFF520" id="_x0000_t202" coordsize="21600,21600" o:spt="202" path="m,l,21600r21600,l21600,xe">
              <v:stroke joinstyle="miter"/>
              <v:path gradientshapeok="t" o:connecttype="rect"/>
            </v:shapetype>
            <v:shape id="_x0000_s1028" type="#_x0000_t202" style="position:absolute;margin-left:289.8pt;margin-top:-21.5pt;width:233.5pt;height:110.6pt;z-index:2516869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" stroked="f">
              <v:textbox style="mso-fit-shape-to-text:t">
                <w:txbxContent>
                  <w:p w14:paraId="4FB573BB" w14:textId="77777777" w:rsidR="00C01FA1" w:rsidRPr="005C6D33" w:rsidRDefault="00C01FA1" w:rsidP="00C01FA1">
                    <w:pPr>
                      <w:pStyle w:val="Bezmezer"/>
                      <w:rPr>
                        <w:rFonts w:asciiTheme="majorHAnsi" w:hAnsiTheme="majorHAnsi" w:cstheme="majorHAnsi"/>
                        <w:b/>
                        <w:sz w:val="18"/>
                      </w:rPr>
                    </w:pPr>
                    <w:proofErr w:type="spellStart"/>
                    <w:r w:rsidRPr="005C6D33">
                      <w:rPr>
                        <w:rFonts w:asciiTheme="majorHAnsi" w:hAnsiTheme="majorHAnsi" w:cstheme="majorHAnsi"/>
                        <w:b/>
                        <w:sz w:val="18"/>
                      </w:rPr>
                      <w:t>Radomyšlská</w:t>
                    </w:r>
                    <w:proofErr w:type="spellEnd"/>
                    <w:r w:rsidRPr="005C6D33">
                      <w:rPr>
                        <w:rFonts w:asciiTheme="majorHAnsi" w:hAnsiTheme="majorHAnsi" w:cstheme="majorHAnsi"/>
                        <w:b/>
                        <w:sz w:val="18"/>
                      </w:rPr>
                      <w:t xml:space="preserve"> 336, 386 29 Strakonice</w:t>
                    </w:r>
                  </w:p>
                  <w:p w14:paraId="7F25ABA4" w14:textId="77777777" w:rsidR="00C01FA1" w:rsidRPr="00A26734" w:rsidRDefault="00C01FA1" w:rsidP="00C01FA1">
                    <w:pPr>
                      <w:pStyle w:val="Bezmezer"/>
                      <w:rPr>
                        <w:rFonts w:asciiTheme="majorHAnsi" w:hAnsiTheme="majorHAnsi" w:cstheme="majorHAnsi"/>
                        <w:sz w:val="18"/>
                      </w:rPr>
                    </w:pPr>
                    <w:r w:rsidRPr="00A26734">
                      <w:rPr>
                        <w:rFonts w:asciiTheme="majorHAnsi" w:hAnsiTheme="majorHAnsi" w:cstheme="majorHAnsi"/>
                        <w:sz w:val="18"/>
                      </w:rPr>
                      <w:t>sekretariat@nemst.cz</w:t>
                    </w:r>
                    <w:r w:rsidRPr="00A26734">
                      <w:rPr>
                        <w:rFonts w:asciiTheme="majorHAnsi" w:hAnsiTheme="majorHAnsi" w:cstheme="majorHAnsi"/>
                        <w:sz w:val="18"/>
                      </w:rPr>
                      <w:tab/>
                    </w:r>
                    <w:r w:rsidRPr="00A26734">
                      <w:rPr>
                        <w:rFonts w:asciiTheme="majorHAnsi" w:hAnsiTheme="majorHAnsi" w:cstheme="majorHAnsi"/>
                        <w:sz w:val="18"/>
                      </w:rPr>
                      <w:tab/>
                      <w:t>www.nemst.cz</w:t>
                    </w:r>
                  </w:p>
                  <w:p w14:paraId="6336A332" w14:textId="77777777" w:rsidR="00C01FA1" w:rsidRPr="00A26734" w:rsidRDefault="00B57788" w:rsidP="00C01FA1">
                    <w:pPr>
                      <w:pStyle w:val="Bezmezer"/>
                      <w:numPr>
                        <w:ilvl w:val="0"/>
                        <w:numId w:val="1"/>
                      </w:numPr>
                      <w:rPr>
                        <w:rFonts w:asciiTheme="majorHAnsi" w:hAnsiTheme="majorHAnsi" w:cstheme="majorHAnsi"/>
                        <w:sz w:val="18"/>
                      </w:rPr>
                    </w:pPr>
                    <w:r>
                      <w:rPr>
                        <w:rFonts w:asciiTheme="majorHAnsi" w:hAnsiTheme="majorHAnsi" w:cstheme="majorHAnsi"/>
                        <w:sz w:val="18"/>
                      </w:rPr>
                      <w:t xml:space="preserve">(+420) </w:t>
                    </w:r>
                    <w:r w:rsidR="00C01FA1" w:rsidRPr="00A26734">
                      <w:rPr>
                        <w:rFonts w:asciiTheme="majorHAnsi" w:hAnsiTheme="majorHAnsi" w:cstheme="majorHAnsi"/>
                        <w:sz w:val="18"/>
                      </w:rPr>
                      <w:t>383</w:t>
                    </w:r>
                    <w:r>
                      <w:rPr>
                        <w:rFonts w:asciiTheme="majorHAnsi" w:hAnsiTheme="majorHAnsi" w:cstheme="majorHAnsi"/>
                        <w:sz w:val="18"/>
                      </w:rPr>
                      <w:t> </w:t>
                    </w:r>
                    <w:r w:rsidR="00C01FA1" w:rsidRPr="00A26734">
                      <w:rPr>
                        <w:rFonts w:asciiTheme="majorHAnsi" w:hAnsiTheme="majorHAnsi" w:cstheme="majorHAnsi"/>
                        <w:sz w:val="18"/>
                      </w:rPr>
                      <w:t>314</w:t>
                    </w:r>
                    <w:r>
                      <w:rPr>
                        <w:rFonts w:asciiTheme="majorHAnsi" w:hAnsiTheme="majorHAnsi" w:cstheme="majorHAnsi"/>
                        <w:sz w:val="18"/>
                      </w:rPr>
                      <w:t xml:space="preserve"> </w:t>
                    </w:r>
                    <w:r w:rsidR="00071629">
                      <w:rPr>
                        <w:rFonts w:asciiTheme="majorHAnsi" w:hAnsiTheme="majorHAnsi" w:cstheme="majorHAnsi"/>
                        <w:sz w:val="18"/>
                      </w:rPr>
                      <w:t>120</w:t>
                    </w:r>
                    <w:r w:rsidR="00C01FA1" w:rsidRPr="00A26734">
                      <w:rPr>
                        <w:rFonts w:asciiTheme="majorHAnsi" w:hAnsiTheme="majorHAnsi" w:cstheme="majorHAnsi"/>
                        <w:sz w:val="18"/>
                      </w:rPr>
                      <w:tab/>
                    </w:r>
                    <w:r w:rsidR="00C01FA1" w:rsidRPr="00A26734">
                      <w:rPr>
                        <w:rFonts w:asciiTheme="majorHAnsi" w:hAnsiTheme="majorHAnsi" w:cstheme="majorHAnsi"/>
                        <w:sz w:val="18"/>
                      </w:rPr>
                      <w:tab/>
                      <w:t>fax: 383</w:t>
                    </w:r>
                    <w:r>
                      <w:rPr>
                        <w:rFonts w:asciiTheme="majorHAnsi" w:hAnsiTheme="majorHAnsi" w:cstheme="majorHAnsi"/>
                        <w:sz w:val="18"/>
                      </w:rPr>
                      <w:t> </w:t>
                    </w:r>
                    <w:r w:rsidR="00C01FA1" w:rsidRPr="00A26734">
                      <w:rPr>
                        <w:rFonts w:asciiTheme="majorHAnsi" w:hAnsiTheme="majorHAnsi" w:cstheme="majorHAnsi"/>
                        <w:sz w:val="18"/>
                      </w:rPr>
                      <w:t>314</w:t>
                    </w:r>
                    <w:r>
                      <w:rPr>
                        <w:rFonts w:asciiTheme="majorHAnsi" w:hAnsiTheme="majorHAnsi" w:cstheme="majorHAnsi"/>
                        <w:sz w:val="18"/>
                      </w:rPr>
                      <w:t xml:space="preserve"> </w:t>
                    </w:r>
                    <w:r w:rsidR="00C01FA1" w:rsidRPr="00A26734">
                      <w:rPr>
                        <w:rFonts w:asciiTheme="majorHAnsi" w:hAnsiTheme="majorHAnsi" w:cstheme="majorHAnsi"/>
                        <w:sz w:val="18"/>
                      </w:rPr>
                      <w:t>122</w:t>
                    </w:r>
                  </w:p>
                  <w:p w14:paraId="421F8F4E" w14:textId="77777777" w:rsidR="00C01FA1" w:rsidRPr="00A26734" w:rsidRDefault="005F36A6" w:rsidP="00C01FA1">
                    <w:pPr>
                      <w:pStyle w:val="Bezmezer"/>
                      <w:rPr>
                        <w:rFonts w:asciiTheme="majorHAnsi" w:hAnsiTheme="majorHAnsi" w:cstheme="majorHAnsi"/>
                        <w:sz w:val="18"/>
                      </w:rPr>
                    </w:pPr>
                    <w:r>
                      <w:rPr>
                        <w:rFonts w:asciiTheme="majorHAnsi" w:hAnsiTheme="majorHAnsi" w:cstheme="majorHAnsi"/>
                        <w:sz w:val="18"/>
                      </w:rPr>
                      <w:t>IČO: 26095</w:t>
                    </w:r>
                    <w:r w:rsidR="00C01FA1" w:rsidRPr="00A26734">
                      <w:rPr>
                        <w:rFonts w:asciiTheme="majorHAnsi" w:hAnsiTheme="majorHAnsi" w:cstheme="majorHAnsi"/>
                        <w:sz w:val="18"/>
                      </w:rPr>
                      <w:t xml:space="preserve">181, DIČ: CZ </w:t>
                    </w:r>
                    <w:r>
                      <w:rPr>
                        <w:rFonts w:asciiTheme="majorHAnsi" w:hAnsiTheme="majorHAnsi" w:cstheme="majorHAnsi"/>
                        <w:sz w:val="18"/>
                      </w:rPr>
                      <w:t>699005400</w:t>
                    </w:r>
                    <w:r w:rsidR="00C01FA1" w:rsidRPr="00A26734">
                      <w:rPr>
                        <w:rFonts w:asciiTheme="majorHAnsi" w:hAnsiTheme="majorHAnsi" w:cstheme="majorHAnsi"/>
                        <w:sz w:val="18"/>
                      </w:rPr>
                      <w:tab/>
                      <w:t>ID schránky: 86tfc8r</w:t>
                    </w:r>
                  </w:p>
                  <w:p w14:paraId="4FC96A84" w14:textId="77777777" w:rsidR="00C01FA1" w:rsidRPr="00A26734" w:rsidRDefault="00C01FA1" w:rsidP="00C01FA1">
                    <w:pPr>
                      <w:pStyle w:val="Bezmezer"/>
                      <w:rPr>
                        <w:rFonts w:asciiTheme="majorHAnsi" w:hAnsiTheme="majorHAnsi" w:cstheme="majorHAnsi"/>
                        <w:sz w:val="18"/>
                      </w:rPr>
                    </w:pPr>
                    <w:r w:rsidRPr="00A26734">
                      <w:rPr>
                        <w:rFonts w:asciiTheme="majorHAnsi" w:hAnsiTheme="majorHAnsi" w:cstheme="majorHAnsi"/>
                        <w:sz w:val="18"/>
                      </w:rPr>
                      <w:t xml:space="preserve">Banka: ČSOB Strakonice, č. </w:t>
                    </w:r>
                    <w:proofErr w:type="spellStart"/>
                    <w:r w:rsidRPr="00A26734">
                      <w:rPr>
                        <w:rFonts w:asciiTheme="majorHAnsi" w:hAnsiTheme="majorHAnsi" w:cstheme="majorHAnsi"/>
                        <w:sz w:val="18"/>
                      </w:rPr>
                      <w:t>ú.</w:t>
                    </w:r>
                    <w:proofErr w:type="spellEnd"/>
                    <w:r w:rsidRPr="00A26734">
                      <w:rPr>
                        <w:rFonts w:asciiTheme="majorHAnsi" w:hAnsiTheme="majorHAnsi" w:cstheme="majorHAnsi"/>
                        <w:sz w:val="18"/>
                      </w:rPr>
                      <w:t xml:space="preserve"> 199127585 / 0300 </w:t>
                    </w:r>
                  </w:p>
                  <w:p w14:paraId="7D083938" w14:textId="77777777" w:rsidR="004A3CE5" w:rsidRDefault="00C01FA1" w:rsidP="00C01FA1">
                    <w:pPr>
                      <w:pStyle w:val="Bezmezer"/>
                      <w:rPr>
                        <w:rFonts w:asciiTheme="majorHAnsi" w:hAnsiTheme="majorHAnsi" w:cstheme="majorHAnsi"/>
                        <w:sz w:val="18"/>
                      </w:rPr>
                    </w:pPr>
                    <w:r w:rsidRPr="00A26734">
                      <w:rPr>
                        <w:rFonts w:asciiTheme="majorHAnsi" w:hAnsiTheme="majorHAnsi" w:cstheme="majorHAnsi"/>
                        <w:sz w:val="18"/>
                      </w:rPr>
                      <w:t>IBAN CZ 55 0300 0000 0001 9912 7585 SWIFT-CEKO CZ PP</w:t>
                    </w:r>
                  </w:p>
                  <w:p w14:paraId="3F880F6E" w14:textId="77777777" w:rsidR="00C01FA1" w:rsidRPr="00A26734" w:rsidRDefault="004A3CE5" w:rsidP="00C01FA1">
                    <w:pPr>
                      <w:pStyle w:val="Bezmezer"/>
                      <w:rPr>
                        <w:rFonts w:asciiTheme="majorHAnsi" w:hAnsiTheme="majorHAnsi" w:cstheme="majorHAnsi"/>
                        <w:sz w:val="18"/>
                      </w:rPr>
                    </w:pPr>
                    <w:r w:rsidRPr="004A3CE5">
                      <w:rPr>
                        <w:rFonts w:asciiTheme="majorHAnsi" w:hAnsiTheme="majorHAnsi" w:cstheme="majorHAnsi"/>
                        <w:sz w:val="18"/>
                      </w:rPr>
                      <w:t>Obchodní rejstřík KS České Budějovice oddíl B, vložka 1465</w:t>
                    </w:r>
                    <w:r w:rsidR="00C01FA1" w:rsidRPr="00A26734">
                      <w:rPr>
                        <w:rFonts w:asciiTheme="majorHAnsi" w:hAnsiTheme="majorHAnsi" w:cstheme="majorHAnsi"/>
                        <w:sz w:val="18"/>
                      </w:rPr>
                      <w:t xml:space="preserve">  </w:t>
                    </w:r>
                  </w:p>
                </w:txbxContent>
              </v:textbox>
              <w10:wrap type="square" anchorx="margin"/>
            </v:shape>
          </w:pict>
        </mc:Fallback>
      </mc:AlternateContent>
    </w:r>
    <w:r>
      <w:rPr>
        <w:noProof/>
        <w:lang w:eastAsia="cs-CZ"/>
      </w:rPr>
      <mc:AlternateContent>
        <mc:Choice Requires="wps">
          <w:drawing>
            <wp:anchor distT="45720" distB="45720" distL="114300" distR="114300" simplePos="0" relativeHeight="251688960" behindDoc="0" locked="0" layoutInCell="1" allowOverlap="1" wp14:anchorId="25B00787" wp14:editId="6D1D8B0D">
              <wp:simplePos x="0" y="0"/>
              <wp:positionH relativeFrom="column">
                <wp:posOffset>685800</wp:posOffset>
              </wp:positionH>
              <wp:positionV relativeFrom="paragraph">
                <wp:posOffset>185420</wp:posOffset>
              </wp:positionV>
              <wp:extent cx="2603500" cy="469900"/>
              <wp:effectExtent l="0" t="0" r="0" b="0"/>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03500" cy="469900"/>
                      </a:xfrm>
                      <a:prstGeom prst="rect">
                        <a:avLst/>
                      </a:prstGeom>
                      <a:solidFill>
                        <a:srgbClr val="FFFFFF"/>
                      </a:solidFill>
                      <a:ln w="9525">
                        <a:noFill/>
                        <a:miter lim="800000"/>
                        <a:headEnd/>
                        <a:tailEnd/>
                      </a:ln>
                    </wps:spPr>
                    <wps:txbx>
                      <w:txbxContent>
                        <w:p w14:paraId="56DF208E" w14:textId="77777777" w:rsidR="003C4A77" w:rsidRPr="00C01FA1" w:rsidRDefault="003C4A77" w:rsidP="00C01FA1">
                          <w:pPr>
                            <w:pStyle w:val="Bezmezer"/>
                            <w:rPr>
                              <w:rFonts w:asciiTheme="majorHAnsi" w:hAnsiTheme="majorHAnsi" w:cstheme="majorHAnsi"/>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B00787" id="_x0000_s1029" type="#_x0000_t202" style="position:absolute;margin-left:54pt;margin-top:14.6pt;width:205pt;height:37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" stroked="f">
              <v:textbox>
                <w:txbxContent>
                  <w:p w14:paraId="56DF208E" w14:textId="77777777" w:rsidR="003C4A77" w:rsidRPr="00C01FA1" w:rsidRDefault="003C4A77" w:rsidP="00C01FA1">
                    <w:pPr>
                      <w:pStyle w:val="Bezmezer"/>
                      <w:rPr>
                        <w:rFonts w:asciiTheme="majorHAnsi" w:hAnsiTheme="majorHAnsi" w:cstheme="majorHAnsi"/>
                        <w:b/>
                      </w:rPr>
                    </w:pPr>
                  </w:p>
                </w:txbxContent>
              </v:textbox>
              <w10:wrap type="square"/>
            </v:shape>
          </w:pict>
        </mc:Fallback>
      </mc:AlternateContent>
    </w:r>
    <w:r>
      <w:rPr>
        <w:noProof/>
        <w:lang w:eastAsia="cs-CZ"/>
      </w:rPr>
      <mc:AlternateContent>
        <mc:Choice Requires="wps">
          <w:drawing>
            <wp:anchor distT="45720" distB="45720" distL="114300" distR="114300" simplePos="0" relativeHeight="251687936" behindDoc="0" locked="0" layoutInCell="1" allowOverlap="1" wp14:anchorId="216C56BA" wp14:editId="5447F1B7">
              <wp:simplePos x="0" y="0"/>
              <wp:positionH relativeFrom="column">
                <wp:posOffset>685800</wp:posOffset>
              </wp:positionH>
              <wp:positionV relativeFrom="paragraph">
                <wp:posOffset>-182880</wp:posOffset>
              </wp:positionV>
              <wp:extent cx="2743200" cy="361950"/>
              <wp:effectExtent l="0" t="0" r="0" b="0"/>
              <wp:wrapSquare wrapText="bothSides"/>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361950"/>
                      </a:xfrm>
                      <a:prstGeom prst="rect">
                        <a:avLst/>
                      </a:prstGeom>
                      <a:solidFill>
                        <a:srgbClr val="FFFFFF"/>
                      </a:solidFill>
                      <a:ln w="9525">
                        <a:noFill/>
                        <a:miter lim="800000"/>
                        <a:headEnd/>
                        <a:tailEnd/>
                      </a:ln>
                    </wps:spPr>
                    <wps:txbx>
                      <w:txbxContent>
                        <w:p w14:paraId="5966EB2E" w14:textId="77777777" w:rsidR="00C01FA1" w:rsidRPr="0056353B" w:rsidRDefault="00C01FA1" w:rsidP="00C01FA1">
                          <w:pPr>
                            <w:rPr>
                              <w:rFonts w:asciiTheme="majorHAnsi" w:hAnsiTheme="majorHAnsi" w:cstheme="majorHAnsi"/>
                              <w:color w:val="BF8F00" w:themeColor="accent4" w:themeShade="BF"/>
                              <w:sz w:val="28"/>
                            </w:rPr>
                          </w:pPr>
                          <w:r w:rsidRPr="0056353B">
                            <w:rPr>
                              <w:rFonts w:asciiTheme="majorHAnsi" w:hAnsiTheme="majorHAnsi" w:cstheme="majorHAnsi"/>
                              <w:b/>
                              <w:color w:val="BF8F00" w:themeColor="accent4" w:themeShade="BF"/>
                              <w:sz w:val="32"/>
                              <w:szCs w:val="38"/>
                            </w:rPr>
                            <w:t>NEMOCNICE STRAKONICE</w:t>
                          </w:r>
                          <w:r w:rsidRPr="0056353B">
                            <w:rPr>
                              <w:rFonts w:asciiTheme="majorHAnsi" w:hAnsiTheme="majorHAnsi" w:cstheme="majorHAnsi"/>
                              <w:b/>
                              <w:color w:val="BF8F00" w:themeColor="accent4" w:themeShade="BF"/>
                              <w:sz w:val="24"/>
                              <w:szCs w:val="38"/>
                            </w:rPr>
                            <w:t>, 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C56BA" id="_x0000_s1030" type="#_x0000_t202" style="position:absolute;margin-left:54pt;margin-top:-14.4pt;width:3in;height:28.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" stroked="f">
              <v:textbox>
                <w:txbxContent>
                  <w:p w14:paraId="5966EB2E" w14:textId="77777777" w:rsidR="00C01FA1" w:rsidRPr="0056353B" w:rsidRDefault="00C01FA1" w:rsidP="00C01FA1">
                    <w:pPr>
                      <w:rPr>
                        <w:rFonts w:asciiTheme="majorHAnsi" w:hAnsiTheme="majorHAnsi" w:cstheme="majorHAnsi"/>
                        <w:color w:val="BF8F00" w:themeColor="accent4" w:themeShade="BF"/>
                        <w:sz w:val="28"/>
                      </w:rPr>
                    </w:pPr>
                    <w:r w:rsidRPr="0056353B">
                      <w:rPr>
                        <w:rFonts w:asciiTheme="majorHAnsi" w:hAnsiTheme="majorHAnsi" w:cstheme="majorHAnsi"/>
                        <w:b/>
                        <w:color w:val="BF8F00" w:themeColor="accent4" w:themeShade="BF"/>
                        <w:sz w:val="32"/>
                        <w:szCs w:val="38"/>
                      </w:rPr>
                      <w:t>NEMOCNICE STRAKONICE</w:t>
                    </w:r>
                    <w:r w:rsidRPr="0056353B">
                      <w:rPr>
                        <w:rFonts w:asciiTheme="majorHAnsi" w:hAnsiTheme="majorHAnsi" w:cstheme="majorHAnsi"/>
                        <w:b/>
                        <w:color w:val="BF8F00" w:themeColor="accent4" w:themeShade="BF"/>
                        <w:sz w:val="24"/>
                        <w:szCs w:val="38"/>
                      </w:rPr>
                      <w:t>, a.s.</w:t>
                    </w:r>
                  </w:p>
                </w:txbxContent>
              </v:textbox>
              <w10:wrap type="square"/>
            </v:shape>
          </w:pict>
        </mc:Fallback>
      </mc:AlternateContent>
    </w:r>
    <w:r w:rsidR="00C01FA1">
      <w:rPr>
        <w:noProof/>
        <w:lang w:eastAsia="cs-CZ"/>
      </w:rPr>
      <w:drawing>
        <wp:anchor distT="0" distB="0" distL="114300" distR="114300" simplePos="0" relativeHeight="251685888" behindDoc="0" locked="0" layoutInCell="1" allowOverlap="1" wp14:anchorId="6710D2A5" wp14:editId="0B6DE3A1">
          <wp:simplePos x="0" y="0"/>
          <wp:positionH relativeFrom="margin">
            <wp:align>left</wp:align>
          </wp:positionH>
          <wp:positionV relativeFrom="topMargin">
            <wp:posOffset>304800</wp:posOffset>
          </wp:positionV>
          <wp:extent cx="673100" cy="673100"/>
          <wp:effectExtent l="0" t="0" r="0" b="0"/>
          <wp:wrapSquare wrapText="bothSides"/>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logo-color-200.jpg"/>
                  <pic:cNvPicPr/>
                </pic:nvPicPr>
                <pic:blipFill>
                  <a:blip r:embed="rId1">
                    <a:extLst>
                      <a:ext uri="{28A0092B-C50C-407E-A947-70E740481C1C}">
                        <a14:useLocalDpi xmlns:a14="http://schemas.microsoft.com/office/drawing/2010/main" val="0"/>
                      </a:ext>
                    </a:extLst>
                  </a:blip>
                  <a:stretch>
                    <a:fillRect/>
                  </a:stretch>
                </pic:blipFill>
                <pic:spPr>
                  <a:xfrm>
                    <a:off x="0" y="0"/>
                    <a:ext cx="673100" cy="673100"/>
                  </a:xfrm>
                  <a:prstGeom prst="rect">
                    <a:avLst/>
                  </a:prstGeom>
                </pic:spPr>
              </pic:pic>
            </a:graphicData>
          </a:graphic>
        </wp:anchor>
      </w:drawing>
    </w:r>
    <w:r w:rsidR="00C01FA1">
      <w:tab/>
    </w:r>
  </w:p>
  <w:p w14:paraId="7784FC44" w14:textId="77777777" w:rsidR="00C01FA1" w:rsidRDefault="008F054B">
    <w:pPr>
      <w:pStyle w:val="Zhlav"/>
    </w:pPr>
    <w:r>
      <w:rPr>
        <w:noProof/>
        <w:color w:val="BF8F00" w:themeColor="accent4" w:themeShade="BF"/>
        <w:lang w:eastAsia="cs-CZ"/>
      </w:rPr>
      <mc:AlternateContent>
        <mc:Choice Requires="wps">
          <w:drawing>
            <wp:anchor distT="0" distB="0" distL="114300" distR="114300" simplePos="0" relativeHeight="251691008" behindDoc="0" locked="0" layoutInCell="1" allowOverlap="1" wp14:anchorId="11C2493E" wp14:editId="65809A60">
              <wp:simplePos x="0" y="0"/>
              <wp:positionH relativeFrom="margin">
                <wp:posOffset>0</wp:posOffset>
              </wp:positionH>
              <wp:positionV relativeFrom="paragraph">
                <wp:posOffset>580390</wp:posOffset>
              </wp:positionV>
              <wp:extent cx="6534150" cy="6350"/>
              <wp:effectExtent l="0" t="0" r="6350" b="6350"/>
              <wp:wrapNone/>
              <wp:docPr id="23"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34150" cy="6350"/>
                      </a:xfrm>
                      <a:prstGeom prst="line">
                        <a:avLst/>
                      </a:prstGeom>
                      <a:ln>
                        <a:solidFill>
                          <a:schemeClr val="accent4">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9A85DC" id="Přímá spojnice 2" o:spid="_x0000_s1026" style="position:absolute;flip:y;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45.7pt" to="514.5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" strokecolor="#bf8f00 [2407]"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19A81D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48137970" o:spid="_x0000_i1025" type="#_x0000_t75" alt="VÃ½sledek obrÃ¡zku pro phone icons word" style="width:1201.4pt;height:1201.4pt;visibility:visible;mso-wrap-style:square">
            <v:imagedata r:id="rId1" o:title="VÃ½sledek obrÃ¡zku pro phone icons word"/>
          </v:shape>
        </w:pict>
      </mc:Choice>
      <mc:Fallback>
        <w:drawing>
          <wp:inline distT="0" distB="0" distL="0" distR="0" wp14:anchorId="524542ED">
            <wp:extent cx="15257780" cy="15257780"/>
            <wp:effectExtent l="0" t="0" r="0" b="0"/>
            <wp:docPr id="1348137970" name="Obrázek 1348137970" descr="VÃ½sledek obrÃ¡zku pro phone icons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68444502" descr="VÃ½sledek obrÃ¡zku pro phone icons wor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57780" cy="15257780"/>
                    </a:xfrm>
                    <a:prstGeom prst="rect">
                      <a:avLst/>
                    </a:prstGeom>
                    <a:noFill/>
                    <a:ln>
                      <a:noFill/>
                    </a:ln>
                  </pic:spPr>
                </pic:pic>
              </a:graphicData>
            </a:graphic>
          </wp:inline>
        </w:drawing>
      </mc:Fallback>
    </mc:AlternateContent>
  </w:numPicBullet>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DAF12E6"/>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0"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11"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12"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9366A9F"/>
    <w:multiLevelType w:val="hybridMultilevel"/>
    <w:tmpl w:val="31A04E2E"/>
    <w:lvl w:ilvl="0" w:tplc="B1FEF3E2">
      <w:start w:val="1"/>
      <w:numFmt w:val="bullet"/>
      <w:lvlText w:val=""/>
      <w:lvlPicBulletId w:val="0"/>
      <w:lvlJc w:val="left"/>
      <w:pPr>
        <w:tabs>
          <w:tab w:val="num" w:pos="360"/>
        </w:tabs>
        <w:ind w:left="360" w:hanging="360"/>
      </w:pPr>
      <w:rPr>
        <w:rFonts w:ascii="Symbol" w:hAnsi="Symbol" w:hint="default"/>
      </w:rPr>
    </w:lvl>
    <w:lvl w:ilvl="1" w:tplc="CB6C96E2" w:tentative="1">
      <w:start w:val="1"/>
      <w:numFmt w:val="bullet"/>
      <w:lvlText w:val=""/>
      <w:lvlJc w:val="left"/>
      <w:pPr>
        <w:tabs>
          <w:tab w:val="num" w:pos="1080"/>
        </w:tabs>
        <w:ind w:left="1080" w:hanging="360"/>
      </w:pPr>
      <w:rPr>
        <w:rFonts w:ascii="Symbol" w:hAnsi="Symbol" w:hint="default"/>
      </w:rPr>
    </w:lvl>
    <w:lvl w:ilvl="2" w:tplc="0C26701C" w:tentative="1">
      <w:start w:val="1"/>
      <w:numFmt w:val="bullet"/>
      <w:lvlText w:val=""/>
      <w:lvlJc w:val="left"/>
      <w:pPr>
        <w:tabs>
          <w:tab w:val="num" w:pos="1800"/>
        </w:tabs>
        <w:ind w:left="1800" w:hanging="360"/>
      </w:pPr>
      <w:rPr>
        <w:rFonts w:ascii="Symbol" w:hAnsi="Symbol" w:hint="default"/>
      </w:rPr>
    </w:lvl>
    <w:lvl w:ilvl="3" w:tplc="862A9F4E" w:tentative="1">
      <w:start w:val="1"/>
      <w:numFmt w:val="bullet"/>
      <w:lvlText w:val=""/>
      <w:lvlJc w:val="left"/>
      <w:pPr>
        <w:tabs>
          <w:tab w:val="num" w:pos="2520"/>
        </w:tabs>
        <w:ind w:left="2520" w:hanging="360"/>
      </w:pPr>
      <w:rPr>
        <w:rFonts w:ascii="Symbol" w:hAnsi="Symbol" w:hint="default"/>
      </w:rPr>
    </w:lvl>
    <w:lvl w:ilvl="4" w:tplc="EC225CF6" w:tentative="1">
      <w:start w:val="1"/>
      <w:numFmt w:val="bullet"/>
      <w:lvlText w:val=""/>
      <w:lvlJc w:val="left"/>
      <w:pPr>
        <w:tabs>
          <w:tab w:val="num" w:pos="3240"/>
        </w:tabs>
        <w:ind w:left="3240" w:hanging="360"/>
      </w:pPr>
      <w:rPr>
        <w:rFonts w:ascii="Symbol" w:hAnsi="Symbol" w:hint="default"/>
      </w:rPr>
    </w:lvl>
    <w:lvl w:ilvl="5" w:tplc="E3F0204C" w:tentative="1">
      <w:start w:val="1"/>
      <w:numFmt w:val="bullet"/>
      <w:lvlText w:val=""/>
      <w:lvlJc w:val="left"/>
      <w:pPr>
        <w:tabs>
          <w:tab w:val="num" w:pos="3960"/>
        </w:tabs>
        <w:ind w:left="3960" w:hanging="360"/>
      </w:pPr>
      <w:rPr>
        <w:rFonts w:ascii="Symbol" w:hAnsi="Symbol" w:hint="default"/>
      </w:rPr>
    </w:lvl>
    <w:lvl w:ilvl="6" w:tplc="61DEE6A6" w:tentative="1">
      <w:start w:val="1"/>
      <w:numFmt w:val="bullet"/>
      <w:lvlText w:val=""/>
      <w:lvlJc w:val="left"/>
      <w:pPr>
        <w:tabs>
          <w:tab w:val="num" w:pos="4680"/>
        </w:tabs>
        <w:ind w:left="4680" w:hanging="360"/>
      </w:pPr>
      <w:rPr>
        <w:rFonts w:ascii="Symbol" w:hAnsi="Symbol" w:hint="default"/>
      </w:rPr>
    </w:lvl>
    <w:lvl w:ilvl="7" w:tplc="13060AEC" w:tentative="1">
      <w:start w:val="1"/>
      <w:numFmt w:val="bullet"/>
      <w:lvlText w:val=""/>
      <w:lvlJc w:val="left"/>
      <w:pPr>
        <w:tabs>
          <w:tab w:val="num" w:pos="5400"/>
        </w:tabs>
        <w:ind w:left="5400" w:hanging="360"/>
      </w:pPr>
      <w:rPr>
        <w:rFonts w:ascii="Symbol" w:hAnsi="Symbol" w:hint="default"/>
      </w:rPr>
    </w:lvl>
    <w:lvl w:ilvl="8" w:tplc="4EA8F50C" w:tentative="1">
      <w:start w:val="1"/>
      <w:numFmt w:val="bullet"/>
      <w:lvlText w:val=""/>
      <w:lvlJc w:val="left"/>
      <w:pPr>
        <w:tabs>
          <w:tab w:val="num" w:pos="6120"/>
        </w:tabs>
        <w:ind w:left="6120" w:hanging="360"/>
      </w:pPr>
      <w:rPr>
        <w:rFonts w:ascii="Symbol" w:hAnsi="Symbol" w:hint="default"/>
      </w:rPr>
    </w:lvl>
  </w:abstractNum>
  <w:abstractNum w:abstractNumId="16"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7"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963ECE"/>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4C00F4"/>
    <w:multiLevelType w:val="hybridMultilevel"/>
    <w:tmpl w:val="ECD0A614"/>
    <w:lvl w:ilvl="0" w:tplc="30188AC6">
      <w:start w:val="1"/>
      <w:numFmt w:val="bullet"/>
      <w:lvlText w:val="@"/>
      <w:lvlJc w:val="left"/>
      <w:pPr>
        <w:tabs>
          <w:tab w:val="num" w:pos="360"/>
        </w:tabs>
        <w:ind w:left="360" w:hanging="360"/>
      </w:pPr>
      <w:rPr>
        <w:rFonts w:ascii="Calibri Light" w:hAnsi="Calibri Light" w:hint="default"/>
      </w:rPr>
    </w:lvl>
    <w:lvl w:ilvl="1" w:tplc="CB6C96E2" w:tentative="1">
      <w:start w:val="1"/>
      <w:numFmt w:val="bullet"/>
      <w:lvlText w:val=""/>
      <w:lvlJc w:val="left"/>
      <w:pPr>
        <w:tabs>
          <w:tab w:val="num" w:pos="1080"/>
        </w:tabs>
        <w:ind w:left="1080" w:hanging="360"/>
      </w:pPr>
      <w:rPr>
        <w:rFonts w:ascii="Symbol" w:hAnsi="Symbol" w:hint="default"/>
      </w:rPr>
    </w:lvl>
    <w:lvl w:ilvl="2" w:tplc="0C26701C" w:tentative="1">
      <w:start w:val="1"/>
      <w:numFmt w:val="bullet"/>
      <w:lvlText w:val=""/>
      <w:lvlJc w:val="left"/>
      <w:pPr>
        <w:tabs>
          <w:tab w:val="num" w:pos="1800"/>
        </w:tabs>
        <w:ind w:left="1800" w:hanging="360"/>
      </w:pPr>
      <w:rPr>
        <w:rFonts w:ascii="Symbol" w:hAnsi="Symbol" w:hint="default"/>
      </w:rPr>
    </w:lvl>
    <w:lvl w:ilvl="3" w:tplc="862A9F4E" w:tentative="1">
      <w:start w:val="1"/>
      <w:numFmt w:val="bullet"/>
      <w:lvlText w:val=""/>
      <w:lvlJc w:val="left"/>
      <w:pPr>
        <w:tabs>
          <w:tab w:val="num" w:pos="2520"/>
        </w:tabs>
        <w:ind w:left="2520" w:hanging="360"/>
      </w:pPr>
      <w:rPr>
        <w:rFonts w:ascii="Symbol" w:hAnsi="Symbol" w:hint="default"/>
      </w:rPr>
    </w:lvl>
    <w:lvl w:ilvl="4" w:tplc="EC225CF6" w:tentative="1">
      <w:start w:val="1"/>
      <w:numFmt w:val="bullet"/>
      <w:lvlText w:val=""/>
      <w:lvlJc w:val="left"/>
      <w:pPr>
        <w:tabs>
          <w:tab w:val="num" w:pos="3240"/>
        </w:tabs>
        <w:ind w:left="3240" w:hanging="360"/>
      </w:pPr>
      <w:rPr>
        <w:rFonts w:ascii="Symbol" w:hAnsi="Symbol" w:hint="default"/>
      </w:rPr>
    </w:lvl>
    <w:lvl w:ilvl="5" w:tplc="E3F0204C" w:tentative="1">
      <w:start w:val="1"/>
      <w:numFmt w:val="bullet"/>
      <w:lvlText w:val=""/>
      <w:lvlJc w:val="left"/>
      <w:pPr>
        <w:tabs>
          <w:tab w:val="num" w:pos="3960"/>
        </w:tabs>
        <w:ind w:left="3960" w:hanging="360"/>
      </w:pPr>
      <w:rPr>
        <w:rFonts w:ascii="Symbol" w:hAnsi="Symbol" w:hint="default"/>
      </w:rPr>
    </w:lvl>
    <w:lvl w:ilvl="6" w:tplc="61DEE6A6" w:tentative="1">
      <w:start w:val="1"/>
      <w:numFmt w:val="bullet"/>
      <w:lvlText w:val=""/>
      <w:lvlJc w:val="left"/>
      <w:pPr>
        <w:tabs>
          <w:tab w:val="num" w:pos="4680"/>
        </w:tabs>
        <w:ind w:left="4680" w:hanging="360"/>
      </w:pPr>
      <w:rPr>
        <w:rFonts w:ascii="Symbol" w:hAnsi="Symbol" w:hint="default"/>
      </w:rPr>
    </w:lvl>
    <w:lvl w:ilvl="7" w:tplc="13060AEC" w:tentative="1">
      <w:start w:val="1"/>
      <w:numFmt w:val="bullet"/>
      <w:lvlText w:val=""/>
      <w:lvlJc w:val="left"/>
      <w:pPr>
        <w:tabs>
          <w:tab w:val="num" w:pos="5400"/>
        </w:tabs>
        <w:ind w:left="5400" w:hanging="360"/>
      </w:pPr>
      <w:rPr>
        <w:rFonts w:ascii="Symbol" w:hAnsi="Symbol" w:hint="default"/>
      </w:rPr>
    </w:lvl>
    <w:lvl w:ilvl="8" w:tplc="4EA8F50C" w:tentative="1">
      <w:start w:val="1"/>
      <w:numFmt w:val="bullet"/>
      <w:lvlText w:val=""/>
      <w:lvlJc w:val="left"/>
      <w:pPr>
        <w:tabs>
          <w:tab w:val="num" w:pos="6120"/>
        </w:tabs>
        <w:ind w:left="6120" w:hanging="360"/>
      </w:pPr>
      <w:rPr>
        <w:rFonts w:ascii="Symbol" w:hAnsi="Symbol" w:hint="default"/>
      </w:rPr>
    </w:lvl>
  </w:abstractNum>
  <w:num w:numId="1" w16cid:durableId="1712415151">
    <w:abstractNumId w:val="15"/>
  </w:num>
  <w:num w:numId="2" w16cid:durableId="834030606">
    <w:abstractNumId w:val="26"/>
  </w:num>
  <w:num w:numId="3" w16cid:durableId="1508835574">
    <w:abstractNumId w:val="3"/>
  </w:num>
  <w:num w:numId="4" w16cid:durableId="917179127">
    <w:abstractNumId w:val="20"/>
  </w:num>
  <w:num w:numId="5" w16cid:durableId="1347516387">
    <w:abstractNumId w:val="18"/>
  </w:num>
  <w:num w:numId="6" w16cid:durableId="1747915573">
    <w:abstractNumId w:val="14"/>
  </w:num>
  <w:num w:numId="7" w16cid:durableId="1715616370">
    <w:abstractNumId w:val="10"/>
  </w:num>
  <w:num w:numId="8" w16cid:durableId="1882668256">
    <w:abstractNumId w:val="22"/>
  </w:num>
  <w:num w:numId="9" w16cid:durableId="741216249">
    <w:abstractNumId w:val="16"/>
  </w:num>
  <w:num w:numId="10" w16cid:durableId="2113746246">
    <w:abstractNumId w:val="13"/>
  </w:num>
  <w:num w:numId="11" w16cid:durableId="915285255">
    <w:abstractNumId w:val="12"/>
  </w:num>
  <w:num w:numId="12" w16cid:durableId="1776515870">
    <w:abstractNumId w:val="4"/>
  </w:num>
  <w:num w:numId="13" w16cid:durableId="1403407753">
    <w:abstractNumId w:val="1"/>
  </w:num>
  <w:num w:numId="14" w16cid:durableId="914901370">
    <w:abstractNumId w:val="19"/>
  </w:num>
  <w:num w:numId="15" w16cid:durableId="17756623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1279138">
    <w:abstractNumId w:val="2"/>
  </w:num>
  <w:num w:numId="17" w16cid:durableId="568005041">
    <w:abstractNumId w:val="5"/>
  </w:num>
  <w:num w:numId="18" w16cid:durableId="747384999">
    <w:abstractNumId w:val="24"/>
  </w:num>
  <w:num w:numId="19" w16cid:durableId="660738596">
    <w:abstractNumId w:val="6"/>
  </w:num>
  <w:num w:numId="20" w16cid:durableId="2020429850">
    <w:abstractNumId w:val="23"/>
  </w:num>
  <w:num w:numId="21" w16cid:durableId="537205460">
    <w:abstractNumId w:val="9"/>
  </w:num>
  <w:num w:numId="22" w16cid:durableId="107503962">
    <w:abstractNumId w:val="11"/>
  </w:num>
  <w:num w:numId="23" w16cid:durableId="406268749">
    <w:abstractNumId w:val="25"/>
  </w:num>
  <w:num w:numId="24" w16cid:durableId="1866286032">
    <w:abstractNumId w:val="3"/>
  </w:num>
  <w:num w:numId="25" w16cid:durableId="426577766">
    <w:abstractNumId w:val="3"/>
  </w:num>
  <w:num w:numId="26" w16cid:durableId="830175804">
    <w:abstractNumId w:val="3"/>
  </w:num>
  <w:num w:numId="27" w16cid:durableId="587008204">
    <w:abstractNumId w:val="3"/>
  </w:num>
  <w:num w:numId="28" w16cid:durableId="1176965866">
    <w:abstractNumId w:val="0"/>
  </w:num>
  <w:num w:numId="29" w16cid:durableId="2001423052">
    <w:abstractNumId w:val="21"/>
  </w:num>
  <w:num w:numId="30" w16cid:durableId="966004730">
    <w:abstractNumId w:val="17"/>
  </w:num>
  <w:num w:numId="31" w16cid:durableId="1294362344">
    <w:abstractNumId w:val="16"/>
  </w:num>
  <w:num w:numId="32" w16cid:durableId="554050370">
    <w:abstractNumId w:val="3"/>
  </w:num>
  <w:num w:numId="33" w16cid:durableId="1454902456">
    <w:abstractNumId w:val="3"/>
  </w:num>
  <w:num w:numId="34" w16cid:durableId="1519154010">
    <w:abstractNumId w:val="7"/>
  </w:num>
  <w:num w:numId="35" w16cid:durableId="394864621">
    <w:abstractNumId w:val="3"/>
  </w:num>
  <w:num w:numId="36" w16cid:durableId="701633798">
    <w:abstractNumId w:val="8"/>
  </w:num>
  <w:num w:numId="37" w16cid:durableId="7170458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7A6"/>
    <w:rsid w:val="0000539D"/>
    <w:rsid w:val="00006522"/>
    <w:rsid w:val="00071629"/>
    <w:rsid w:val="00071FF6"/>
    <w:rsid w:val="000912B5"/>
    <w:rsid w:val="000E63B7"/>
    <w:rsid w:val="00100D74"/>
    <w:rsid w:val="001427D9"/>
    <w:rsid w:val="00166863"/>
    <w:rsid w:val="001830FC"/>
    <w:rsid w:val="00217B28"/>
    <w:rsid w:val="002405F4"/>
    <w:rsid w:val="00251C10"/>
    <w:rsid w:val="00253C75"/>
    <w:rsid w:val="0026025E"/>
    <w:rsid w:val="00260615"/>
    <w:rsid w:val="00271E00"/>
    <w:rsid w:val="002928FD"/>
    <w:rsid w:val="002D2C1F"/>
    <w:rsid w:val="003511E6"/>
    <w:rsid w:val="00357339"/>
    <w:rsid w:val="003629FD"/>
    <w:rsid w:val="00370EEE"/>
    <w:rsid w:val="00391152"/>
    <w:rsid w:val="003C4A77"/>
    <w:rsid w:val="003E1ABE"/>
    <w:rsid w:val="0041357F"/>
    <w:rsid w:val="0041400B"/>
    <w:rsid w:val="004276C4"/>
    <w:rsid w:val="00477185"/>
    <w:rsid w:val="004A3CE5"/>
    <w:rsid w:val="004E5E58"/>
    <w:rsid w:val="0052377E"/>
    <w:rsid w:val="0056353B"/>
    <w:rsid w:val="00563561"/>
    <w:rsid w:val="0056382F"/>
    <w:rsid w:val="005672DF"/>
    <w:rsid w:val="00595120"/>
    <w:rsid w:val="005C6D33"/>
    <w:rsid w:val="005F36A6"/>
    <w:rsid w:val="00606B15"/>
    <w:rsid w:val="00632040"/>
    <w:rsid w:val="00677433"/>
    <w:rsid w:val="006E7CB4"/>
    <w:rsid w:val="006F043F"/>
    <w:rsid w:val="00703C80"/>
    <w:rsid w:val="00707A60"/>
    <w:rsid w:val="007122D2"/>
    <w:rsid w:val="00716CF7"/>
    <w:rsid w:val="007A5028"/>
    <w:rsid w:val="007C1A16"/>
    <w:rsid w:val="007C1E5A"/>
    <w:rsid w:val="007D414A"/>
    <w:rsid w:val="007E6442"/>
    <w:rsid w:val="00812AC4"/>
    <w:rsid w:val="00855DD2"/>
    <w:rsid w:val="00883DD3"/>
    <w:rsid w:val="00890CED"/>
    <w:rsid w:val="008A67A6"/>
    <w:rsid w:val="008A7395"/>
    <w:rsid w:val="008F054B"/>
    <w:rsid w:val="00912563"/>
    <w:rsid w:val="00940C5D"/>
    <w:rsid w:val="00942AA1"/>
    <w:rsid w:val="009D4073"/>
    <w:rsid w:val="009E51AA"/>
    <w:rsid w:val="009E603D"/>
    <w:rsid w:val="009F7406"/>
    <w:rsid w:val="00A26734"/>
    <w:rsid w:val="00A4466C"/>
    <w:rsid w:val="00A56245"/>
    <w:rsid w:val="00A72AE0"/>
    <w:rsid w:val="00B50A2F"/>
    <w:rsid w:val="00B57788"/>
    <w:rsid w:val="00BA7415"/>
    <w:rsid w:val="00C01FA1"/>
    <w:rsid w:val="00C45F8B"/>
    <w:rsid w:val="00C672FE"/>
    <w:rsid w:val="00C74E62"/>
    <w:rsid w:val="00CB46DF"/>
    <w:rsid w:val="00CB6997"/>
    <w:rsid w:val="00CC6A33"/>
    <w:rsid w:val="00CF0B9A"/>
    <w:rsid w:val="00D078DC"/>
    <w:rsid w:val="00D127CB"/>
    <w:rsid w:val="00D16C97"/>
    <w:rsid w:val="00DC5905"/>
    <w:rsid w:val="00F405BF"/>
    <w:rsid w:val="00F7472B"/>
    <w:rsid w:val="00F74E29"/>
    <w:rsid w:val="00F96DB5"/>
    <w:rsid w:val="00FE4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2F85E3D8"/>
  <w15:docId w15:val="{DA4AB0B3-B592-BB46-92DE-FA3245527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339"/>
  </w:style>
  <w:style w:type="paragraph" w:styleId="Nadpis1">
    <w:name w:val="heading 1"/>
    <w:basedOn w:val="Normln"/>
    <w:next w:val="Normln"/>
    <w:link w:val="Nadpis1Char"/>
    <w:qFormat/>
    <w:rsid w:val="008F054B"/>
    <w:pPr>
      <w:keepNext/>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qFormat/>
    <w:rsid w:val="008F054B"/>
    <w:pPr>
      <w:keepNext/>
      <w:spacing w:before="360" w:after="60" w:line="240" w:lineRule="auto"/>
      <w:outlineLvl w:val="1"/>
    </w:pPr>
    <w:rPr>
      <w:rFonts w:ascii="Arial" w:eastAsia="Times New Roman" w:hAnsi="Arial" w:cs="Times New Roman"/>
      <w:b/>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67A6"/>
    <w:pPr>
      <w:tabs>
        <w:tab w:val="center" w:pos="4536"/>
        <w:tab w:val="right" w:pos="9072"/>
      </w:tabs>
      <w:spacing w:after="0" w:line="240" w:lineRule="auto"/>
    </w:pPr>
  </w:style>
  <w:style w:type="character" w:customStyle="1" w:styleId="ZhlavChar">
    <w:name w:val="Záhlaví Char"/>
    <w:basedOn w:val="Standardnpsmoodstavce"/>
    <w:link w:val="Zhlav"/>
    <w:rsid w:val="008A67A6"/>
  </w:style>
  <w:style w:type="paragraph" w:styleId="Zpat">
    <w:name w:val="footer"/>
    <w:basedOn w:val="Normln"/>
    <w:link w:val="ZpatChar"/>
    <w:uiPriority w:val="99"/>
    <w:unhideWhenUsed/>
    <w:rsid w:val="008A67A6"/>
    <w:pPr>
      <w:tabs>
        <w:tab w:val="center" w:pos="4536"/>
        <w:tab w:val="right" w:pos="9072"/>
      </w:tabs>
      <w:spacing w:after="0" w:line="240" w:lineRule="auto"/>
    </w:pPr>
  </w:style>
  <w:style w:type="character" w:customStyle="1" w:styleId="ZpatChar">
    <w:name w:val="Zápatí Char"/>
    <w:basedOn w:val="Standardnpsmoodstavce"/>
    <w:link w:val="Zpat"/>
    <w:uiPriority w:val="99"/>
    <w:rsid w:val="008A67A6"/>
  </w:style>
  <w:style w:type="paragraph" w:styleId="Bezmezer">
    <w:name w:val="No Spacing"/>
    <w:uiPriority w:val="1"/>
    <w:qFormat/>
    <w:rsid w:val="008A67A6"/>
    <w:pPr>
      <w:spacing w:after="0" w:line="240" w:lineRule="auto"/>
    </w:pPr>
  </w:style>
  <w:style w:type="character" w:styleId="Hypertextovodkaz">
    <w:name w:val="Hyperlink"/>
    <w:basedOn w:val="Standardnpsmoodstavce"/>
    <w:unhideWhenUsed/>
    <w:rsid w:val="008A67A6"/>
    <w:rPr>
      <w:color w:val="0563C1" w:themeColor="hyperlink"/>
      <w:u w:val="single"/>
    </w:rPr>
  </w:style>
  <w:style w:type="table" w:styleId="Mkatabulky">
    <w:name w:val="Table Grid"/>
    <w:basedOn w:val="Normlntabulka"/>
    <w:rsid w:val="00F74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8F054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8F054B"/>
    <w:rPr>
      <w:rFonts w:ascii="Arial" w:eastAsia="Times New Roman" w:hAnsi="Arial" w:cs="Times New Roman"/>
      <w:b/>
      <w:i/>
      <w:sz w:val="24"/>
      <w:szCs w:val="20"/>
      <w:lang w:eastAsia="cs-CZ"/>
    </w:rPr>
  </w:style>
  <w:style w:type="paragraph" w:customStyle="1" w:styleId="text0">
    <w:name w:val="text 0"/>
    <w:rsid w:val="008F054B"/>
    <w:pPr>
      <w:spacing w:before="120" w:after="0" w:line="240" w:lineRule="auto"/>
      <w:jc w:val="both"/>
    </w:pPr>
    <w:rPr>
      <w:rFonts w:ascii="Arial" w:eastAsia="Times New Roman" w:hAnsi="Arial" w:cs="Times New Roman"/>
      <w:sz w:val="24"/>
      <w:szCs w:val="20"/>
      <w:lang w:eastAsia="cs-CZ"/>
    </w:rPr>
  </w:style>
  <w:style w:type="paragraph" w:customStyle="1" w:styleId="bod">
    <w:name w:val="bod"/>
    <w:rsid w:val="008F054B"/>
    <w:pPr>
      <w:tabs>
        <w:tab w:val="left" w:pos="388"/>
      </w:tabs>
      <w:spacing w:before="120" w:after="0" w:line="240" w:lineRule="auto"/>
      <w:ind w:left="386" w:hanging="386"/>
      <w:jc w:val="both"/>
    </w:pPr>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8F054B"/>
    <w:pPr>
      <w:spacing w:after="0" w:line="240" w:lineRule="auto"/>
      <w:ind w:left="360"/>
      <w:jc w:val="both"/>
    </w:pPr>
    <w:rPr>
      <w:rFonts w:ascii="Courier New" w:eastAsia="Times New Roman" w:hAnsi="Courier New" w:cs="Courier New"/>
      <w:sz w:val="24"/>
      <w:szCs w:val="24"/>
      <w:lang w:eastAsia="cs-CZ"/>
    </w:rPr>
  </w:style>
  <w:style w:type="character" w:customStyle="1" w:styleId="Zkladntextodsazen2Char">
    <w:name w:val="Základní text odsazený 2 Char"/>
    <w:basedOn w:val="Standardnpsmoodstavce"/>
    <w:link w:val="Zkladntextodsazen2"/>
    <w:rsid w:val="008F054B"/>
    <w:rPr>
      <w:rFonts w:ascii="Courier New" w:eastAsia="Times New Roman" w:hAnsi="Courier New" w:cs="Courier New"/>
      <w:sz w:val="24"/>
      <w:szCs w:val="24"/>
      <w:lang w:eastAsia="cs-CZ"/>
    </w:rPr>
  </w:style>
  <w:style w:type="character" w:customStyle="1" w:styleId="platne1">
    <w:name w:val="platne1"/>
    <w:rsid w:val="008F054B"/>
  </w:style>
  <w:style w:type="paragraph" w:customStyle="1" w:styleId="Nzevsmlouvy">
    <w:name w:val="Název smlouvy"/>
    <w:basedOn w:val="Normln"/>
    <w:rsid w:val="008F054B"/>
    <w:pPr>
      <w:spacing w:after="0" w:line="280" w:lineRule="atLeast"/>
      <w:jc w:val="center"/>
    </w:pPr>
    <w:rPr>
      <w:rFonts w:ascii="Garamond" w:eastAsia="Times New Roman" w:hAnsi="Garamond" w:cs="Times New Roman"/>
      <w:b/>
      <w:sz w:val="52"/>
      <w:szCs w:val="20"/>
      <w:lang w:eastAsia="cs-CZ"/>
    </w:rPr>
  </w:style>
  <w:style w:type="paragraph" w:customStyle="1" w:styleId="Prohlen">
    <w:name w:val="Prohlášení"/>
    <w:basedOn w:val="Normln"/>
    <w:rsid w:val="008F054B"/>
    <w:pPr>
      <w:spacing w:after="0" w:line="280" w:lineRule="atLeast"/>
      <w:jc w:val="center"/>
    </w:pPr>
    <w:rPr>
      <w:rFonts w:ascii="Garamond" w:eastAsia="Times New Roman" w:hAnsi="Garamond" w:cs="Times New Roman"/>
      <w:b/>
      <w:sz w:val="24"/>
      <w:szCs w:val="20"/>
      <w:lang w:eastAsia="cs-CZ"/>
    </w:rPr>
  </w:style>
  <w:style w:type="paragraph" w:customStyle="1" w:styleId="Identifikacestran">
    <w:name w:val="Identifikace stran"/>
    <w:basedOn w:val="Normln"/>
    <w:rsid w:val="008F054B"/>
    <w:pPr>
      <w:spacing w:after="0" w:line="280" w:lineRule="atLeast"/>
      <w:jc w:val="center"/>
    </w:pPr>
    <w:rPr>
      <w:rFonts w:ascii="Garamond" w:eastAsia="Times New Roman" w:hAnsi="Garamond" w:cs="Times New Roman"/>
      <w:sz w:val="24"/>
      <w:szCs w:val="20"/>
      <w:lang w:eastAsia="cs-CZ"/>
    </w:rPr>
  </w:style>
  <w:style w:type="character" w:styleId="Odkaznakoment">
    <w:name w:val="annotation reference"/>
    <w:uiPriority w:val="99"/>
    <w:semiHidden/>
    <w:rsid w:val="008F054B"/>
    <w:rPr>
      <w:sz w:val="16"/>
      <w:szCs w:val="16"/>
    </w:rPr>
  </w:style>
  <w:style w:type="paragraph" w:styleId="Textkomente">
    <w:name w:val="annotation text"/>
    <w:basedOn w:val="Normln"/>
    <w:link w:val="TextkomenteChar"/>
    <w:uiPriority w:val="99"/>
    <w:semiHidden/>
    <w:rsid w:val="008F054B"/>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8F054B"/>
    <w:rPr>
      <w:rFonts w:ascii="Times New Roman" w:eastAsia="Times New Roman" w:hAnsi="Times New Roman" w:cs="Times New Roman"/>
      <w:sz w:val="20"/>
      <w:szCs w:val="20"/>
      <w:lang w:eastAsia="cs-CZ"/>
    </w:rPr>
  </w:style>
  <w:style w:type="paragraph" w:styleId="Textbubliny">
    <w:name w:val="Balloon Text"/>
    <w:basedOn w:val="Normln"/>
    <w:link w:val="TextbublinyChar"/>
    <w:semiHidden/>
    <w:rsid w:val="008F054B"/>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8F054B"/>
    <w:rPr>
      <w:rFonts w:ascii="Tahoma" w:eastAsia="Times New Roman" w:hAnsi="Tahoma" w:cs="Tahoma"/>
      <w:sz w:val="16"/>
      <w:szCs w:val="16"/>
      <w:lang w:eastAsia="cs-CZ"/>
    </w:rPr>
  </w:style>
  <w:style w:type="paragraph" w:styleId="Zkladntext">
    <w:name w:val="Body Text"/>
    <w:basedOn w:val="Normln"/>
    <w:link w:val="ZkladntextChar"/>
    <w:rsid w:val="008F054B"/>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8F054B"/>
    <w:rPr>
      <w:rFonts w:ascii="Times New Roman" w:eastAsia="Times New Roman" w:hAnsi="Times New Roman" w:cs="Times New Roman"/>
      <w:sz w:val="24"/>
      <w:szCs w:val="24"/>
      <w:lang w:eastAsia="cs-CZ"/>
    </w:rPr>
  </w:style>
  <w:style w:type="paragraph" w:styleId="Obsah1">
    <w:name w:val="toc 1"/>
    <w:basedOn w:val="Normln"/>
    <w:next w:val="Normln"/>
    <w:autoRedefine/>
    <w:semiHidden/>
    <w:rsid w:val="008F054B"/>
    <w:pPr>
      <w:spacing w:after="120" w:line="240" w:lineRule="auto"/>
      <w:jc w:val="both"/>
    </w:pPr>
    <w:rPr>
      <w:rFonts w:ascii="Times New Roman" w:eastAsia="Times New Roman" w:hAnsi="Times New Roman" w:cs="Times New Roman"/>
      <w:sz w:val="24"/>
      <w:szCs w:val="24"/>
      <w:lang w:eastAsia="cs-CZ"/>
    </w:rPr>
  </w:style>
  <w:style w:type="character" w:styleId="Zdraznn">
    <w:name w:val="Emphasis"/>
    <w:qFormat/>
    <w:rsid w:val="008F054B"/>
    <w:rPr>
      <w:i/>
      <w:iCs/>
    </w:rPr>
  </w:style>
  <w:style w:type="paragraph" w:styleId="Zkladntext2">
    <w:name w:val="Body Text 2"/>
    <w:basedOn w:val="Normln"/>
    <w:link w:val="Zkladntext2Char"/>
    <w:rsid w:val="008F054B"/>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8F054B"/>
    <w:rPr>
      <w:rFonts w:ascii="Times New Roman" w:eastAsia="Times New Roman" w:hAnsi="Times New Roman" w:cs="Times New Roman"/>
      <w:sz w:val="24"/>
      <w:szCs w:val="24"/>
      <w:lang w:eastAsia="cs-CZ"/>
    </w:rPr>
  </w:style>
  <w:style w:type="paragraph" w:customStyle="1" w:styleId="Ploha">
    <w:name w:val="Příloha"/>
    <w:basedOn w:val="Normln"/>
    <w:rsid w:val="008F054B"/>
    <w:pPr>
      <w:spacing w:after="0" w:line="280" w:lineRule="atLeast"/>
      <w:jc w:val="center"/>
    </w:pPr>
    <w:rPr>
      <w:rFonts w:ascii="Garamond" w:eastAsia="Times New Roman" w:hAnsi="Garamond" w:cs="Times New Roman"/>
      <w:b/>
      <w:sz w:val="36"/>
      <w:szCs w:val="20"/>
      <w:lang w:eastAsia="cs-CZ"/>
    </w:rPr>
  </w:style>
  <w:style w:type="paragraph" w:customStyle="1" w:styleId="Smluvnstrana">
    <w:name w:val="Smluvní strana"/>
    <w:basedOn w:val="Normln"/>
    <w:rsid w:val="008F054B"/>
    <w:pPr>
      <w:spacing w:after="0" w:line="280" w:lineRule="atLeast"/>
      <w:jc w:val="center"/>
    </w:pPr>
    <w:rPr>
      <w:rFonts w:ascii="Garamond" w:eastAsia="Times New Roman" w:hAnsi="Garamond" w:cs="Times New Roman"/>
      <w:b/>
      <w:sz w:val="28"/>
      <w:szCs w:val="20"/>
      <w:lang w:eastAsia="cs-CZ"/>
    </w:rPr>
  </w:style>
  <w:style w:type="character" w:styleId="slostrnky">
    <w:name w:val="page number"/>
    <w:basedOn w:val="Standardnpsmoodstavce"/>
    <w:rsid w:val="008F054B"/>
  </w:style>
  <w:style w:type="paragraph" w:customStyle="1" w:styleId="normln0">
    <w:name w:val="normální"/>
    <w:basedOn w:val="Normln"/>
    <w:rsid w:val="008F054B"/>
    <w:pPr>
      <w:spacing w:after="0" w:line="240" w:lineRule="auto"/>
    </w:pPr>
    <w:rPr>
      <w:rFonts w:ascii="Arial" w:eastAsia="Times New Roman" w:hAnsi="Arial" w:cs="Times New Roman"/>
      <w:sz w:val="24"/>
      <w:szCs w:val="20"/>
      <w:lang w:eastAsia="cs-CZ"/>
    </w:rPr>
  </w:style>
  <w:style w:type="paragraph" w:customStyle="1" w:styleId="Smlouva1">
    <w:name w:val="Smlouva1"/>
    <w:basedOn w:val="Nadpis1"/>
    <w:next w:val="Smlouva2"/>
    <w:qFormat/>
    <w:rsid w:val="008F054B"/>
    <w:pPr>
      <w:numPr>
        <w:numId w:val="9"/>
      </w:numPr>
      <w:spacing w:after="120"/>
    </w:pPr>
    <w:rPr>
      <w:rFonts w:ascii="Verdana" w:hAnsi="Verdana" w:cs="Times New Roman"/>
      <w:sz w:val="28"/>
    </w:rPr>
  </w:style>
  <w:style w:type="paragraph" w:customStyle="1" w:styleId="Smlouva2">
    <w:name w:val="Smlouva2"/>
    <w:basedOn w:val="Smlouva1"/>
    <w:qFormat/>
    <w:rsid w:val="008F054B"/>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8F054B"/>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8F054B"/>
    <w:rPr>
      <w:b/>
      <w:bCs/>
    </w:rPr>
  </w:style>
  <w:style w:type="character" w:customStyle="1" w:styleId="PedmtkomenteChar">
    <w:name w:val="Předmět komentáře Char"/>
    <w:basedOn w:val="TextkomenteChar"/>
    <w:link w:val="Pedmtkomente"/>
    <w:rsid w:val="008F054B"/>
    <w:rPr>
      <w:rFonts w:ascii="Times New Roman" w:eastAsia="Times New Roman" w:hAnsi="Times New Roman" w:cs="Times New Roman"/>
      <w:b/>
      <w:bCs/>
      <w:sz w:val="20"/>
      <w:szCs w:val="20"/>
      <w:lang w:eastAsia="cs-CZ"/>
    </w:rPr>
  </w:style>
  <w:style w:type="paragraph" w:customStyle="1" w:styleId="Smlouva4">
    <w:name w:val="Smlouva4"/>
    <w:basedOn w:val="Smlouva2"/>
    <w:qFormat/>
    <w:rsid w:val="008F054B"/>
    <w:pPr>
      <w:numPr>
        <w:numId w:val="3"/>
      </w:numPr>
    </w:pPr>
    <w:rPr>
      <w:b w:val="0"/>
      <w:sz w:val="20"/>
      <w:szCs w:val="20"/>
      <w:u w:val="none"/>
    </w:rPr>
  </w:style>
  <w:style w:type="paragraph" w:styleId="Zkladntext3">
    <w:name w:val="Body Text 3"/>
    <w:basedOn w:val="Normln"/>
    <w:link w:val="Zkladntext3Char"/>
    <w:rsid w:val="008F054B"/>
    <w:pPr>
      <w:spacing w:after="240" w:line="240" w:lineRule="auto"/>
      <w:ind w:right="2160"/>
      <w:jc w:val="both"/>
    </w:pPr>
    <w:rPr>
      <w:rFonts w:ascii="Verdana" w:eastAsia="Times New Roman" w:hAnsi="Verdana" w:cs="Times New Roman"/>
      <w:szCs w:val="24"/>
      <w:lang w:eastAsia="cs-CZ"/>
    </w:rPr>
  </w:style>
  <w:style w:type="character" w:customStyle="1" w:styleId="Zkladntext3Char">
    <w:name w:val="Základní text 3 Char"/>
    <w:basedOn w:val="Standardnpsmoodstavce"/>
    <w:link w:val="Zkladntext3"/>
    <w:rsid w:val="008F054B"/>
    <w:rPr>
      <w:rFonts w:ascii="Verdana" w:eastAsia="Times New Roman" w:hAnsi="Verdana" w:cs="Times New Roman"/>
      <w:szCs w:val="24"/>
      <w:lang w:eastAsia="cs-CZ"/>
    </w:rPr>
  </w:style>
  <w:style w:type="paragraph" w:customStyle="1" w:styleId="Default">
    <w:name w:val="Default"/>
    <w:rsid w:val="008F054B"/>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Odstavecseseznamem">
    <w:name w:val="List Paragraph"/>
    <w:basedOn w:val="Normln"/>
    <w:uiPriority w:val="34"/>
    <w:qFormat/>
    <w:rsid w:val="008F054B"/>
    <w:pPr>
      <w:spacing w:after="200" w:line="276" w:lineRule="auto"/>
      <w:ind w:left="720"/>
      <w:contextualSpacing/>
    </w:pPr>
    <w:rPr>
      <w:rFonts w:ascii="Calibri" w:eastAsia="Calibri" w:hAnsi="Calibri" w:cs="Times New Roman"/>
    </w:rPr>
  </w:style>
  <w:style w:type="paragraph" w:customStyle="1" w:styleId="ODSTAVEC">
    <w:name w:val="ODSTAVEC"/>
    <w:basedOn w:val="Bezmezer"/>
    <w:rsid w:val="008F054B"/>
    <w:pPr>
      <w:numPr>
        <w:ilvl w:val="1"/>
        <w:numId w:val="18"/>
      </w:numPr>
      <w:spacing w:before="120"/>
      <w:jc w:val="both"/>
    </w:pPr>
    <w:rPr>
      <w:rFonts w:ascii="Arial" w:eastAsia="Times New Roman" w:hAnsi="Arial" w:cs="Arial"/>
      <w:sz w:val="18"/>
      <w:szCs w:val="18"/>
      <w:lang w:eastAsia="cs-CZ"/>
    </w:rPr>
  </w:style>
  <w:style w:type="paragraph" w:customStyle="1" w:styleId="NADPIS">
    <w:name w:val="NADPIS"/>
    <w:basedOn w:val="Bezmezer"/>
    <w:rsid w:val="008F054B"/>
    <w:pPr>
      <w:numPr>
        <w:numId w:val="18"/>
      </w:numPr>
      <w:spacing w:before="360"/>
      <w:jc w:val="center"/>
    </w:pPr>
    <w:rPr>
      <w:rFonts w:ascii="Arial" w:eastAsia="Calibri" w:hAnsi="Arial" w:cs="Arial"/>
      <w:b/>
    </w:rPr>
  </w:style>
  <w:style w:type="character" w:styleId="Nevyeenzmnka">
    <w:name w:val="Unresolved Mention"/>
    <w:basedOn w:val="Standardnpsmoodstavce"/>
    <w:uiPriority w:val="99"/>
    <w:semiHidden/>
    <w:unhideWhenUsed/>
    <w:rsid w:val="008F054B"/>
    <w:rPr>
      <w:color w:val="605E5C"/>
      <w:shd w:val="clear" w:color="auto" w:fill="E1DFDD"/>
    </w:rPr>
  </w:style>
  <w:style w:type="paragraph" w:styleId="Revize">
    <w:name w:val="Revision"/>
    <w:hidden/>
    <w:uiPriority w:val="99"/>
    <w:semiHidden/>
    <w:rsid w:val="009E51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nemst.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60A0892-7504-4DB7-8685-B676F8D27730}">
  <we:reference id="wa104381411" version="1.0.0.0" store="cs-CZ" storeType="OMEX"/>
  <we:alternateReferences>
    <we:reference id="WA104381411" version="1.0.0.0" store="WA1043814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210</TotalTime>
  <Pages>18</Pages>
  <Words>8175</Words>
  <Characters>48237</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Pelíšek</dc:creator>
  <cp:keywords/>
  <dc:description/>
  <cp:lastModifiedBy>Vrbka Boris</cp:lastModifiedBy>
  <cp:revision>19</cp:revision>
  <dcterms:created xsi:type="dcterms:W3CDTF">2025-02-05T12:58:00Z</dcterms:created>
  <dcterms:modified xsi:type="dcterms:W3CDTF">2025-04-04T08:21:00Z</dcterms:modified>
</cp:coreProperties>
</file>