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A4828" w14:textId="77777777" w:rsidR="00341927" w:rsidRDefault="00341927" w:rsidP="00170C18">
      <w:pPr>
        <w:spacing w:before="0" w:after="0"/>
        <w:ind w:left="357" w:hanging="357"/>
        <w:rPr>
          <w:b/>
        </w:rPr>
      </w:pPr>
      <w:bookmarkStart w:id="0" w:name="_Toc497313218"/>
      <w:bookmarkStart w:id="1" w:name="_Hlk151718111"/>
      <w:permStart w:id="937525077" w:edGrp="everyone"/>
      <w:permEnd w:id="937525077"/>
    </w:p>
    <w:p w14:paraId="73A039E5" w14:textId="6198A45E" w:rsidR="0080392C" w:rsidRPr="00594FE0" w:rsidRDefault="00341927" w:rsidP="00170C18">
      <w:pPr>
        <w:spacing w:before="0" w:after="0"/>
        <w:ind w:left="357" w:hanging="357"/>
        <w:rPr>
          <w:bCs/>
        </w:rPr>
      </w:pPr>
      <w:r w:rsidRPr="00594FE0">
        <w:rPr>
          <w:bCs/>
        </w:rPr>
        <w:t>Příloha č. 3</w:t>
      </w:r>
      <w:r w:rsidR="0080392C" w:rsidRPr="00594FE0">
        <w:rPr>
          <w:bCs/>
        </w:rPr>
        <w:t xml:space="preserve"> Zadávací dokumentace </w:t>
      </w:r>
      <w:bookmarkStart w:id="2" w:name="_Toc497313219"/>
      <w:bookmarkEnd w:id="0"/>
    </w:p>
    <w:bookmarkEnd w:id="2"/>
    <w:p w14:paraId="64D9F370" w14:textId="77777777" w:rsidR="0080392C" w:rsidRPr="0080392C" w:rsidRDefault="0080392C" w:rsidP="00170C18">
      <w:pPr>
        <w:spacing w:before="0" w:after="0"/>
        <w:ind w:left="357" w:hanging="357"/>
      </w:pPr>
    </w:p>
    <w:p w14:paraId="245EDBEF" w14:textId="77777777" w:rsidR="0080392C" w:rsidRDefault="0080392C" w:rsidP="00170C18">
      <w:pPr>
        <w:spacing w:before="0" w:after="0"/>
        <w:ind w:left="357" w:hanging="357"/>
        <w:jc w:val="center"/>
        <w:rPr>
          <w:b/>
        </w:rPr>
      </w:pPr>
    </w:p>
    <w:p w14:paraId="185CEEA0" w14:textId="78671A18" w:rsidR="0080392C" w:rsidRDefault="00F121A7" w:rsidP="00170C18">
      <w:pPr>
        <w:spacing w:before="0" w:after="0"/>
        <w:ind w:left="357" w:hanging="357"/>
        <w:jc w:val="center"/>
        <w:rPr>
          <w:b/>
        </w:rPr>
      </w:pPr>
      <w:r>
        <w:rPr>
          <w:b/>
        </w:rPr>
        <w:t>KUPNÍ</w:t>
      </w:r>
      <w:r w:rsidRPr="0080392C">
        <w:rPr>
          <w:b/>
        </w:rPr>
        <w:t xml:space="preserve"> </w:t>
      </w:r>
      <w:r w:rsidR="0080392C" w:rsidRPr="0080392C">
        <w:rPr>
          <w:b/>
        </w:rPr>
        <w:t>SMLOUVA</w:t>
      </w:r>
      <w:r>
        <w:rPr>
          <w:b/>
        </w:rPr>
        <w:t xml:space="preserve"> </w:t>
      </w:r>
    </w:p>
    <w:p w14:paraId="71ED2880" w14:textId="650BD892" w:rsidR="00F121A7" w:rsidRPr="00F121A7" w:rsidRDefault="00F121A7" w:rsidP="00170C18">
      <w:pPr>
        <w:spacing w:before="0" w:after="0"/>
        <w:ind w:left="357" w:hanging="357"/>
        <w:jc w:val="center"/>
        <w:rPr>
          <w:bCs/>
        </w:rPr>
      </w:pPr>
      <w:r>
        <w:rPr>
          <w:bCs/>
        </w:rPr>
        <w:t>(dále jen „</w:t>
      </w:r>
      <w:r>
        <w:rPr>
          <w:b/>
        </w:rPr>
        <w:t>smlouva</w:t>
      </w:r>
      <w:r>
        <w:rPr>
          <w:bCs/>
        </w:rPr>
        <w:t>“)</w:t>
      </w:r>
    </w:p>
    <w:p w14:paraId="403B28EC" w14:textId="77777777" w:rsidR="0080392C" w:rsidRPr="0080392C" w:rsidRDefault="0080392C" w:rsidP="00170C18">
      <w:pPr>
        <w:spacing w:before="0" w:after="0"/>
        <w:ind w:left="357" w:hanging="357"/>
        <w:jc w:val="center"/>
      </w:pPr>
      <w:r w:rsidRPr="0080392C">
        <w:t>uzavřená na základě ust. § 2079 a násl. zákona č. 89/2012 Sb., občanský zákoník, ve znění pozdějších předpisů (dále jen „</w:t>
      </w:r>
      <w:r w:rsidRPr="0080392C">
        <w:rPr>
          <w:b/>
        </w:rPr>
        <w:t>občanský zákoník</w:t>
      </w:r>
      <w:r w:rsidRPr="0080392C">
        <w:t>“)</w:t>
      </w:r>
    </w:p>
    <w:p w14:paraId="389DB370" w14:textId="77777777" w:rsidR="0080392C" w:rsidRPr="0080392C" w:rsidRDefault="0080392C" w:rsidP="00170C18">
      <w:pPr>
        <w:spacing w:before="0" w:after="0"/>
        <w:ind w:left="357" w:hanging="357"/>
        <w:rPr>
          <w:b/>
        </w:rPr>
      </w:pPr>
    </w:p>
    <w:p w14:paraId="2FBA861F" w14:textId="77777777" w:rsidR="0080392C" w:rsidRDefault="0080392C" w:rsidP="00170C18">
      <w:pPr>
        <w:spacing w:before="0" w:after="0"/>
        <w:ind w:left="357" w:hanging="357"/>
        <w:rPr>
          <w:u w:val="single"/>
        </w:rPr>
      </w:pPr>
    </w:p>
    <w:p w14:paraId="73F5AD83" w14:textId="77777777" w:rsidR="00341927" w:rsidRPr="006E25D5" w:rsidRDefault="00341927" w:rsidP="00341927">
      <w:pPr>
        <w:tabs>
          <w:tab w:val="left" w:pos="3795"/>
        </w:tabs>
        <w:spacing w:line="276" w:lineRule="auto"/>
        <w:rPr>
          <w:rFonts w:cstheme="minorHAnsi"/>
          <w:b/>
          <w:bCs/>
          <w:sz w:val="24"/>
          <w:szCs w:val="24"/>
        </w:rPr>
      </w:pPr>
      <w:bookmarkStart w:id="3" w:name="_Hlk168414356"/>
      <w:permStart w:id="1965321085" w:edGrp="everyone"/>
      <w:r w:rsidRPr="006E25D5">
        <w:rPr>
          <w:rFonts w:cstheme="minorHAnsi"/>
          <w:b/>
          <w:bCs/>
          <w:sz w:val="24"/>
          <w:szCs w:val="24"/>
          <w:highlight w:val="yellow"/>
        </w:rPr>
        <w:t>[DOPLNÍ ÚČASTNÍK</w:t>
      </w:r>
      <w:r w:rsidRPr="006E25D5">
        <w:rPr>
          <w:rFonts w:cstheme="minorHAnsi"/>
          <w:b/>
          <w:bCs/>
          <w:sz w:val="24"/>
          <w:szCs w:val="24"/>
        </w:rPr>
        <w:t>]</w:t>
      </w:r>
      <w:permEnd w:id="1965321085"/>
    </w:p>
    <w:p w14:paraId="330E79E5" w14:textId="77777777" w:rsidR="00341927" w:rsidRPr="006E25D5" w:rsidRDefault="00341927" w:rsidP="00341927">
      <w:pPr>
        <w:spacing w:line="276" w:lineRule="auto"/>
        <w:rPr>
          <w:rFonts w:cstheme="minorHAnsi"/>
        </w:rPr>
      </w:pPr>
      <w:r w:rsidRPr="006E25D5">
        <w:rPr>
          <w:rFonts w:cstheme="minorHAnsi"/>
        </w:rPr>
        <w:t xml:space="preserve">zapsána v obchodním rejstříku vedeném </w:t>
      </w:r>
      <w:permStart w:id="2045204321" w:edGrp="everyone"/>
      <w:r w:rsidRPr="006E25D5">
        <w:rPr>
          <w:rFonts w:cstheme="minorHAnsi"/>
        </w:rPr>
        <w:t>[</w:t>
      </w:r>
      <w:r w:rsidRPr="006E25D5">
        <w:rPr>
          <w:rFonts w:cstheme="minorHAnsi"/>
          <w:highlight w:val="yellow"/>
        </w:rPr>
        <w:t>DOPLNÍ ÚČASTNÍK</w:t>
      </w:r>
      <w:r w:rsidRPr="006E25D5">
        <w:rPr>
          <w:rFonts w:cstheme="minorHAnsi"/>
        </w:rPr>
        <w:t>]</w:t>
      </w:r>
      <w:permEnd w:id="2045204321"/>
      <w:r w:rsidRPr="006E25D5">
        <w:rPr>
          <w:rFonts w:cstheme="minorHAnsi"/>
        </w:rPr>
        <w:t xml:space="preserve">, sp. zn. </w:t>
      </w:r>
      <w:permStart w:id="473707833" w:edGrp="everyone"/>
      <w:r w:rsidRPr="006E25D5">
        <w:rPr>
          <w:rFonts w:cstheme="minorHAnsi"/>
        </w:rPr>
        <w:t>[</w:t>
      </w:r>
      <w:r w:rsidRPr="006E25D5">
        <w:rPr>
          <w:rFonts w:cstheme="minorHAnsi"/>
          <w:highlight w:val="yellow"/>
        </w:rPr>
        <w:t>DOPLNÍ ÚČASTNÍK</w:t>
      </w:r>
      <w:r w:rsidRPr="006E25D5">
        <w:rPr>
          <w:rFonts w:cstheme="minorHAnsi"/>
        </w:rPr>
        <w:t>]</w:t>
      </w:r>
      <w:permEnd w:id="473707833"/>
    </w:p>
    <w:p w14:paraId="4D67110B" w14:textId="77777777" w:rsidR="00341927" w:rsidRPr="006E25D5" w:rsidRDefault="00341927" w:rsidP="00341927">
      <w:pPr>
        <w:spacing w:line="276" w:lineRule="auto"/>
        <w:rPr>
          <w:rFonts w:cstheme="minorHAnsi"/>
        </w:rPr>
      </w:pPr>
      <w:r w:rsidRPr="006E25D5">
        <w:rPr>
          <w:rFonts w:cstheme="minorHAnsi"/>
        </w:rPr>
        <w:t>se sídlem:</w:t>
      </w:r>
      <w:r w:rsidRPr="006E25D5">
        <w:rPr>
          <w:rFonts w:cstheme="minorHAnsi"/>
        </w:rPr>
        <w:tab/>
      </w:r>
      <w:r w:rsidRPr="006E25D5">
        <w:rPr>
          <w:rFonts w:cstheme="minorHAnsi"/>
        </w:rPr>
        <w:tab/>
      </w:r>
      <w:r w:rsidRPr="006E25D5">
        <w:rPr>
          <w:rFonts w:cstheme="minorHAnsi"/>
        </w:rPr>
        <w:tab/>
      </w:r>
      <w:permStart w:id="851728424" w:edGrp="everyone"/>
      <w:r w:rsidRPr="006E25D5">
        <w:rPr>
          <w:rFonts w:cstheme="minorHAnsi"/>
        </w:rPr>
        <w:t>[</w:t>
      </w:r>
      <w:r w:rsidRPr="006E25D5">
        <w:rPr>
          <w:rFonts w:cstheme="minorHAnsi"/>
          <w:highlight w:val="yellow"/>
        </w:rPr>
        <w:t>DOPLNÍ ÚČASTNÍK</w:t>
      </w:r>
      <w:r w:rsidRPr="006E25D5">
        <w:rPr>
          <w:rFonts w:cstheme="minorHAnsi"/>
        </w:rPr>
        <w:t>]</w:t>
      </w:r>
      <w:permEnd w:id="851728424"/>
    </w:p>
    <w:p w14:paraId="0605BE72" w14:textId="77777777" w:rsidR="00341927" w:rsidRPr="006E25D5" w:rsidRDefault="00341927" w:rsidP="00341927">
      <w:pPr>
        <w:spacing w:line="276" w:lineRule="auto"/>
        <w:rPr>
          <w:rFonts w:cstheme="minorHAnsi"/>
        </w:rPr>
      </w:pPr>
      <w:r w:rsidRPr="006E25D5">
        <w:rPr>
          <w:rFonts w:cstheme="minorHAnsi"/>
        </w:rPr>
        <w:t xml:space="preserve">IČO: </w:t>
      </w:r>
      <w:permStart w:id="397362474" w:edGrp="everyone"/>
      <w:r w:rsidRPr="006E25D5">
        <w:rPr>
          <w:rFonts w:cstheme="minorHAnsi"/>
        </w:rPr>
        <w:t>[</w:t>
      </w:r>
      <w:r w:rsidRPr="006E25D5">
        <w:rPr>
          <w:rFonts w:cstheme="minorHAnsi"/>
          <w:highlight w:val="yellow"/>
        </w:rPr>
        <w:t>DOPLNÍ ÚČASTNÍK</w:t>
      </w:r>
      <w:r w:rsidRPr="006E25D5">
        <w:rPr>
          <w:rFonts w:cstheme="minorHAnsi"/>
        </w:rPr>
        <w:t>]</w:t>
      </w:r>
      <w:permEnd w:id="397362474"/>
      <w:r w:rsidRPr="006E25D5">
        <w:rPr>
          <w:rFonts w:cstheme="minorHAnsi"/>
        </w:rPr>
        <w:tab/>
        <w:t xml:space="preserve">DIČ: </w:t>
      </w:r>
      <w:permStart w:id="1241608064" w:edGrp="everyone"/>
      <w:r w:rsidRPr="006E25D5">
        <w:rPr>
          <w:rFonts w:cstheme="minorHAnsi"/>
        </w:rPr>
        <w:t>[</w:t>
      </w:r>
      <w:r w:rsidRPr="006E25D5">
        <w:rPr>
          <w:rFonts w:cstheme="minorHAnsi"/>
          <w:highlight w:val="yellow"/>
        </w:rPr>
        <w:t>DOPLNÍ ÚČASTNÍK</w:t>
      </w:r>
      <w:r w:rsidRPr="006E25D5">
        <w:rPr>
          <w:rFonts w:cstheme="minorHAnsi"/>
        </w:rPr>
        <w:t>]</w:t>
      </w:r>
      <w:permEnd w:id="1241608064"/>
    </w:p>
    <w:p w14:paraId="2567E106" w14:textId="77777777" w:rsidR="00341927" w:rsidRPr="006E25D5" w:rsidRDefault="00341927" w:rsidP="00341927">
      <w:pPr>
        <w:spacing w:line="276" w:lineRule="auto"/>
        <w:rPr>
          <w:rFonts w:cstheme="minorHAnsi"/>
        </w:rPr>
      </w:pPr>
      <w:r w:rsidRPr="006E25D5">
        <w:rPr>
          <w:rFonts w:cstheme="minorHAnsi"/>
        </w:rPr>
        <w:t>zastoupený:</w:t>
      </w:r>
      <w:r w:rsidRPr="006E25D5">
        <w:rPr>
          <w:rFonts w:cstheme="minorHAnsi"/>
        </w:rPr>
        <w:tab/>
      </w:r>
      <w:r w:rsidRPr="006E25D5">
        <w:rPr>
          <w:rFonts w:cstheme="minorHAnsi"/>
        </w:rPr>
        <w:tab/>
      </w:r>
      <w:r w:rsidRPr="006E25D5">
        <w:rPr>
          <w:rFonts w:cstheme="minorHAnsi"/>
        </w:rPr>
        <w:tab/>
      </w:r>
      <w:permStart w:id="2299821" w:edGrp="everyone"/>
      <w:r w:rsidRPr="006E25D5">
        <w:rPr>
          <w:rFonts w:cstheme="minorHAnsi"/>
        </w:rPr>
        <w:t>[</w:t>
      </w:r>
      <w:r w:rsidRPr="006E25D5">
        <w:rPr>
          <w:rFonts w:cstheme="minorHAnsi"/>
          <w:highlight w:val="yellow"/>
        </w:rPr>
        <w:t>DOPLNÍ ÚČASTNÍK</w:t>
      </w:r>
      <w:r w:rsidRPr="006E25D5">
        <w:rPr>
          <w:rFonts w:cstheme="minorHAnsi"/>
        </w:rPr>
        <w:t>]</w:t>
      </w:r>
      <w:bookmarkEnd w:id="3"/>
      <w:permEnd w:id="2299821"/>
    </w:p>
    <w:p w14:paraId="1D307335" w14:textId="77777777" w:rsidR="00341927" w:rsidRPr="006E25D5" w:rsidRDefault="00341927" w:rsidP="00341927">
      <w:pPr>
        <w:spacing w:line="276" w:lineRule="auto"/>
        <w:rPr>
          <w:rFonts w:cstheme="minorHAnsi"/>
        </w:rPr>
      </w:pPr>
      <w:r w:rsidRPr="006E25D5">
        <w:rPr>
          <w:rFonts w:cstheme="minorHAnsi"/>
        </w:rPr>
        <w:t xml:space="preserve">bankovní spojení: </w:t>
      </w:r>
      <w:r w:rsidRPr="006E25D5">
        <w:rPr>
          <w:rFonts w:cstheme="minorHAnsi"/>
        </w:rPr>
        <w:tab/>
      </w:r>
      <w:r w:rsidRPr="006E25D5">
        <w:rPr>
          <w:rFonts w:cstheme="minorHAnsi"/>
        </w:rPr>
        <w:tab/>
      </w:r>
      <w:permStart w:id="578099045" w:edGrp="everyone"/>
      <w:r w:rsidRPr="006E25D5">
        <w:rPr>
          <w:rFonts w:cstheme="minorHAnsi"/>
        </w:rPr>
        <w:t>[</w:t>
      </w:r>
      <w:r w:rsidRPr="006E25D5">
        <w:rPr>
          <w:rFonts w:cstheme="minorHAnsi"/>
          <w:highlight w:val="yellow"/>
        </w:rPr>
        <w:t>DOPLNÍ ÚČASTNÍK</w:t>
      </w:r>
      <w:r w:rsidRPr="006E25D5">
        <w:rPr>
          <w:rFonts w:cstheme="minorHAnsi"/>
        </w:rPr>
        <w:t>]</w:t>
      </w:r>
      <w:permEnd w:id="578099045"/>
    </w:p>
    <w:p w14:paraId="66C06B6E" w14:textId="77777777" w:rsidR="00341927" w:rsidRPr="006E25D5" w:rsidRDefault="00341927" w:rsidP="00341927">
      <w:pPr>
        <w:spacing w:line="276" w:lineRule="auto"/>
        <w:rPr>
          <w:rFonts w:cstheme="minorHAnsi"/>
        </w:rPr>
      </w:pPr>
      <w:r w:rsidRPr="006E25D5">
        <w:rPr>
          <w:rFonts w:cstheme="minorHAnsi"/>
        </w:rPr>
        <w:t>číslo účtu:</w:t>
      </w:r>
      <w:r w:rsidRPr="006E25D5">
        <w:rPr>
          <w:rFonts w:cstheme="minorHAnsi"/>
        </w:rPr>
        <w:tab/>
      </w:r>
      <w:r w:rsidRPr="006E25D5">
        <w:rPr>
          <w:rFonts w:cstheme="minorHAnsi"/>
        </w:rPr>
        <w:tab/>
      </w:r>
      <w:r w:rsidRPr="006E25D5">
        <w:rPr>
          <w:rFonts w:cstheme="minorHAnsi"/>
        </w:rPr>
        <w:tab/>
      </w:r>
      <w:permStart w:id="2112513717" w:edGrp="everyone"/>
      <w:r w:rsidRPr="006E25D5">
        <w:rPr>
          <w:rFonts w:cstheme="minorHAnsi"/>
        </w:rPr>
        <w:t>[</w:t>
      </w:r>
      <w:r w:rsidRPr="006E25D5">
        <w:rPr>
          <w:rFonts w:cstheme="minorHAnsi"/>
          <w:highlight w:val="yellow"/>
        </w:rPr>
        <w:t>DOPLNÍ ÚČASTNÍK</w:t>
      </w:r>
      <w:r w:rsidRPr="006E25D5">
        <w:rPr>
          <w:rFonts w:cstheme="minorHAnsi"/>
        </w:rPr>
        <w:t>]</w:t>
      </w:r>
      <w:permEnd w:id="2112513717"/>
    </w:p>
    <w:p w14:paraId="60DD8A22" w14:textId="71EE5659" w:rsidR="00341927" w:rsidRPr="000D2C37" w:rsidRDefault="00341927" w:rsidP="00341927">
      <w:pPr>
        <w:spacing w:line="276" w:lineRule="auto"/>
        <w:rPr>
          <w:rFonts w:cstheme="minorHAnsi"/>
          <w:b/>
        </w:rPr>
      </w:pPr>
      <w:r w:rsidRPr="000D2C37">
        <w:rPr>
          <w:rFonts w:cstheme="minorHAnsi"/>
        </w:rPr>
        <w:t xml:space="preserve">jako </w:t>
      </w:r>
      <w:r>
        <w:rPr>
          <w:rFonts w:cstheme="minorHAnsi"/>
          <w:bCs/>
        </w:rPr>
        <w:t>prodávající</w:t>
      </w:r>
      <w:r w:rsidRPr="000D2C37">
        <w:rPr>
          <w:rFonts w:cstheme="minorHAnsi"/>
        </w:rPr>
        <w:t xml:space="preserve"> na straně jedné (dále jen „</w:t>
      </w:r>
      <w:r>
        <w:rPr>
          <w:rFonts w:cstheme="minorHAnsi"/>
          <w:b/>
          <w:bCs/>
        </w:rPr>
        <w:t>Prodávající</w:t>
      </w:r>
      <w:r w:rsidRPr="000D2C37">
        <w:rPr>
          <w:rFonts w:cstheme="minorHAnsi"/>
        </w:rPr>
        <w:t>“)</w:t>
      </w:r>
    </w:p>
    <w:p w14:paraId="2E092D85" w14:textId="77777777" w:rsidR="00341927" w:rsidRPr="00341927" w:rsidRDefault="00341927" w:rsidP="00341927">
      <w:pPr>
        <w:pStyle w:val="Bezmezer"/>
      </w:pPr>
    </w:p>
    <w:p w14:paraId="312401C3" w14:textId="77777777" w:rsidR="00341927" w:rsidRPr="000D2C37" w:rsidRDefault="00341927" w:rsidP="00341927">
      <w:pPr>
        <w:pStyle w:val="Bezmezer"/>
        <w:rPr>
          <w:rFonts w:cstheme="minorHAnsi"/>
          <w:sz w:val="24"/>
          <w:szCs w:val="24"/>
        </w:rPr>
      </w:pPr>
      <w:r w:rsidRPr="000D2C37">
        <w:rPr>
          <w:rFonts w:cstheme="minorHAnsi"/>
          <w:b/>
          <w:sz w:val="24"/>
          <w:szCs w:val="24"/>
        </w:rPr>
        <w:t>a</w:t>
      </w:r>
    </w:p>
    <w:p w14:paraId="4D646364" w14:textId="77777777" w:rsidR="00341927" w:rsidRPr="000D2C37" w:rsidRDefault="00341927" w:rsidP="00341927">
      <w:pPr>
        <w:pStyle w:val="Bezmezer"/>
        <w:rPr>
          <w:rFonts w:cstheme="minorHAnsi"/>
          <w:sz w:val="24"/>
          <w:szCs w:val="24"/>
        </w:rPr>
      </w:pPr>
    </w:p>
    <w:p w14:paraId="1F45CD18" w14:textId="77777777" w:rsidR="00341927" w:rsidRDefault="00341927" w:rsidP="00341927">
      <w:pPr>
        <w:spacing w:line="276" w:lineRule="auto"/>
        <w:rPr>
          <w:rFonts w:cstheme="minorHAnsi"/>
          <w:b/>
          <w:bCs/>
          <w:sz w:val="24"/>
          <w:szCs w:val="24"/>
        </w:rPr>
      </w:pPr>
      <w:r>
        <w:rPr>
          <w:rFonts w:cstheme="minorHAnsi"/>
          <w:b/>
          <w:bCs/>
          <w:sz w:val="24"/>
          <w:szCs w:val="24"/>
        </w:rPr>
        <w:t>Nemocnice Strakonice, a.s.</w:t>
      </w:r>
    </w:p>
    <w:p w14:paraId="53D9DC6C" w14:textId="77777777" w:rsidR="00341927" w:rsidRPr="005F0203" w:rsidRDefault="00341927" w:rsidP="00341927">
      <w:pPr>
        <w:spacing w:line="276" w:lineRule="auto"/>
        <w:rPr>
          <w:rFonts w:cstheme="minorHAnsi"/>
        </w:rPr>
      </w:pPr>
      <w:r>
        <w:rPr>
          <w:rFonts w:cstheme="minorHAnsi"/>
        </w:rPr>
        <w:t>z</w:t>
      </w:r>
      <w:r w:rsidRPr="005F0203">
        <w:rPr>
          <w:rFonts w:cstheme="minorHAnsi"/>
        </w:rPr>
        <w:t>apsána v</w:t>
      </w:r>
      <w:r>
        <w:rPr>
          <w:rFonts w:cstheme="minorHAnsi"/>
        </w:rPr>
        <w:t xml:space="preserve"> obchodním rejstříku vedeném u Krajského soudu v Českých Budějovicích, sp. zn. </w:t>
      </w:r>
      <w:r w:rsidRPr="005F0203">
        <w:rPr>
          <w:rFonts w:cstheme="minorHAnsi"/>
        </w:rPr>
        <w:t>B 1465</w:t>
      </w:r>
    </w:p>
    <w:p w14:paraId="67E9F8BE" w14:textId="77777777" w:rsidR="00341927" w:rsidRPr="00835BA7" w:rsidRDefault="00341927" w:rsidP="00341927">
      <w:pPr>
        <w:spacing w:line="276" w:lineRule="auto"/>
        <w:rPr>
          <w:rFonts w:cstheme="minorHAnsi"/>
          <w:bCs/>
        </w:rPr>
      </w:pPr>
      <w:r w:rsidRPr="000D2C37">
        <w:rPr>
          <w:rFonts w:cstheme="minorHAnsi"/>
        </w:rPr>
        <w:t>se sídlem:</w:t>
      </w:r>
      <w:r w:rsidRPr="000D2C37">
        <w:rPr>
          <w:rFonts w:cstheme="minorHAnsi"/>
        </w:rPr>
        <w:tab/>
      </w:r>
      <w:r w:rsidRPr="000D2C37">
        <w:rPr>
          <w:rFonts w:cstheme="minorHAnsi"/>
        </w:rPr>
        <w:tab/>
      </w:r>
      <w:r w:rsidRPr="000D2C37">
        <w:rPr>
          <w:rFonts w:cstheme="minorHAnsi"/>
        </w:rPr>
        <w:tab/>
      </w:r>
      <w:r w:rsidRPr="00835BA7">
        <w:rPr>
          <w:rFonts w:cstheme="minorHAnsi"/>
          <w:bCs/>
        </w:rPr>
        <w:t>Radomyšlská 336, Strakonice I, 386 01 Strakonice</w:t>
      </w:r>
    </w:p>
    <w:p w14:paraId="15F8853D" w14:textId="77777777" w:rsidR="00341927" w:rsidRPr="000D2C37" w:rsidRDefault="00341927" w:rsidP="00341927">
      <w:pPr>
        <w:spacing w:line="276" w:lineRule="auto"/>
        <w:ind w:left="2124" w:firstLine="708"/>
        <w:rPr>
          <w:rFonts w:cstheme="minorHAnsi"/>
        </w:rPr>
      </w:pPr>
      <w:r w:rsidRPr="00835BA7">
        <w:rPr>
          <w:rFonts w:cstheme="minorHAnsi"/>
          <w:bCs/>
        </w:rPr>
        <w:t>Doručovací číslo: PSČ 386 29</w:t>
      </w:r>
    </w:p>
    <w:p w14:paraId="7A1C446E" w14:textId="77777777" w:rsidR="00341927" w:rsidRPr="000D2C37" w:rsidRDefault="00341927" w:rsidP="00341927">
      <w:pPr>
        <w:spacing w:line="276" w:lineRule="auto"/>
        <w:rPr>
          <w:rFonts w:cstheme="minorHAnsi"/>
        </w:rPr>
      </w:pPr>
      <w:r w:rsidRPr="000D2C37">
        <w:rPr>
          <w:rFonts w:cstheme="minorHAnsi"/>
        </w:rPr>
        <w:t xml:space="preserve">IČO: </w:t>
      </w:r>
      <w:r w:rsidRPr="00835BA7">
        <w:rPr>
          <w:rFonts w:cstheme="minorHAnsi"/>
          <w:bCs/>
        </w:rPr>
        <w:t>26095181</w:t>
      </w:r>
      <w:r>
        <w:rPr>
          <w:rFonts w:cstheme="minorHAnsi"/>
          <w:bCs/>
        </w:rPr>
        <w:tab/>
      </w:r>
      <w:r w:rsidRPr="000D2C37">
        <w:rPr>
          <w:rFonts w:cstheme="minorHAnsi"/>
        </w:rPr>
        <w:tab/>
      </w:r>
      <w:r>
        <w:rPr>
          <w:rFonts w:cstheme="minorHAnsi"/>
        </w:rPr>
        <w:tab/>
      </w:r>
      <w:r w:rsidRPr="000D2C37">
        <w:rPr>
          <w:rFonts w:cstheme="minorHAnsi"/>
        </w:rPr>
        <w:t xml:space="preserve">DIČ: </w:t>
      </w:r>
      <w:r w:rsidRPr="00835BA7">
        <w:rPr>
          <w:rFonts w:cstheme="minorHAnsi"/>
          <w:bCs/>
        </w:rPr>
        <w:t>CZ699005400</w:t>
      </w:r>
      <w:r w:rsidRPr="00835BA7">
        <w:rPr>
          <w:rFonts w:cstheme="minorHAnsi"/>
        </w:rPr>
        <w:tab/>
      </w:r>
    </w:p>
    <w:p w14:paraId="297A36E9" w14:textId="5FFE6DA9" w:rsidR="00341927" w:rsidRDefault="00341927" w:rsidP="008D6B6B">
      <w:pPr>
        <w:spacing w:line="276" w:lineRule="auto"/>
        <w:ind w:left="2832" w:hanging="2832"/>
        <w:rPr>
          <w:rFonts w:cstheme="minorHAnsi"/>
          <w:bCs/>
        </w:rPr>
      </w:pPr>
      <w:r w:rsidRPr="000D2C37">
        <w:rPr>
          <w:rFonts w:cstheme="minorHAnsi"/>
        </w:rPr>
        <w:t xml:space="preserve">zastoupená: </w:t>
      </w:r>
      <w:r w:rsidRPr="000D2C37">
        <w:rPr>
          <w:rFonts w:cstheme="minorHAnsi"/>
        </w:rPr>
        <w:tab/>
      </w:r>
      <w:r w:rsidRPr="00835BA7">
        <w:rPr>
          <w:rFonts w:cstheme="minorHAnsi"/>
        </w:rPr>
        <w:t>MUDr. Bc. Tomášem Fialou, MBA</w:t>
      </w:r>
      <w:r w:rsidRPr="00835BA7">
        <w:rPr>
          <w:rFonts w:cstheme="minorHAnsi"/>
          <w:bCs/>
        </w:rPr>
        <w:t>, předsed</w:t>
      </w:r>
      <w:r w:rsidR="008D6B6B">
        <w:rPr>
          <w:rFonts w:cstheme="minorHAnsi"/>
          <w:bCs/>
        </w:rPr>
        <w:t>ou</w:t>
      </w:r>
      <w:r w:rsidRPr="00835BA7">
        <w:rPr>
          <w:rFonts w:cstheme="minorHAnsi"/>
          <w:bCs/>
        </w:rPr>
        <w:t xml:space="preserve"> představenstv</w:t>
      </w:r>
      <w:r>
        <w:rPr>
          <w:rFonts w:cstheme="minorHAnsi"/>
          <w:bCs/>
        </w:rPr>
        <w:t>a</w:t>
      </w:r>
      <w:r w:rsidR="008D6B6B">
        <w:rPr>
          <w:rFonts w:cstheme="minorHAnsi"/>
          <w:bCs/>
        </w:rPr>
        <w:t xml:space="preserve"> </w:t>
      </w:r>
    </w:p>
    <w:p w14:paraId="226D79E2" w14:textId="40E8569E" w:rsidR="00341927" w:rsidRPr="000D2C37" w:rsidRDefault="00341927" w:rsidP="008D6B6B">
      <w:pPr>
        <w:spacing w:line="276" w:lineRule="auto"/>
        <w:rPr>
          <w:rFonts w:cstheme="minorHAnsi"/>
        </w:rPr>
      </w:pPr>
      <w:r w:rsidRPr="000D2C37">
        <w:rPr>
          <w:rFonts w:cstheme="minorHAnsi"/>
        </w:rPr>
        <w:t>bankovní spojení:</w:t>
      </w:r>
      <w:r w:rsidRPr="000D2C37">
        <w:rPr>
          <w:rFonts w:cstheme="minorHAnsi"/>
        </w:rPr>
        <w:tab/>
      </w:r>
      <w:r w:rsidRPr="000D2C37">
        <w:rPr>
          <w:rFonts w:cstheme="minorHAnsi"/>
        </w:rPr>
        <w:tab/>
      </w:r>
      <w:r w:rsidR="008D6B6B" w:rsidRPr="008D6B6B">
        <w:rPr>
          <w:rFonts w:cstheme="minorHAnsi"/>
          <w:bCs/>
        </w:rPr>
        <w:t>Bankovní účet vedený u ČSOB Strakonice</w:t>
      </w:r>
    </w:p>
    <w:p w14:paraId="5CE9988F" w14:textId="0E76B8F6" w:rsidR="00341927" w:rsidRPr="008D6B6B" w:rsidRDefault="00341927" w:rsidP="00341927">
      <w:pPr>
        <w:pStyle w:val="Nadpis4"/>
        <w:keepNext/>
        <w:numPr>
          <w:ilvl w:val="0"/>
          <w:numId w:val="0"/>
        </w:numPr>
        <w:suppressAutoHyphens/>
        <w:spacing w:before="0" w:after="0" w:line="276" w:lineRule="auto"/>
        <w:rPr>
          <w:rFonts w:ascii="Calibri" w:hAnsi="Calibri" w:cs="Calibri"/>
          <w:bCs/>
          <w:szCs w:val="22"/>
        </w:rPr>
      </w:pPr>
      <w:r w:rsidRPr="000D2C37">
        <w:rPr>
          <w:rFonts w:asciiTheme="minorHAnsi" w:hAnsiTheme="minorHAnsi" w:cstheme="minorHAnsi"/>
          <w:szCs w:val="22"/>
        </w:rPr>
        <w:t>číslo účtu:</w:t>
      </w:r>
      <w:r w:rsidRPr="000D2C37">
        <w:rPr>
          <w:rFonts w:asciiTheme="minorHAnsi" w:hAnsiTheme="minorHAnsi" w:cstheme="minorHAnsi"/>
          <w:szCs w:val="22"/>
        </w:rPr>
        <w:tab/>
      </w:r>
      <w:r w:rsidRPr="000D2C37">
        <w:rPr>
          <w:rFonts w:asciiTheme="minorHAnsi" w:hAnsiTheme="minorHAnsi" w:cstheme="minorHAnsi"/>
          <w:szCs w:val="22"/>
        </w:rPr>
        <w:tab/>
      </w:r>
      <w:r w:rsidRPr="000D2C37">
        <w:rPr>
          <w:rFonts w:asciiTheme="minorHAnsi" w:hAnsiTheme="minorHAnsi" w:cstheme="minorHAnsi"/>
          <w:szCs w:val="22"/>
        </w:rPr>
        <w:tab/>
      </w:r>
      <w:r w:rsidR="008D6B6B" w:rsidRPr="008D6B6B">
        <w:rPr>
          <w:rFonts w:ascii="Calibri" w:hAnsi="Calibri" w:cs="Calibri"/>
          <w:bCs/>
        </w:rPr>
        <w:t>199127585 / 0300</w:t>
      </w:r>
    </w:p>
    <w:p w14:paraId="088E8E67" w14:textId="23FF1C4F" w:rsidR="00341927" w:rsidRPr="000D2C37" w:rsidRDefault="00341927" w:rsidP="00341927">
      <w:pPr>
        <w:pStyle w:val="Nadpis4"/>
        <w:keepNext/>
        <w:numPr>
          <w:ilvl w:val="0"/>
          <w:numId w:val="0"/>
        </w:numPr>
        <w:suppressAutoHyphens/>
        <w:spacing w:after="0" w:line="276" w:lineRule="auto"/>
        <w:rPr>
          <w:rFonts w:asciiTheme="minorHAnsi" w:hAnsiTheme="minorHAnsi" w:cstheme="minorHAnsi"/>
          <w:szCs w:val="22"/>
        </w:rPr>
      </w:pPr>
    </w:p>
    <w:p w14:paraId="7300B6FA" w14:textId="491D317B" w:rsidR="00341927" w:rsidRDefault="00341927" w:rsidP="00341927">
      <w:pPr>
        <w:spacing w:before="0" w:after="0"/>
        <w:ind w:left="357" w:hanging="357"/>
        <w:rPr>
          <w:rFonts w:cstheme="minorHAnsi"/>
          <w:bCs/>
        </w:rPr>
      </w:pPr>
      <w:r w:rsidRPr="000D2C37">
        <w:rPr>
          <w:rFonts w:cstheme="minorHAnsi"/>
        </w:rPr>
        <w:t xml:space="preserve">oprávněná osoba ve věcech technických: </w:t>
      </w:r>
      <w:r w:rsidR="008D6B6B" w:rsidRPr="008D6B6B">
        <w:rPr>
          <w:rFonts w:cstheme="minorHAnsi"/>
          <w:bCs/>
        </w:rPr>
        <w:t>Bc. Milan Škrle, MBA</w:t>
      </w:r>
    </w:p>
    <w:p w14:paraId="235F360B" w14:textId="77777777" w:rsidR="00341927" w:rsidRDefault="00341927" w:rsidP="00341927">
      <w:pPr>
        <w:spacing w:before="0" w:after="0"/>
        <w:ind w:left="357" w:hanging="357"/>
        <w:rPr>
          <w:rFonts w:cstheme="minorHAnsi"/>
        </w:rPr>
      </w:pPr>
    </w:p>
    <w:p w14:paraId="172D6B2B" w14:textId="2744F745" w:rsidR="00341927" w:rsidRDefault="00341927" w:rsidP="00341927">
      <w:pPr>
        <w:spacing w:before="0" w:after="0"/>
        <w:ind w:left="357" w:hanging="357"/>
        <w:rPr>
          <w:rFonts w:cstheme="minorHAnsi"/>
          <w:bCs/>
        </w:rPr>
      </w:pPr>
      <w:r w:rsidRPr="000D2C37">
        <w:rPr>
          <w:rFonts w:cstheme="minorHAnsi"/>
        </w:rPr>
        <w:t xml:space="preserve">jako </w:t>
      </w:r>
      <w:r w:rsidR="00AD5C79">
        <w:rPr>
          <w:rFonts w:cstheme="minorHAnsi"/>
          <w:bCs/>
        </w:rPr>
        <w:t>k</w:t>
      </w:r>
      <w:r>
        <w:rPr>
          <w:rFonts w:cstheme="minorHAnsi"/>
          <w:bCs/>
        </w:rPr>
        <w:t>upující</w:t>
      </w:r>
      <w:r>
        <w:rPr>
          <w:rFonts w:cstheme="minorHAnsi"/>
        </w:rPr>
        <w:t xml:space="preserve"> na straně druhé</w:t>
      </w:r>
      <w:r w:rsidRPr="000D2C37">
        <w:rPr>
          <w:rFonts w:cstheme="minorHAnsi"/>
        </w:rPr>
        <w:t xml:space="preserve"> (dále jen „</w:t>
      </w:r>
      <w:r>
        <w:rPr>
          <w:rFonts w:cstheme="minorHAnsi"/>
          <w:b/>
          <w:bCs/>
        </w:rPr>
        <w:t>Kupující</w:t>
      </w:r>
      <w:r w:rsidRPr="000D2C37">
        <w:rPr>
          <w:rFonts w:cstheme="minorHAnsi"/>
        </w:rPr>
        <w:t>“)</w:t>
      </w:r>
    </w:p>
    <w:p w14:paraId="4474FEB4" w14:textId="77777777" w:rsidR="00341927" w:rsidRDefault="00341927" w:rsidP="00341927">
      <w:pPr>
        <w:spacing w:before="0" w:after="0"/>
        <w:ind w:left="357" w:hanging="357"/>
        <w:rPr>
          <w:rFonts w:cstheme="minorHAnsi"/>
          <w:bCs/>
        </w:rPr>
      </w:pPr>
    </w:p>
    <w:p w14:paraId="575C0E10" w14:textId="0B99240B" w:rsidR="00341927" w:rsidRDefault="00341927">
      <w:pPr>
        <w:spacing w:before="0" w:after="160" w:line="259" w:lineRule="auto"/>
        <w:rPr>
          <w:rFonts w:cstheme="minorHAnsi"/>
          <w:bCs/>
        </w:rPr>
      </w:pPr>
      <w:r>
        <w:rPr>
          <w:rFonts w:cstheme="minorHAnsi"/>
          <w:bCs/>
        </w:rPr>
        <w:br w:type="page"/>
      </w:r>
    </w:p>
    <w:p w14:paraId="36CE497D" w14:textId="77777777" w:rsidR="00341927" w:rsidRDefault="00341927" w:rsidP="00341927">
      <w:pPr>
        <w:spacing w:before="0" w:after="0"/>
        <w:ind w:left="357" w:hanging="357"/>
        <w:rPr>
          <w:rFonts w:cstheme="minorHAnsi"/>
          <w:bCs/>
        </w:rPr>
      </w:pPr>
    </w:p>
    <w:p w14:paraId="0DA8371F" w14:textId="7D789D09" w:rsidR="0080392C" w:rsidRPr="0080392C" w:rsidRDefault="0080392C" w:rsidP="00C425CE">
      <w:pPr>
        <w:spacing w:before="0" w:after="0" w:line="276" w:lineRule="auto"/>
        <w:jc w:val="center"/>
        <w:rPr>
          <w:b/>
          <w:bCs/>
        </w:rPr>
      </w:pPr>
      <w:r w:rsidRPr="0080392C">
        <w:rPr>
          <w:b/>
        </w:rPr>
        <w:t>Preambule</w:t>
      </w:r>
    </w:p>
    <w:p w14:paraId="1DE56069" w14:textId="77777777" w:rsidR="002C1399" w:rsidRDefault="002C1399" w:rsidP="00C425CE">
      <w:pPr>
        <w:spacing w:before="0" w:after="0" w:line="276" w:lineRule="auto"/>
      </w:pPr>
    </w:p>
    <w:p w14:paraId="09575983" w14:textId="11EE014C" w:rsidR="0080392C" w:rsidRDefault="0080392C" w:rsidP="00C425CE">
      <w:pPr>
        <w:spacing w:before="0" w:line="276" w:lineRule="auto"/>
        <w:jc w:val="both"/>
      </w:pPr>
      <w:r w:rsidRPr="0080392C">
        <w:t xml:space="preserve">Tato smlouva je uzavírána </w:t>
      </w:r>
      <w:bookmarkStart w:id="4" w:name="_Hlk134643878"/>
      <w:r w:rsidRPr="0080392C">
        <w:t>v rámci realizace projektu</w:t>
      </w:r>
      <w:r w:rsidR="00341927">
        <w:t xml:space="preserve"> </w:t>
      </w:r>
      <w:r w:rsidR="00341927" w:rsidRPr="009807E9">
        <w:rPr>
          <w:rFonts w:cstheme="minorHAnsi"/>
        </w:rPr>
        <w:t>„</w:t>
      </w:r>
      <w:r w:rsidR="00341927" w:rsidRPr="009807E9">
        <w:rPr>
          <w:rFonts w:cstheme="minorHAnsi"/>
          <w:b/>
        </w:rPr>
        <w:t>Zvýšení kybernetické bezpečnosti Nemocnice Strakonice, a.s.</w:t>
      </w:r>
      <w:r w:rsidR="00341927" w:rsidRPr="009807E9">
        <w:rPr>
          <w:rFonts w:cstheme="minorHAnsi"/>
        </w:rPr>
        <w:t xml:space="preserve">“ reg. č. projektu: CZ.06.01.01/00/22_004/0000139 </w:t>
      </w:r>
      <w:r w:rsidR="00341927" w:rsidRPr="0080392C">
        <w:t>(dále jen „</w:t>
      </w:r>
      <w:r w:rsidR="00341927" w:rsidRPr="009807E9">
        <w:rPr>
          <w:b/>
        </w:rPr>
        <w:t>projekt</w:t>
      </w:r>
      <w:r w:rsidR="00341927">
        <w:t>“)</w:t>
      </w:r>
      <w:r w:rsidR="00341927" w:rsidRPr="009807E9">
        <w:rPr>
          <w:rFonts w:cstheme="minorHAnsi"/>
        </w:rPr>
        <w:t>, název programu: Integrovaný regionální operační program 2021 – 2027, v souladu s podmínkami soutěže EU IROP – výzva 4. „Kybernetická bezpečnost - SC 1.1 (PR)“</w:t>
      </w:r>
      <w:r w:rsidRPr="0080392C">
        <w:t xml:space="preserve"> </w:t>
      </w:r>
      <w:r w:rsidR="00341927" w:rsidRPr="009807E9">
        <w:rPr>
          <w:rFonts w:cstheme="minorHAnsi"/>
        </w:rPr>
        <w:t>(dále jen „</w:t>
      </w:r>
      <w:r w:rsidR="00341927" w:rsidRPr="009807E9">
        <w:rPr>
          <w:rFonts w:cstheme="minorHAnsi"/>
          <w:b/>
        </w:rPr>
        <w:t>IROP</w:t>
      </w:r>
      <w:r w:rsidR="00341927" w:rsidRPr="009807E9">
        <w:rPr>
          <w:rFonts w:cstheme="minorHAnsi"/>
        </w:rPr>
        <w:t>“)</w:t>
      </w:r>
      <w:r w:rsidRPr="0080392C">
        <w:t xml:space="preserve">. </w:t>
      </w:r>
      <w:bookmarkEnd w:id="4"/>
      <w:r w:rsidRPr="0080392C">
        <w:t xml:space="preserve">Uzavření této smlouvy předcházelo otevřené </w:t>
      </w:r>
      <w:r w:rsidR="00AE151D">
        <w:t xml:space="preserve">nadlimitní </w:t>
      </w:r>
      <w:r w:rsidRPr="0080392C">
        <w:t xml:space="preserve">zadávací řízení veřejné zakázky s názvem </w:t>
      </w:r>
      <w:r w:rsidRPr="009807E9">
        <w:rPr>
          <w:b/>
        </w:rPr>
        <w:t>„</w:t>
      </w:r>
      <w:r w:rsidR="00341927" w:rsidRPr="009807E9">
        <w:rPr>
          <w:rFonts w:cstheme="minorHAnsi"/>
          <w:b/>
          <w:bCs/>
        </w:rPr>
        <w:t>Nová serverovna – Nemocnice Strakonice, a.s.</w:t>
      </w:r>
      <w:r w:rsidR="00D01290">
        <w:rPr>
          <w:rFonts w:cstheme="minorHAnsi"/>
          <w:b/>
          <w:bCs/>
        </w:rPr>
        <w:t>, II. vyhlášení</w:t>
      </w:r>
      <w:r w:rsidRPr="009807E9">
        <w:rPr>
          <w:b/>
        </w:rPr>
        <w:t>“</w:t>
      </w:r>
      <w:r w:rsidRPr="0080392C">
        <w:t>, a to dle zákona 134/2016 Sb., o zadávání veřejných zakázek (dále jen „</w:t>
      </w:r>
      <w:r w:rsidRPr="009807E9">
        <w:rPr>
          <w:b/>
        </w:rPr>
        <w:t>zákon</w:t>
      </w:r>
      <w:r w:rsidRPr="0080392C">
        <w:t>“ nebo „</w:t>
      </w:r>
      <w:r w:rsidRPr="009807E9">
        <w:rPr>
          <w:b/>
        </w:rPr>
        <w:t>ZZVZ</w:t>
      </w:r>
      <w:r w:rsidRPr="0080392C">
        <w:t>“). Prodávající se zavazuje splnit předmět této smlouvy nejen v souladu s touto smlouvou, ale také v souladu se zadávací dokumentací (zadávacími podmínkami zadávacího řízení) a se svou nabídkou podanou v zadávacím řízení, které pře</w:t>
      </w:r>
      <w:r w:rsidR="009807E9">
        <w:t>dcházely uzavření této smlouvy.</w:t>
      </w:r>
    </w:p>
    <w:bookmarkEnd w:id="1"/>
    <w:p w14:paraId="6C5CB3ED" w14:textId="77777777" w:rsidR="0080392C" w:rsidRDefault="0080392C" w:rsidP="00C425CE">
      <w:pPr>
        <w:spacing w:before="0" w:line="276" w:lineRule="auto"/>
        <w:ind w:left="357" w:hanging="357"/>
      </w:pPr>
    </w:p>
    <w:p w14:paraId="00FB6A93" w14:textId="77777777" w:rsidR="007A4B35" w:rsidRPr="002C2323" w:rsidRDefault="007A4B35" w:rsidP="00C425CE">
      <w:pPr>
        <w:pStyle w:val="Odstavecseseznamem"/>
        <w:numPr>
          <w:ilvl w:val="0"/>
          <w:numId w:val="1"/>
        </w:numPr>
        <w:spacing w:before="0" w:line="276" w:lineRule="auto"/>
        <w:ind w:left="357" w:hanging="357"/>
        <w:contextualSpacing w:val="0"/>
        <w:jc w:val="center"/>
        <w:rPr>
          <w:rFonts w:cstheme="minorHAnsi"/>
          <w:b/>
        </w:rPr>
      </w:pPr>
      <w:r w:rsidRPr="002C2323">
        <w:rPr>
          <w:rFonts w:cstheme="minorHAnsi"/>
          <w:b/>
        </w:rPr>
        <w:t>Předmět smlouvy</w:t>
      </w:r>
    </w:p>
    <w:p w14:paraId="39163F6F" w14:textId="02497063" w:rsidR="00AE151D" w:rsidRPr="00AE151D" w:rsidRDefault="007A4B35"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2C2323">
        <w:rPr>
          <w:rFonts w:cstheme="minorHAnsi"/>
        </w:rPr>
        <w:t>Prodávající se touto smlouvou</w:t>
      </w:r>
      <w:r w:rsidR="00546B69">
        <w:rPr>
          <w:rFonts w:cstheme="minorHAnsi"/>
        </w:rPr>
        <w:t xml:space="preserve"> zavazuje na místo plnění dodat, instalovat a </w:t>
      </w:r>
      <w:r w:rsidR="00170C18">
        <w:rPr>
          <w:rFonts w:cstheme="minorHAnsi"/>
        </w:rPr>
        <w:t xml:space="preserve">implementovat </w:t>
      </w:r>
      <w:r w:rsidR="00546B69">
        <w:rPr>
          <w:rFonts w:cstheme="minorHAnsi"/>
        </w:rPr>
        <w:t>technologická zařízení</w:t>
      </w:r>
      <w:r w:rsidR="00C6500E">
        <w:rPr>
          <w:rFonts w:cstheme="minorHAnsi"/>
        </w:rPr>
        <w:t>,</w:t>
      </w:r>
      <w:r w:rsidR="00E84D31">
        <w:rPr>
          <w:rFonts w:cstheme="minorHAnsi"/>
        </w:rPr>
        <w:t xml:space="preserve"> </w:t>
      </w:r>
      <w:r w:rsidR="00AE151D" w:rsidRPr="00AE151D">
        <w:rPr>
          <w:rFonts w:cstheme="minorHAnsi"/>
        </w:rPr>
        <w:t>definovan</w:t>
      </w:r>
      <w:r w:rsidR="00AE151D">
        <w:rPr>
          <w:rFonts w:cstheme="minorHAnsi"/>
        </w:rPr>
        <w:t>á</w:t>
      </w:r>
      <w:r w:rsidR="00AE151D" w:rsidRPr="00AE151D">
        <w:rPr>
          <w:rFonts w:cstheme="minorHAnsi"/>
        </w:rPr>
        <w:t xml:space="preserve"> zejména v</w:t>
      </w:r>
      <w:r w:rsidR="00AE151D">
        <w:rPr>
          <w:rFonts w:cstheme="minorHAnsi"/>
        </w:rPr>
        <w:t> </w:t>
      </w:r>
      <w:r w:rsidR="00AE151D" w:rsidRPr="00AE151D">
        <w:rPr>
          <w:rFonts w:cstheme="minorHAnsi"/>
        </w:rPr>
        <w:t>příloze</w:t>
      </w:r>
      <w:r w:rsidR="00AE151D">
        <w:rPr>
          <w:rFonts w:cstheme="minorHAnsi"/>
        </w:rPr>
        <w:t xml:space="preserve"> č.</w:t>
      </w:r>
      <w:r w:rsidR="00AE151D" w:rsidRPr="00AE151D">
        <w:rPr>
          <w:rFonts w:cstheme="minorHAnsi"/>
        </w:rPr>
        <w:t xml:space="preserve"> </w:t>
      </w:r>
      <w:r w:rsidR="00AE151D">
        <w:rPr>
          <w:rFonts w:cstheme="minorHAnsi"/>
        </w:rPr>
        <w:t>1 této smlouvy</w:t>
      </w:r>
      <w:r w:rsidR="00AE151D" w:rsidRPr="00AE151D">
        <w:rPr>
          <w:rFonts w:cstheme="minorHAnsi"/>
        </w:rPr>
        <w:t xml:space="preserve"> - </w:t>
      </w:r>
      <w:r w:rsidR="00AE151D" w:rsidRPr="00AE151D">
        <w:rPr>
          <w:bCs/>
          <w:lang w:eastAsia="ar-SA"/>
        </w:rPr>
        <w:t xml:space="preserve">Položkový rozpočet a </w:t>
      </w:r>
      <w:r w:rsidR="00AE151D" w:rsidRPr="00AE151D">
        <w:rPr>
          <w:rFonts w:cstheme="minorHAnsi"/>
        </w:rPr>
        <w:t xml:space="preserve">příloze č. </w:t>
      </w:r>
      <w:r w:rsidR="00AE151D">
        <w:rPr>
          <w:rFonts w:cstheme="minorHAnsi"/>
        </w:rPr>
        <w:t>2</w:t>
      </w:r>
      <w:r w:rsidR="00AE151D" w:rsidRPr="00AE151D">
        <w:rPr>
          <w:rFonts w:cstheme="minorHAnsi"/>
        </w:rPr>
        <w:t xml:space="preserve"> </w:t>
      </w:r>
      <w:r w:rsidR="00AE151D">
        <w:rPr>
          <w:rFonts w:cstheme="minorHAnsi"/>
        </w:rPr>
        <w:t>této smlouvy</w:t>
      </w:r>
      <w:r w:rsidR="00AE151D" w:rsidRPr="00AE151D">
        <w:rPr>
          <w:rFonts w:cstheme="minorHAnsi"/>
        </w:rPr>
        <w:t>– Projektová dokumentace stavebních objektů a technologických zařízen</w:t>
      </w:r>
      <w:r w:rsidR="00AE151D">
        <w:rPr>
          <w:rFonts w:cstheme="minorHAnsi"/>
        </w:rPr>
        <w:t>í</w:t>
      </w:r>
      <w:r w:rsidR="00A4184C">
        <w:rPr>
          <w:rFonts w:cstheme="minorHAnsi"/>
        </w:rPr>
        <w:t xml:space="preserve"> (dále v textu také „</w:t>
      </w:r>
      <w:r w:rsidR="00A4184C" w:rsidRPr="00302804">
        <w:rPr>
          <w:rFonts w:cstheme="minorHAnsi"/>
          <w:b/>
        </w:rPr>
        <w:t>Technická specifikace</w:t>
      </w:r>
      <w:r w:rsidR="00A4184C">
        <w:rPr>
          <w:rFonts w:cstheme="minorHAnsi"/>
        </w:rPr>
        <w:t>“)</w:t>
      </w:r>
      <w:r w:rsidR="00AE151D" w:rsidRPr="00AE151D">
        <w:rPr>
          <w:rFonts w:cstheme="minorHAnsi"/>
        </w:rPr>
        <w:t xml:space="preserve">, a to včetně souvisejících stavebních úprav stávající budovy v areálu </w:t>
      </w:r>
      <w:r w:rsidR="00AE151D">
        <w:rPr>
          <w:rFonts w:cstheme="minorHAnsi"/>
        </w:rPr>
        <w:t xml:space="preserve">Kupujícího </w:t>
      </w:r>
      <w:r w:rsidR="00AE151D" w:rsidRPr="002C2323">
        <w:rPr>
          <w:rFonts w:cstheme="minorHAnsi"/>
        </w:rPr>
        <w:t xml:space="preserve">(dále jen </w:t>
      </w:r>
      <w:r w:rsidR="00AE151D" w:rsidRPr="001B5C1F">
        <w:rPr>
          <w:rFonts w:cstheme="minorHAnsi"/>
        </w:rPr>
        <w:t>„</w:t>
      </w:r>
      <w:r w:rsidR="00AE151D" w:rsidRPr="00302804">
        <w:rPr>
          <w:rFonts w:cstheme="minorHAnsi"/>
          <w:b/>
        </w:rPr>
        <w:t>zboží</w:t>
      </w:r>
      <w:r w:rsidR="00AE151D" w:rsidRPr="001B5C1F">
        <w:rPr>
          <w:rFonts w:cstheme="minorHAnsi"/>
        </w:rPr>
        <w:t>“ nebo „</w:t>
      </w:r>
      <w:r w:rsidR="00F121A7">
        <w:rPr>
          <w:rFonts w:cstheme="minorHAnsi"/>
          <w:b/>
        </w:rPr>
        <w:t>předmět plnění</w:t>
      </w:r>
      <w:r w:rsidR="00AE151D" w:rsidRPr="001B5C1F">
        <w:rPr>
          <w:rFonts w:cstheme="minorHAnsi"/>
        </w:rPr>
        <w:t>“</w:t>
      </w:r>
      <w:r w:rsidR="00AE151D">
        <w:rPr>
          <w:rFonts w:cstheme="minorHAnsi"/>
        </w:rPr>
        <w:t xml:space="preserve"> nebo „</w:t>
      </w:r>
      <w:r w:rsidR="00AE151D" w:rsidRPr="00302804">
        <w:rPr>
          <w:rFonts w:cstheme="minorHAnsi"/>
          <w:b/>
        </w:rPr>
        <w:t>dodávka</w:t>
      </w:r>
      <w:r w:rsidR="00AE151D">
        <w:rPr>
          <w:rFonts w:cstheme="minorHAnsi"/>
        </w:rPr>
        <w:t>“</w:t>
      </w:r>
      <w:r w:rsidR="00AE151D" w:rsidRPr="002C2323">
        <w:rPr>
          <w:rFonts w:cstheme="minorHAnsi"/>
        </w:rPr>
        <w:t>)</w:t>
      </w:r>
      <w:r w:rsidR="00AE151D">
        <w:rPr>
          <w:rFonts w:cstheme="minorHAnsi"/>
        </w:rPr>
        <w:t>,</w:t>
      </w:r>
      <w:r w:rsidR="00AE151D" w:rsidRPr="00AE151D">
        <w:rPr>
          <w:rFonts w:cstheme="minorHAnsi"/>
        </w:rPr>
        <w:t xml:space="preserve"> přičemž účelem stavebních úprav je změna užívání stávajícího skladu na novou serverovnu, která zajistí lepší kyberbezpečnost </w:t>
      </w:r>
      <w:r w:rsidR="00AE151D">
        <w:rPr>
          <w:rFonts w:cstheme="minorHAnsi"/>
        </w:rPr>
        <w:t>Kupujícího</w:t>
      </w:r>
      <w:r w:rsidR="00AE151D" w:rsidRPr="00AE151D">
        <w:rPr>
          <w:rFonts w:cstheme="minorHAnsi"/>
        </w:rPr>
        <w:t>. Sklad se nachází v katastrálním území Strakonice (755915) v areálu Nemocnice Strakonice, a.s.</w:t>
      </w:r>
      <w:r w:rsidR="00AE151D">
        <w:rPr>
          <w:rFonts w:cstheme="minorHAnsi"/>
        </w:rPr>
        <w:t>,</w:t>
      </w:r>
      <w:r w:rsidR="00AE151D" w:rsidRPr="00AE151D">
        <w:rPr>
          <w:rFonts w:cstheme="minorHAnsi"/>
        </w:rPr>
        <w:t xml:space="preserve"> na adrese Radomyšlská 336, Strakonice I, 386 01 Strakonice. Pozemek je svažitý a nachází se v zastavěném území areálu </w:t>
      </w:r>
      <w:r w:rsidR="00AE151D">
        <w:rPr>
          <w:rFonts w:cstheme="minorHAnsi"/>
        </w:rPr>
        <w:t>Kupujícího</w:t>
      </w:r>
      <w:r w:rsidR="00AE151D" w:rsidRPr="00AE151D">
        <w:rPr>
          <w:rFonts w:cstheme="minorHAnsi"/>
        </w:rPr>
        <w:t xml:space="preserve">, kde přilehlou výstavbu tvoří zdravotnické pavilony </w:t>
      </w:r>
      <w:r w:rsidR="00AE151D">
        <w:rPr>
          <w:rFonts w:cstheme="minorHAnsi"/>
        </w:rPr>
        <w:t>Kupujícího</w:t>
      </w:r>
      <w:r w:rsidR="00AE151D" w:rsidRPr="00AE151D">
        <w:rPr>
          <w:rFonts w:cstheme="minorHAnsi"/>
        </w:rPr>
        <w:t xml:space="preserve">. Stavební úpravy budou probíhat za nepřerušeného provozu </w:t>
      </w:r>
      <w:r w:rsidR="00AE151D">
        <w:rPr>
          <w:rFonts w:cstheme="minorHAnsi"/>
        </w:rPr>
        <w:t>Kupujícího, který je poskytovatelem zdravotních služeb</w:t>
      </w:r>
      <w:r w:rsidR="00AE151D" w:rsidRPr="00AE151D">
        <w:rPr>
          <w:rFonts w:cstheme="minorHAnsi"/>
        </w:rPr>
        <w:t>.</w:t>
      </w:r>
    </w:p>
    <w:p w14:paraId="48344711" w14:textId="0EE4D8D4" w:rsidR="007A4B35" w:rsidRPr="002C2323" w:rsidRDefault="007A4B35"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2C2323">
        <w:rPr>
          <w:rFonts w:cstheme="minorHAnsi"/>
        </w:rPr>
        <w:t xml:space="preserve">Prodávající umožní nabýt </w:t>
      </w:r>
      <w:r w:rsidR="00F121A7">
        <w:rPr>
          <w:rFonts w:cstheme="minorHAnsi"/>
        </w:rPr>
        <w:t>K</w:t>
      </w:r>
      <w:r w:rsidRPr="002C2323">
        <w:rPr>
          <w:rFonts w:cstheme="minorHAnsi"/>
        </w:rPr>
        <w:t xml:space="preserve">upujícímu ke zboží vlastnické právo. </w:t>
      </w:r>
    </w:p>
    <w:p w14:paraId="020B8B87" w14:textId="7B2FAB00" w:rsidR="009807E9" w:rsidRDefault="007A4B35"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2C2323">
        <w:rPr>
          <w:rFonts w:cstheme="minorHAnsi"/>
        </w:rPr>
        <w:t>Prodávající se zavazuje dodat zboží nové, dříve nepoužívané, které není zatížené právy třetích osob</w:t>
      </w:r>
      <w:r w:rsidR="001F41E8">
        <w:rPr>
          <w:rFonts w:cstheme="minorHAnsi"/>
        </w:rPr>
        <w:t>, pokud není zadávací dokumentací veřejné zakázky</w:t>
      </w:r>
      <w:r w:rsidR="007673AB">
        <w:rPr>
          <w:rFonts w:cstheme="minorHAnsi"/>
        </w:rPr>
        <w:t xml:space="preserve"> nebo touto smlouvou</w:t>
      </w:r>
      <w:r w:rsidR="009730CC">
        <w:rPr>
          <w:rFonts w:cstheme="minorHAnsi"/>
        </w:rPr>
        <w:t>, včetně jejích příloh,</w:t>
      </w:r>
      <w:r w:rsidR="007673AB">
        <w:rPr>
          <w:rFonts w:cstheme="minorHAnsi"/>
        </w:rPr>
        <w:t xml:space="preserve"> stanoveno jinak</w:t>
      </w:r>
      <w:r w:rsidRPr="002C2323">
        <w:rPr>
          <w:rFonts w:cstheme="minorHAnsi"/>
        </w:rPr>
        <w:t>.</w:t>
      </w:r>
    </w:p>
    <w:p w14:paraId="2C88169C" w14:textId="44F6AB93" w:rsidR="009807E9" w:rsidRPr="009807E9" w:rsidRDefault="009807E9" w:rsidP="00C425CE">
      <w:pPr>
        <w:pStyle w:val="Odstavecseseznamem"/>
        <w:numPr>
          <w:ilvl w:val="1"/>
          <w:numId w:val="1"/>
        </w:numPr>
        <w:tabs>
          <w:tab w:val="left" w:pos="709"/>
        </w:tabs>
        <w:spacing w:before="0" w:line="276" w:lineRule="auto"/>
        <w:ind w:left="709" w:hanging="709"/>
        <w:contextualSpacing w:val="0"/>
        <w:jc w:val="both"/>
        <w:rPr>
          <w:rFonts w:cstheme="minorHAnsi"/>
        </w:rPr>
      </w:pPr>
      <w:r>
        <w:rPr>
          <w:rFonts w:cstheme="minorHAnsi"/>
          <w:szCs w:val="18"/>
        </w:rPr>
        <w:t>Předmět s</w:t>
      </w:r>
      <w:r w:rsidRPr="009807E9">
        <w:rPr>
          <w:rFonts w:cstheme="minorHAnsi"/>
          <w:szCs w:val="18"/>
        </w:rPr>
        <w:t>mlouvy je dán:</w:t>
      </w:r>
    </w:p>
    <w:p w14:paraId="7BD81956" w14:textId="7C2CCF85" w:rsidR="009807E9" w:rsidRDefault="009807E9" w:rsidP="00C425CE">
      <w:pPr>
        <w:pStyle w:val="Odstavecseseznamem"/>
        <w:numPr>
          <w:ilvl w:val="1"/>
          <w:numId w:val="10"/>
        </w:numPr>
        <w:spacing w:before="0" w:after="0" w:line="276" w:lineRule="auto"/>
        <w:ind w:left="1134"/>
        <w:contextualSpacing w:val="0"/>
        <w:jc w:val="both"/>
      </w:pPr>
      <w:r>
        <w:t>touto smlouvou a jejími přílohami,</w:t>
      </w:r>
    </w:p>
    <w:p w14:paraId="2C510110" w14:textId="5B5360C1" w:rsidR="009807E9" w:rsidRDefault="009807E9" w:rsidP="00C425CE">
      <w:pPr>
        <w:pStyle w:val="Odstavecseseznamem"/>
        <w:numPr>
          <w:ilvl w:val="1"/>
          <w:numId w:val="10"/>
        </w:numPr>
        <w:spacing w:before="0" w:after="0" w:line="276" w:lineRule="auto"/>
        <w:ind w:left="1134"/>
        <w:contextualSpacing w:val="0"/>
        <w:jc w:val="both"/>
      </w:pPr>
      <w:r>
        <w:t>zadávací dokumentací k výše uvedené veřejné zakázce,</w:t>
      </w:r>
    </w:p>
    <w:p w14:paraId="3AA2905D" w14:textId="0B361462" w:rsidR="009807E9" w:rsidRPr="00CD1871" w:rsidRDefault="009807E9" w:rsidP="00C425CE">
      <w:pPr>
        <w:pStyle w:val="Odstavecseseznamem"/>
        <w:numPr>
          <w:ilvl w:val="1"/>
          <w:numId w:val="10"/>
        </w:numPr>
        <w:spacing w:before="0" w:line="276" w:lineRule="auto"/>
        <w:ind w:left="1134" w:hanging="357"/>
        <w:contextualSpacing w:val="0"/>
        <w:jc w:val="both"/>
      </w:pPr>
      <w:r>
        <w:t xml:space="preserve">nabídkou </w:t>
      </w:r>
      <w:r w:rsidR="00AF6F3C">
        <w:t>P</w:t>
      </w:r>
      <w:r>
        <w:t>rodávajícího, podanou v rámci zadávacího řízení výše uvedené veřejné zakázky.</w:t>
      </w:r>
    </w:p>
    <w:p w14:paraId="7E11C320" w14:textId="58FB13E7" w:rsidR="007A4B35" w:rsidRPr="002C2323" w:rsidRDefault="007A4B35"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2C2323">
        <w:rPr>
          <w:rFonts w:cstheme="minorHAnsi"/>
        </w:rPr>
        <w:t xml:space="preserve">Pokud je k řádnému užívání zboží potřeba licence, </w:t>
      </w:r>
      <w:r w:rsidR="00F121A7">
        <w:rPr>
          <w:rFonts w:cstheme="minorHAnsi"/>
        </w:rPr>
        <w:t>P</w:t>
      </w:r>
      <w:r w:rsidRPr="002C2323">
        <w:rPr>
          <w:rFonts w:cstheme="minorHAnsi"/>
        </w:rPr>
        <w:t xml:space="preserve">rodávající se zavazuje </w:t>
      </w:r>
      <w:r w:rsidR="00F121A7">
        <w:rPr>
          <w:rFonts w:cstheme="minorHAnsi"/>
        </w:rPr>
        <w:t>K</w:t>
      </w:r>
      <w:r w:rsidRPr="002C2323">
        <w:rPr>
          <w:rFonts w:cstheme="minorHAnsi"/>
        </w:rPr>
        <w:t xml:space="preserve">upujícímu veškeré licence poskytnout, a to jako nevýhradní, časově neomezené, s celosvětovou působností, přičemž </w:t>
      </w:r>
      <w:r w:rsidR="00F121A7">
        <w:rPr>
          <w:rFonts w:cstheme="minorHAnsi"/>
        </w:rPr>
        <w:t>K</w:t>
      </w:r>
      <w:r w:rsidRPr="002C2323">
        <w:rPr>
          <w:rFonts w:cstheme="minorHAnsi"/>
        </w:rPr>
        <w:t xml:space="preserve">upující není povinen licenci využít. Licence je součástí </w:t>
      </w:r>
      <w:r w:rsidR="001B5C1F">
        <w:rPr>
          <w:rFonts w:cstheme="minorHAnsi"/>
        </w:rPr>
        <w:t>dodávky</w:t>
      </w:r>
      <w:r w:rsidRPr="002C2323">
        <w:rPr>
          <w:rFonts w:cstheme="minorHAnsi"/>
        </w:rPr>
        <w:t xml:space="preserve">. </w:t>
      </w:r>
    </w:p>
    <w:p w14:paraId="0A779BCA" w14:textId="01009F16" w:rsidR="007A4B35" w:rsidRPr="002C2323" w:rsidRDefault="007A4B35"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2C2323">
        <w:rPr>
          <w:rFonts w:cstheme="minorHAnsi"/>
        </w:rPr>
        <w:t xml:space="preserve">Kupující se zavazuje </w:t>
      </w:r>
      <w:r w:rsidR="00FF3B2D">
        <w:rPr>
          <w:rFonts w:cstheme="minorHAnsi"/>
        </w:rPr>
        <w:t>předmět plnění</w:t>
      </w:r>
      <w:r w:rsidRPr="002C2323">
        <w:rPr>
          <w:rFonts w:cstheme="minorHAnsi"/>
        </w:rPr>
        <w:t xml:space="preserve"> převzít a zaplatit </w:t>
      </w:r>
      <w:r w:rsidR="00F121A7">
        <w:rPr>
          <w:rFonts w:cstheme="minorHAnsi"/>
        </w:rPr>
        <w:t>P</w:t>
      </w:r>
      <w:r w:rsidRPr="002C2323">
        <w:rPr>
          <w:rFonts w:cstheme="minorHAnsi"/>
        </w:rPr>
        <w:t xml:space="preserve">rodávajícímu kupní cenu sjednanou v článku </w:t>
      </w:r>
      <w:r w:rsidR="00EA7DA1">
        <w:rPr>
          <w:rFonts w:cstheme="minorHAnsi"/>
        </w:rPr>
        <w:fldChar w:fldCharType="begin"/>
      </w:r>
      <w:r w:rsidR="00EA7DA1">
        <w:rPr>
          <w:rFonts w:cstheme="minorHAnsi"/>
        </w:rPr>
        <w:instrText xml:space="preserve"> REF _Ref148913576 \r \h </w:instrText>
      </w:r>
      <w:r w:rsidR="00B14764">
        <w:rPr>
          <w:rFonts w:cstheme="minorHAnsi"/>
        </w:rPr>
        <w:instrText xml:space="preserve"> \* MERGEFORMAT </w:instrText>
      </w:r>
      <w:r w:rsidR="00EA7DA1">
        <w:rPr>
          <w:rFonts w:cstheme="minorHAnsi"/>
        </w:rPr>
      </w:r>
      <w:r w:rsidR="00EA7DA1">
        <w:rPr>
          <w:rFonts w:cstheme="minorHAnsi"/>
        </w:rPr>
        <w:fldChar w:fldCharType="separate"/>
      </w:r>
      <w:r w:rsidR="00AF6F3C">
        <w:rPr>
          <w:rFonts w:cstheme="minorHAnsi"/>
        </w:rPr>
        <w:t>3</w:t>
      </w:r>
      <w:r w:rsidR="00EA7DA1">
        <w:rPr>
          <w:rFonts w:cstheme="minorHAnsi"/>
        </w:rPr>
        <w:fldChar w:fldCharType="end"/>
      </w:r>
      <w:r w:rsidRPr="002C2323">
        <w:rPr>
          <w:rFonts w:cstheme="minorHAnsi"/>
        </w:rPr>
        <w:t xml:space="preserve">. této smlouvy, a to za podmínek sjednaných touto smlouvou. </w:t>
      </w:r>
    </w:p>
    <w:p w14:paraId="29A03CEC" w14:textId="3162F35A" w:rsidR="007A4B35" w:rsidRDefault="007A4B35"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2C2323">
        <w:rPr>
          <w:rFonts w:cstheme="minorHAnsi"/>
        </w:rPr>
        <w:lastRenderedPageBreak/>
        <w:t xml:space="preserve">Prodávající se dále zavazuje provádět servisní kontroly a záruční opravy po dobu záruky sjednané v článku </w:t>
      </w:r>
      <w:r w:rsidR="00EA7DA1">
        <w:rPr>
          <w:rFonts w:cstheme="minorHAnsi"/>
        </w:rPr>
        <w:fldChar w:fldCharType="begin"/>
      </w:r>
      <w:r w:rsidR="00EA7DA1">
        <w:rPr>
          <w:rFonts w:cstheme="minorHAnsi"/>
        </w:rPr>
        <w:instrText xml:space="preserve"> REF _Ref148913592 \r \h </w:instrText>
      </w:r>
      <w:r w:rsidR="00B14764">
        <w:rPr>
          <w:rFonts w:cstheme="minorHAnsi"/>
        </w:rPr>
        <w:instrText xml:space="preserve"> \* MERGEFORMAT </w:instrText>
      </w:r>
      <w:r w:rsidR="00EA7DA1">
        <w:rPr>
          <w:rFonts w:cstheme="minorHAnsi"/>
        </w:rPr>
      </w:r>
      <w:r w:rsidR="00EA7DA1">
        <w:rPr>
          <w:rFonts w:cstheme="minorHAnsi"/>
        </w:rPr>
        <w:fldChar w:fldCharType="separate"/>
      </w:r>
      <w:r w:rsidR="00AF6F3C">
        <w:rPr>
          <w:rFonts w:cstheme="minorHAnsi"/>
        </w:rPr>
        <w:t>4</w:t>
      </w:r>
      <w:r w:rsidR="00EA7DA1">
        <w:rPr>
          <w:rFonts w:cstheme="minorHAnsi"/>
        </w:rPr>
        <w:fldChar w:fldCharType="end"/>
      </w:r>
      <w:r w:rsidRPr="002C2323">
        <w:rPr>
          <w:rFonts w:cstheme="minorHAnsi"/>
        </w:rPr>
        <w:t>. této smlouvy. Servisní kontroly a záruční opravy bude provádět k tomu řádně proškolená a oprávněná osoba</w:t>
      </w:r>
      <w:r w:rsidR="0053647B">
        <w:rPr>
          <w:rFonts w:cstheme="minorHAnsi"/>
        </w:rPr>
        <w:t>.</w:t>
      </w:r>
    </w:p>
    <w:p w14:paraId="4191F3F9" w14:textId="1721137E" w:rsidR="0053647B" w:rsidRDefault="0053647B"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C52535">
        <w:rPr>
          <w:rFonts w:cstheme="minorHAnsi"/>
        </w:rPr>
        <w:t xml:space="preserve">Součástí této smlouvy je rovněž, v rozsahu stanoveném Technickou specifikací, zajištění po dobu záruky </w:t>
      </w:r>
      <w:r w:rsidR="000F0D5A" w:rsidRPr="000F0D5A">
        <w:rPr>
          <w:rFonts w:cstheme="minorHAnsi"/>
        </w:rPr>
        <w:t xml:space="preserve">nároku </w:t>
      </w:r>
      <w:r w:rsidR="00ED1081">
        <w:rPr>
          <w:rFonts w:cstheme="minorHAnsi"/>
        </w:rPr>
        <w:t>na bezplatný</w:t>
      </w:r>
      <w:r w:rsidR="00ED1081" w:rsidRPr="00C52535">
        <w:rPr>
          <w:rFonts w:cstheme="minorHAnsi"/>
        </w:rPr>
        <w:t xml:space="preserve"> </w:t>
      </w:r>
      <w:r w:rsidRPr="00C52535">
        <w:rPr>
          <w:rFonts w:cstheme="minorHAnsi"/>
        </w:rPr>
        <w:t xml:space="preserve">update a upgrade software pro </w:t>
      </w:r>
      <w:r w:rsidR="00F121A7">
        <w:rPr>
          <w:rFonts w:cstheme="minorHAnsi"/>
        </w:rPr>
        <w:t>K</w:t>
      </w:r>
      <w:r w:rsidRPr="00C52535">
        <w:rPr>
          <w:rFonts w:cstheme="minorHAnsi"/>
        </w:rPr>
        <w:t xml:space="preserve">upujícího jeho vlastními silami. </w:t>
      </w:r>
    </w:p>
    <w:p w14:paraId="3D1D87B5" w14:textId="49ABA013" w:rsidR="00C52535" w:rsidRPr="00A54812" w:rsidRDefault="00C52535"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C52535">
        <w:rPr>
          <w:rFonts w:cstheme="minorHAnsi"/>
          <w:szCs w:val="18"/>
        </w:rPr>
        <w:t xml:space="preserve">Součástí závazku Prodávajícího je též doprava </w:t>
      </w:r>
      <w:r w:rsidR="00A54812">
        <w:rPr>
          <w:rFonts w:cstheme="minorHAnsi"/>
          <w:szCs w:val="18"/>
        </w:rPr>
        <w:t>zboží</w:t>
      </w:r>
      <w:r w:rsidRPr="00C52535">
        <w:rPr>
          <w:rFonts w:cstheme="minorHAnsi"/>
          <w:szCs w:val="18"/>
        </w:rPr>
        <w:t xml:space="preserve"> na místo plnění, předání dokladů a manuálů potřebných k převzetí a užívání </w:t>
      </w:r>
      <w:r w:rsidR="00A54812">
        <w:rPr>
          <w:rFonts w:cstheme="minorHAnsi"/>
          <w:szCs w:val="18"/>
        </w:rPr>
        <w:t>zboží</w:t>
      </w:r>
      <w:r w:rsidRPr="00C52535">
        <w:rPr>
          <w:rFonts w:cstheme="minorHAnsi"/>
          <w:szCs w:val="18"/>
        </w:rPr>
        <w:t xml:space="preserve"> Kupujícím a </w:t>
      </w:r>
      <w:r w:rsidR="00A54812">
        <w:rPr>
          <w:rFonts w:cstheme="minorHAnsi"/>
          <w:szCs w:val="18"/>
        </w:rPr>
        <w:t>instalace</w:t>
      </w:r>
      <w:r w:rsidRPr="00C52535">
        <w:rPr>
          <w:rFonts w:cstheme="minorHAnsi"/>
          <w:szCs w:val="18"/>
        </w:rPr>
        <w:t xml:space="preserve"> </w:t>
      </w:r>
      <w:r w:rsidR="00A54812">
        <w:rPr>
          <w:rFonts w:cstheme="minorHAnsi"/>
          <w:szCs w:val="18"/>
        </w:rPr>
        <w:t>včetně zaškolení zaměstnanců Kupujícího</w:t>
      </w:r>
      <w:r w:rsidRPr="00C52535">
        <w:rPr>
          <w:rFonts w:cstheme="minorHAnsi"/>
          <w:szCs w:val="18"/>
        </w:rPr>
        <w:t>.</w:t>
      </w:r>
    </w:p>
    <w:p w14:paraId="30EC0E56" w14:textId="5F30A971" w:rsidR="00C52535" w:rsidRPr="00A54812" w:rsidRDefault="00A54812" w:rsidP="00C425CE">
      <w:pPr>
        <w:pStyle w:val="Odstavecseseznamem"/>
        <w:numPr>
          <w:ilvl w:val="1"/>
          <w:numId w:val="1"/>
        </w:numPr>
        <w:tabs>
          <w:tab w:val="left" w:pos="709"/>
        </w:tabs>
        <w:spacing w:before="0" w:line="276" w:lineRule="auto"/>
        <w:ind w:left="709" w:hanging="709"/>
        <w:contextualSpacing w:val="0"/>
        <w:jc w:val="both"/>
        <w:rPr>
          <w:rFonts w:cstheme="minorHAnsi"/>
        </w:rPr>
      </w:pPr>
      <w:r>
        <w:rPr>
          <w:rFonts w:cstheme="minorHAnsi"/>
          <w:szCs w:val="18"/>
        </w:rPr>
        <w:t>Součástí p</w:t>
      </w:r>
      <w:r w:rsidR="00C52535" w:rsidRPr="00A54812">
        <w:rPr>
          <w:rFonts w:cstheme="minorHAnsi"/>
          <w:szCs w:val="18"/>
        </w:rPr>
        <w:t xml:space="preserve">ředmětu </w:t>
      </w:r>
      <w:r w:rsidR="00FF3B2D">
        <w:rPr>
          <w:rFonts w:cstheme="minorHAnsi"/>
          <w:szCs w:val="18"/>
        </w:rPr>
        <w:t>plnění</w:t>
      </w:r>
      <w:r w:rsidR="00C52535" w:rsidRPr="00A54812">
        <w:rPr>
          <w:rFonts w:cstheme="minorHAnsi"/>
          <w:szCs w:val="18"/>
        </w:rPr>
        <w:t xml:space="preserve"> je i provedení prací výslovně neuvedených či činností, jej</w:t>
      </w:r>
      <w:r>
        <w:rPr>
          <w:rFonts w:cstheme="minorHAnsi"/>
          <w:szCs w:val="18"/>
        </w:rPr>
        <w:t>ichž provedení je s ohledem na p</w:t>
      </w:r>
      <w:r w:rsidR="00C52535" w:rsidRPr="00A54812">
        <w:rPr>
          <w:rFonts w:cstheme="minorHAnsi"/>
          <w:szCs w:val="18"/>
        </w:rPr>
        <w:t xml:space="preserve">ředmět </w:t>
      </w:r>
      <w:r w:rsidR="00FF3B2D">
        <w:rPr>
          <w:rFonts w:cstheme="minorHAnsi"/>
          <w:szCs w:val="18"/>
        </w:rPr>
        <w:t>plnění</w:t>
      </w:r>
      <w:r w:rsidR="00C52535" w:rsidRPr="00A54812">
        <w:rPr>
          <w:rFonts w:cstheme="minorHAnsi"/>
          <w:szCs w:val="18"/>
        </w:rPr>
        <w:t xml:space="preserve"> nezbytné, potřebné, účelné či obvyklé, představuje standard či je spravedlivě ze strany Kupujícího očekávané s přihlédnutím k předpokládanému výsledku a znění </w:t>
      </w:r>
      <w:r>
        <w:rPr>
          <w:rFonts w:cstheme="minorHAnsi"/>
          <w:szCs w:val="18"/>
        </w:rPr>
        <w:t>z</w:t>
      </w:r>
      <w:r w:rsidR="00C52535" w:rsidRPr="00A54812">
        <w:rPr>
          <w:rFonts w:cstheme="minorHAnsi"/>
          <w:szCs w:val="18"/>
        </w:rPr>
        <w:t>adávací dokumentac</w:t>
      </w:r>
      <w:r>
        <w:rPr>
          <w:rFonts w:cstheme="minorHAnsi"/>
          <w:szCs w:val="18"/>
        </w:rPr>
        <w:t>e výše uvedené veřejné zakázky.</w:t>
      </w:r>
      <w:r w:rsidR="00ED1081">
        <w:rPr>
          <w:rFonts w:cstheme="minorHAnsi"/>
          <w:szCs w:val="18"/>
        </w:rPr>
        <w:t xml:space="preserve"> Tedy zejména odborná montáž, instalace, zahoření, začištění, testování a dodávka revizí.</w:t>
      </w:r>
    </w:p>
    <w:p w14:paraId="6AEEBC13" w14:textId="77777777" w:rsidR="00C52535" w:rsidRPr="00A54812" w:rsidRDefault="00C52535"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A54812">
        <w:rPr>
          <w:rFonts w:cstheme="minorHAnsi"/>
          <w:szCs w:val="18"/>
        </w:rPr>
        <w:t>Prodávající se zavazuje vykonávat veškerou činnost s náležitou odbornou péčí se zachováním práv a oprávněných zájmů Kupujícího v každém okamžiku při výkonu této činnosti.</w:t>
      </w:r>
    </w:p>
    <w:p w14:paraId="63B22600" w14:textId="22EBBFF4" w:rsidR="00C52535" w:rsidRPr="00A54812" w:rsidRDefault="00C52535"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A54812">
        <w:rPr>
          <w:rFonts w:cstheme="minorHAnsi"/>
          <w:szCs w:val="18"/>
        </w:rPr>
        <w:t xml:space="preserve">Prodávající se zavazuje dodržovat při plnění Smlouvy pokyny Kupujícího ohledně termínů, pravidel chování a pohybu v prostorách </w:t>
      </w:r>
      <w:r w:rsidR="00A54812">
        <w:rPr>
          <w:rFonts w:cstheme="minorHAnsi"/>
          <w:szCs w:val="18"/>
        </w:rPr>
        <w:t>předmětu plnění</w:t>
      </w:r>
      <w:r w:rsidRPr="00A54812">
        <w:rPr>
          <w:rFonts w:cstheme="minorHAnsi"/>
          <w:szCs w:val="18"/>
        </w:rPr>
        <w:t>, opatření bezpečnosti, požární ochrany a ochrany zdraví při práci.</w:t>
      </w:r>
    </w:p>
    <w:p w14:paraId="7B2B09A2" w14:textId="0C2302D8" w:rsidR="00C52535" w:rsidRPr="00A54812" w:rsidRDefault="00C52535"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A54812">
        <w:rPr>
          <w:rFonts w:cstheme="minorHAnsi"/>
          <w:szCs w:val="18"/>
        </w:rPr>
        <w:t xml:space="preserve">Prodávající se zavazuje splnit své závazky z této </w:t>
      </w:r>
      <w:r w:rsidR="00F121A7">
        <w:rPr>
          <w:rFonts w:cstheme="minorHAnsi"/>
          <w:szCs w:val="18"/>
        </w:rPr>
        <w:t>s</w:t>
      </w:r>
      <w:r w:rsidRPr="00A54812">
        <w:rPr>
          <w:rFonts w:cstheme="minorHAnsi"/>
          <w:szCs w:val="18"/>
        </w:rPr>
        <w:t>mlouvy vyplývající prostřednictvím osob s potřebnou kvalifikací a odborností uvedených v nabídce Prodávajícího.</w:t>
      </w:r>
    </w:p>
    <w:p w14:paraId="4F133427" w14:textId="77777777" w:rsidR="00BC78DD" w:rsidRDefault="00BC78DD" w:rsidP="00C425CE">
      <w:pPr>
        <w:pStyle w:val="Odstavecseseznamem"/>
        <w:tabs>
          <w:tab w:val="left" w:pos="709"/>
        </w:tabs>
        <w:spacing w:before="0" w:line="276" w:lineRule="auto"/>
        <w:ind w:left="709"/>
        <w:contextualSpacing w:val="0"/>
        <w:jc w:val="both"/>
        <w:rPr>
          <w:rFonts w:cstheme="minorHAnsi"/>
        </w:rPr>
      </w:pPr>
    </w:p>
    <w:p w14:paraId="034DE77B" w14:textId="77777777" w:rsidR="007A4B35" w:rsidRPr="002C2323" w:rsidRDefault="007A4B35" w:rsidP="00C425CE">
      <w:pPr>
        <w:pStyle w:val="Odstavecseseznamem"/>
        <w:numPr>
          <w:ilvl w:val="0"/>
          <w:numId w:val="1"/>
        </w:numPr>
        <w:spacing w:before="0" w:line="276" w:lineRule="auto"/>
        <w:ind w:left="357" w:hanging="357"/>
        <w:contextualSpacing w:val="0"/>
        <w:jc w:val="center"/>
        <w:rPr>
          <w:rFonts w:cstheme="minorHAnsi"/>
          <w:b/>
        </w:rPr>
      </w:pPr>
      <w:r w:rsidRPr="002C2323">
        <w:rPr>
          <w:rFonts w:cstheme="minorHAnsi"/>
          <w:b/>
        </w:rPr>
        <w:t>Místo a doba plnění. Doprava, umístění či montáž. Předání a převzetí zboží</w:t>
      </w:r>
    </w:p>
    <w:p w14:paraId="5068E93C" w14:textId="6E7006B7" w:rsidR="00D026DE" w:rsidRPr="00D026DE" w:rsidRDefault="007A4B35"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2C2323">
        <w:rPr>
          <w:rFonts w:cstheme="minorHAnsi"/>
          <w:b/>
        </w:rPr>
        <w:t>Míst</w:t>
      </w:r>
      <w:r w:rsidR="00647831">
        <w:rPr>
          <w:rFonts w:cstheme="minorHAnsi"/>
          <w:b/>
        </w:rPr>
        <w:t>o</w:t>
      </w:r>
      <w:r w:rsidRPr="002C2323">
        <w:rPr>
          <w:rFonts w:cstheme="minorHAnsi"/>
          <w:b/>
        </w:rPr>
        <w:t xml:space="preserve"> plnění</w:t>
      </w:r>
      <w:r w:rsidR="00647831">
        <w:rPr>
          <w:rFonts w:cstheme="minorHAnsi"/>
        </w:rPr>
        <w:t xml:space="preserve">: </w:t>
      </w:r>
      <w:r w:rsidR="00D026DE" w:rsidRPr="00D026DE">
        <w:rPr>
          <w:rFonts w:cstheme="minorHAnsi"/>
        </w:rPr>
        <w:t>Areál Nemocnice Strakonice, a.s., budova 10 – Pavilon operačních oborů, na adrese</w:t>
      </w:r>
      <w:r w:rsidR="00D026DE" w:rsidRPr="00D026DE">
        <w:rPr>
          <w:rFonts w:cstheme="minorHAnsi"/>
          <w:bCs/>
        </w:rPr>
        <w:t xml:space="preserve"> Radomyšlská 336, Strakonice I, 386 01 Strakonice</w:t>
      </w:r>
    </w:p>
    <w:p w14:paraId="21A994D5" w14:textId="7953A4B9" w:rsidR="001B5C1F" w:rsidRPr="00BD3637" w:rsidRDefault="001B5C1F" w:rsidP="00C425CE">
      <w:pPr>
        <w:pStyle w:val="Odstavecseseznamem"/>
        <w:numPr>
          <w:ilvl w:val="1"/>
          <w:numId w:val="1"/>
        </w:numPr>
        <w:tabs>
          <w:tab w:val="left" w:pos="709"/>
        </w:tabs>
        <w:spacing w:before="0" w:line="276" w:lineRule="auto"/>
        <w:ind w:left="709" w:hanging="709"/>
        <w:contextualSpacing w:val="0"/>
        <w:jc w:val="both"/>
        <w:rPr>
          <w:rFonts w:cstheme="minorHAnsi"/>
        </w:rPr>
      </w:pPr>
      <w:bookmarkStart w:id="5" w:name="_Ref148914076"/>
      <w:r w:rsidRPr="001B5C1F">
        <w:rPr>
          <w:rFonts w:cstheme="minorHAnsi"/>
          <w:b/>
          <w:bCs/>
        </w:rPr>
        <w:t>Zahájení plnění</w:t>
      </w:r>
      <w:r>
        <w:rPr>
          <w:rFonts w:cstheme="minorHAnsi"/>
        </w:rPr>
        <w:t xml:space="preserve">: </w:t>
      </w:r>
      <w:r w:rsidR="00D026DE" w:rsidRPr="00872E93">
        <w:rPr>
          <w:rFonts w:cstheme="minorHAnsi"/>
        </w:rPr>
        <w:t>do 7 dnů</w:t>
      </w:r>
      <w:r w:rsidR="00D026DE" w:rsidRPr="00C3098C">
        <w:rPr>
          <w:rFonts w:cstheme="minorHAnsi"/>
        </w:rPr>
        <w:t xml:space="preserve"> od </w:t>
      </w:r>
      <w:r w:rsidR="00D026DE">
        <w:rPr>
          <w:rFonts w:cstheme="minorHAnsi"/>
        </w:rPr>
        <w:t>odeslání</w:t>
      </w:r>
      <w:r w:rsidR="00D026DE" w:rsidRPr="00C3098C">
        <w:rPr>
          <w:rFonts w:cstheme="minorHAnsi"/>
        </w:rPr>
        <w:t xml:space="preserve"> písemné </w:t>
      </w:r>
      <w:r w:rsidR="00D026DE">
        <w:rPr>
          <w:rFonts w:cstheme="minorHAnsi"/>
        </w:rPr>
        <w:t>výzvy Kupujícího.</w:t>
      </w:r>
    </w:p>
    <w:p w14:paraId="0740C54D" w14:textId="358C4661" w:rsidR="007A4B35" w:rsidRPr="003F2E41" w:rsidRDefault="001B5C1F"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1B5C1F">
        <w:rPr>
          <w:rFonts w:cstheme="minorHAnsi"/>
          <w:b/>
          <w:bCs/>
        </w:rPr>
        <w:t>Termín dodání</w:t>
      </w:r>
      <w:r w:rsidRPr="001B5C1F">
        <w:rPr>
          <w:rFonts w:cstheme="minorHAnsi"/>
        </w:rPr>
        <w:t xml:space="preserve">: </w:t>
      </w:r>
      <w:r w:rsidR="00D026DE" w:rsidRPr="00872E93">
        <w:rPr>
          <w:rFonts w:cstheme="minorHAnsi"/>
        </w:rPr>
        <w:t xml:space="preserve">do </w:t>
      </w:r>
      <w:r w:rsidR="000B70A6">
        <w:rPr>
          <w:rFonts w:cstheme="minorHAnsi"/>
        </w:rPr>
        <w:t>4</w:t>
      </w:r>
      <w:r w:rsidR="00D026DE" w:rsidRPr="00872E93">
        <w:rPr>
          <w:rFonts w:cstheme="minorHAnsi"/>
        </w:rPr>
        <w:t xml:space="preserve"> měsíců</w:t>
      </w:r>
      <w:r w:rsidR="00D026DE" w:rsidRPr="00200D5E">
        <w:rPr>
          <w:rFonts w:cstheme="minorHAnsi"/>
        </w:rPr>
        <w:t xml:space="preserve"> od </w:t>
      </w:r>
      <w:r w:rsidR="00D026DE">
        <w:rPr>
          <w:rFonts w:cstheme="minorHAnsi"/>
        </w:rPr>
        <w:t>zahájení plnění</w:t>
      </w:r>
      <w:r w:rsidR="007A4B35" w:rsidRPr="003F2E41">
        <w:rPr>
          <w:rFonts w:cstheme="minorHAnsi"/>
        </w:rPr>
        <w:t>.</w:t>
      </w:r>
      <w:bookmarkEnd w:id="5"/>
    </w:p>
    <w:p w14:paraId="5ADDC06F" w14:textId="3B7A6C39" w:rsidR="007A4B35" w:rsidRDefault="007A4B35" w:rsidP="00C425CE">
      <w:pPr>
        <w:pStyle w:val="Odstavecseseznamem"/>
        <w:numPr>
          <w:ilvl w:val="1"/>
          <w:numId w:val="1"/>
        </w:numPr>
        <w:tabs>
          <w:tab w:val="left" w:pos="709"/>
        </w:tabs>
        <w:spacing w:before="0" w:line="276" w:lineRule="auto"/>
        <w:ind w:left="709" w:hanging="709"/>
        <w:contextualSpacing w:val="0"/>
        <w:jc w:val="both"/>
        <w:rPr>
          <w:rFonts w:cstheme="minorHAnsi"/>
        </w:rPr>
      </w:pPr>
      <w:bookmarkStart w:id="6" w:name="_Ref148913683"/>
      <w:r w:rsidRPr="003F2E41">
        <w:rPr>
          <w:rFonts w:cstheme="minorHAnsi"/>
        </w:rPr>
        <w:t xml:space="preserve">O předání a převzetí </w:t>
      </w:r>
      <w:r w:rsidR="00F121A7">
        <w:rPr>
          <w:rFonts w:cstheme="minorHAnsi"/>
        </w:rPr>
        <w:t xml:space="preserve">předmětu plnění </w:t>
      </w:r>
      <w:r w:rsidRPr="003F2E41">
        <w:rPr>
          <w:rFonts w:cstheme="minorHAnsi"/>
        </w:rPr>
        <w:t>bude sepsán před</w:t>
      </w:r>
      <w:r w:rsidR="00D026DE">
        <w:rPr>
          <w:rFonts w:cstheme="minorHAnsi"/>
        </w:rPr>
        <w:t>ávací protokol, který podepíše Prodávající i K</w:t>
      </w:r>
      <w:r w:rsidRPr="003F2E41">
        <w:rPr>
          <w:rFonts w:cstheme="minorHAnsi"/>
        </w:rPr>
        <w:t xml:space="preserve">upující. V případě, </w:t>
      </w:r>
      <w:r w:rsidR="00D026DE">
        <w:rPr>
          <w:rFonts w:cstheme="minorHAnsi"/>
        </w:rPr>
        <w:t>kdy K</w:t>
      </w:r>
      <w:r w:rsidRPr="003F2E41">
        <w:rPr>
          <w:rFonts w:cstheme="minorHAnsi"/>
        </w:rPr>
        <w:t>upující</w:t>
      </w:r>
      <w:r w:rsidR="00D026DE">
        <w:rPr>
          <w:rFonts w:cstheme="minorHAnsi"/>
        </w:rPr>
        <w:t xml:space="preserve"> nepřevezme </w:t>
      </w:r>
      <w:r w:rsidR="00FF3B2D">
        <w:rPr>
          <w:rFonts w:cstheme="minorHAnsi"/>
        </w:rPr>
        <w:t>předmět plnění</w:t>
      </w:r>
      <w:r w:rsidR="00D026DE">
        <w:rPr>
          <w:rFonts w:cstheme="minorHAnsi"/>
        </w:rPr>
        <w:t xml:space="preserve"> předávan</w:t>
      </w:r>
      <w:r w:rsidR="00FF3B2D">
        <w:rPr>
          <w:rFonts w:cstheme="minorHAnsi"/>
        </w:rPr>
        <w:t>ý</w:t>
      </w:r>
      <w:r w:rsidR="00D026DE">
        <w:rPr>
          <w:rFonts w:cstheme="minorHAnsi"/>
        </w:rPr>
        <w:t xml:space="preserve"> mu P</w:t>
      </w:r>
      <w:r w:rsidRPr="003F2E41">
        <w:rPr>
          <w:rFonts w:cstheme="minorHAnsi"/>
        </w:rPr>
        <w:t xml:space="preserve">rodávajícím, uvede tuto skutečnost do předávacího protokolu i s důvody, které ho k nepřevzetí </w:t>
      </w:r>
      <w:r w:rsidR="00FF3B2D">
        <w:rPr>
          <w:rFonts w:cstheme="minorHAnsi"/>
        </w:rPr>
        <w:t>předmětu plnění</w:t>
      </w:r>
      <w:r w:rsidRPr="003F2E41">
        <w:rPr>
          <w:rFonts w:cstheme="minorHAnsi"/>
        </w:rPr>
        <w:t xml:space="preserve"> vedou.</w:t>
      </w:r>
      <w:bookmarkEnd w:id="6"/>
    </w:p>
    <w:p w14:paraId="2F73681B" w14:textId="77777777" w:rsidR="004231C2" w:rsidRPr="004231C2" w:rsidRDefault="004231C2"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4231C2">
        <w:rPr>
          <w:rFonts w:cstheme="minorHAnsi"/>
        </w:rPr>
        <w:t>Předávací protokol bude obsahovat minimálně níže uvedené náležitosti:</w:t>
      </w:r>
    </w:p>
    <w:p w14:paraId="796DAF4B" w14:textId="3D0BBBF6" w:rsidR="004231C2" w:rsidRPr="000D2C37" w:rsidRDefault="004231C2" w:rsidP="00C425CE">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s>
        <w:spacing w:line="276" w:lineRule="auto"/>
        <w:rPr>
          <w:rFonts w:asciiTheme="minorHAnsi" w:hAnsiTheme="minorHAnsi" w:cstheme="minorHAnsi"/>
          <w:color w:val="auto"/>
        </w:rPr>
      </w:pPr>
      <w:r w:rsidRPr="000D2C37">
        <w:rPr>
          <w:rFonts w:asciiTheme="minorHAnsi" w:hAnsiTheme="minorHAnsi" w:cstheme="minorHAnsi"/>
          <w:color w:val="auto"/>
        </w:rPr>
        <w:t xml:space="preserve">označení </w:t>
      </w:r>
      <w:r>
        <w:rPr>
          <w:rFonts w:asciiTheme="minorHAnsi" w:hAnsiTheme="minorHAnsi" w:cstheme="minorHAnsi"/>
          <w:color w:val="auto"/>
        </w:rPr>
        <w:t>předmětu koupě</w:t>
      </w:r>
      <w:r w:rsidRPr="000D2C37">
        <w:rPr>
          <w:rFonts w:asciiTheme="minorHAnsi" w:hAnsiTheme="minorHAnsi" w:cstheme="minorHAnsi"/>
          <w:color w:val="auto"/>
        </w:rPr>
        <w:t>,</w:t>
      </w:r>
    </w:p>
    <w:p w14:paraId="7FEAC821" w14:textId="7295625B" w:rsidR="004231C2" w:rsidRPr="000D2C37" w:rsidRDefault="004231C2" w:rsidP="00C425CE">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s>
        <w:spacing w:line="276" w:lineRule="auto"/>
        <w:rPr>
          <w:rFonts w:asciiTheme="minorHAnsi" w:hAnsiTheme="minorHAnsi" w:cstheme="minorHAnsi"/>
          <w:color w:val="auto"/>
        </w:rPr>
      </w:pPr>
      <w:r w:rsidRPr="000D2C37">
        <w:rPr>
          <w:rFonts w:asciiTheme="minorHAnsi" w:hAnsiTheme="minorHAnsi" w:cstheme="minorHAnsi"/>
          <w:color w:val="auto"/>
        </w:rPr>
        <w:t xml:space="preserve">název a sídlo </w:t>
      </w:r>
      <w:r>
        <w:rPr>
          <w:rFonts w:asciiTheme="minorHAnsi" w:hAnsiTheme="minorHAnsi" w:cstheme="minorHAnsi"/>
          <w:color w:val="auto"/>
        </w:rPr>
        <w:t>Prodávajícího</w:t>
      </w:r>
      <w:r w:rsidRPr="000D2C37">
        <w:rPr>
          <w:rFonts w:asciiTheme="minorHAnsi" w:hAnsiTheme="minorHAnsi" w:cstheme="minorHAnsi"/>
          <w:color w:val="auto"/>
        </w:rPr>
        <w:t xml:space="preserve"> a </w:t>
      </w:r>
      <w:r w:rsidR="00AD5C79">
        <w:rPr>
          <w:rFonts w:asciiTheme="minorHAnsi" w:hAnsiTheme="minorHAnsi" w:cstheme="minorHAnsi"/>
          <w:color w:val="auto"/>
        </w:rPr>
        <w:t>K</w:t>
      </w:r>
      <w:r>
        <w:rPr>
          <w:rFonts w:asciiTheme="minorHAnsi" w:hAnsiTheme="minorHAnsi" w:cstheme="minorHAnsi"/>
          <w:color w:val="auto"/>
        </w:rPr>
        <w:t>upujícího</w:t>
      </w:r>
      <w:r w:rsidRPr="000D2C37">
        <w:rPr>
          <w:rFonts w:asciiTheme="minorHAnsi" w:hAnsiTheme="minorHAnsi" w:cstheme="minorHAnsi"/>
          <w:color w:val="auto"/>
        </w:rPr>
        <w:t>,</w:t>
      </w:r>
    </w:p>
    <w:p w14:paraId="6D0C8BCD" w14:textId="217B930F" w:rsidR="004231C2" w:rsidRPr="000D2C37" w:rsidRDefault="004231C2" w:rsidP="00C425CE">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s>
        <w:spacing w:line="276" w:lineRule="auto"/>
        <w:rPr>
          <w:rFonts w:asciiTheme="minorHAnsi" w:hAnsiTheme="minorHAnsi" w:cstheme="minorHAnsi"/>
          <w:color w:val="auto"/>
        </w:rPr>
      </w:pPr>
      <w:r w:rsidRPr="000D2C37">
        <w:rPr>
          <w:rFonts w:asciiTheme="minorHAnsi" w:hAnsiTheme="minorHAnsi" w:cstheme="minorHAnsi"/>
          <w:color w:val="auto"/>
        </w:rPr>
        <w:t xml:space="preserve">označení </w:t>
      </w:r>
      <w:r>
        <w:rPr>
          <w:rFonts w:asciiTheme="minorHAnsi" w:hAnsiTheme="minorHAnsi" w:cstheme="minorHAnsi"/>
          <w:color w:val="auto"/>
        </w:rPr>
        <w:t>kupní smlouvy</w:t>
      </w:r>
      <w:r w:rsidRPr="000D2C37">
        <w:rPr>
          <w:rFonts w:asciiTheme="minorHAnsi" w:hAnsiTheme="minorHAnsi" w:cstheme="minorHAnsi"/>
          <w:color w:val="auto"/>
        </w:rPr>
        <w:t>,</w:t>
      </w:r>
    </w:p>
    <w:p w14:paraId="155C3462" w14:textId="023C553C" w:rsidR="004231C2" w:rsidRPr="000D2C37" w:rsidRDefault="004231C2" w:rsidP="00C425CE">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s>
        <w:spacing w:line="276" w:lineRule="auto"/>
        <w:rPr>
          <w:rFonts w:asciiTheme="minorHAnsi" w:hAnsiTheme="minorHAnsi" w:cstheme="minorHAnsi"/>
          <w:color w:val="auto"/>
        </w:rPr>
      </w:pPr>
      <w:r w:rsidRPr="000D2C37">
        <w:rPr>
          <w:rFonts w:asciiTheme="minorHAnsi" w:hAnsiTheme="minorHAnsi" w:cstheme="minorHAnsi"/>
          <w:color w:val="auto"/>
        </w:rPr>
        <w:t xml:space="preserve">datum zahájení a </w:t>
      </w:r>
      <w:r>
        <w:rPr>
          <w:rFonts w:asciiTheme="minorHAnsi" w:hAnsiTheme="minorHAnsi" w:cstheme="minorHAnsi"/>
          <w:color w:val="auto"/>
        </w:rPr>
        <w:t>datum předání předmětu plnění</w:t>
      </w:r>
      <w:r w:rsidRPr="000D2C37">
        <w:rPr>
          <w:rFonts w:asciiTheme="minorHAnsi" w:hAnsiTheme="minorHAnsi" w:cstheme="minorHAnsi"/>
          <w:color w:val="auto"/>
        </w:rPr>
        <w:t>,</w:t>
      </w:r>
    </w:p>
    <w:p w14:paraId="2752A964" w14:textId="465BB245" w:rsidR="004231C2" w:rsidRPr="000D2C37" w:rsidRDefault="004231C2" w:rsidP="00C425CE">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s>
        <w:spacing w:line="276" w:lineRule="auto"/>
        <w:rPr>
          <w:rFonts w:asciiTheme="minorHAnsi" w:hAnsiTheme="minorHAnsi" w:cstheme="minorHAnsi"/>
          <w:color w:val="auto"/>
        </w:rPr>
      </w:pPr>
      <w:r w:rsidRPr="000D2C37">
        <w:rPr>
          <w:rFonts w:asciiTheme="minorHAnsi" w:hAnsiTheme="minorHAnsi" w:cstheme="minorHAnsi"/>
          <w:color w:val="auto"/>
        </w:rPr>
        <w:t xml:space="preserve">prohlášení </w:t>
      </w:r>
      <w:r>
        <w:rPr>
          <w:rFonts w:asciiTheme="minorHAnsi" w:hAnsiTheme="minorHAnsi" w:cstheme="minorHAnsi"/>
          <w:color w:val="auto"/>
        </w:rPr>
        <w:t>Kupujícího</w:t>
      </w:r>
      <w:r w:rsidRPr="000D2C37">
        <w:rPr>
          <w:rFonts w:asciiTheme="minorHAnsi" w:hAnsiTheme="minorHAnsi" w:cstheme="minorHAnsi"/>
          <w:color w:val="auto"/>
        </w:rPr>
        <w:t xml:space="preserve">, že </w:t>
      </w:r>
      <w:r>
        <w:rPr>
          <w:rFonts w:asciiTheme="minorHAnsi" w:hAnsiTheme="minorHAnsi" w:cstheme="minorHAnsi"/>
          <w:color w:val="auto"/>
        </w:rPr>
        <w:t>předmět plnění</w:t>
      </w:r>
      <w:r w:rsidRPr="000D2C37">
        <w:rPr>
          <w:rFonts w:asciiTheme="minorHAnsi" w:hAnsiTheme="minorHAnsi" w:cstheme="minorHAnsi"/>
          <w:color w:val="auto"/>
        </w:rPr>
        <w:t xml:space="preserve"> přejímá,</w:t>
      </w:r>
    </w:p>
    <w:p w14:paraId="29391AF3" w14:textId="77777777" w:rsidR="004231C2" w:rsidRPr="000D2C37" w:rsidRDefault="004231C2" w:rsidP="00C425CE">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s>
        <w:spacing w:line="276" w:lineRule="auto"/>
        <w:rPr>
          <w:rFonts w:asciiTheme="minorHAnsi" w:hAnsiTheme="minorHAnsi" w:cstheme="minorHAnsi"/>
          <w:color w:val="auto"/>
        </w:rPr>
      </w:pPr>
      <w:r w:rsidRPr="000D2C37">
        <w:rPr>
          <w:rFonts w:asciiTheme="minorHAnsi" w:hAnsiTheme="minorHAnsi" w:cstheme="minorHAnsi"/>
          <w:color w:val="auto"/>
        </w:rPr>
        <w:t>datum ukončení záruky,</w:t>
      </w:r>
    </w:p>
    <w:p w14:paraId="0ECBA9E8" w14:textId="77777777" w:rsidR="004231C2" w:rsidRPr="000D2C37" w:rsidRDefault="004231C2" w:rsidP="00C425CE">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s>
        <w:spacing w:line="276" w:lineRule="auto"/>
        <w:rPr>
          <w:rFonts w:asciiTheme="minorHAnsi" w:hAnsiTheme="minorHAnsi" w:cstheme="minorHAnsi"/>
          <w:color w:val="auto"/>
        </w:rPr>
      </w:pPr>
      <w:r w:rsidRPr="000D2C37">
        <w:rPr>
          <w:rFonts w:asciiTheme="minorHAnsi" w:hAnsiTheme="minorHAnsi" w:cstheme="minorHAnsi"/>
          <w:color w:val="auto"/>
        </w:rPr>
        <w:t>termín vyklizení staveniště,</w:t>
      </w:r>
    </w:p>
    <w:p w14:paraId="3641E3A7" w14:textId="77777777" w:rsidR="004231C2" w:rsidRPr="000D2C37" w:rsidRDefault="004231C2" w:rsidP="00C425CE">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s>
        <w:spacing w:line="276" w:lineRule="auto"/>
        <w:rPr>
          <w:rFonts w:asciiTheme="minorHAnsi" w:hAnsiTheme="minorHAnsi" w:cstheme="minorHAnsi"/>
          <w:color w:val="auto"/>
        </w:rPr>
      </w:pPr>
      <w:r w:rsidRPr="000D2C37">
        <w:rPr>
          <w:rFonts w:asciiTheme="minorHAnsi" w:hAnsiTheme="minorHAnsi" w:cstheme="minorHAnsi"/>
          <w:color w:val="auto"/>
        </w:rPr>
        <w:t>datum a místo sepsání protokolu,</w:t>
      </w:r>
    </w:p>
    <w:p w14:paraId="3647D452" w14:textId="4C1D9EE5" w:rsidR="004231C2" w:rsidRDefault="004231C2" w:rsidP="00C425CE">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s>
        <w:spacing w:line="276" w:lineRule="auto"/>
        <w:rPr>
          <w:rFonts w:asciiTheme="minorHAnsi" w:hAnsiTheme="minorHAnsi" w:cstheme="minorHAnsi"/>
          <w:color w:val="auto"/>
        </w:rPr>
      </w:pPr>
      <w:r w:rsidRPr="004231C2">
        <w:rPr>
          <w:rFonts w:asciiTheme="minorHAnsi" w:hAnsiTheme="minorHAnsi" w:cstheme="minorHAnsi"/>
          <w:color w:val="auto"/>
        </w:rPr>
        <w:lastRenderedPageBreak/>
        <w:t>jména a podpisy zástupců Prodávajícího a Kupujícího,</w:t>
      </w:r>
    </w:p>
    <w:p w14:paraId="2331255F" w14:textId="5030AA78" w:rsidR="004231C2" w:rsidRPr="004231C2" w:rsidRDefault="004231C2" w:rsidP="00C425CE">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s>
        <w:spacing w:after="240" w:line="276" w:lineRule="auto"/>
        <w:rPr>
          <w:rFonts w:ascii="Calibri" w:hAnsi="Calibri" w:cs="Calibri"/>
          <w:color w:val="auto"/>
        </w:rPr>
      </w:pPr>
      <w:r w:rsidRPr="004231C2">
        <w:rPr>
          <w:rFonts w:ascii="Calibri" w:hAnsi="Calibri" w:cs="Calibri"/>
        </w:rPr>
        <w:t>seznam předané dokumentace</w:t>
      </w:r>
      <w:r w:rsidR="00940634">
        <w:rPr>
          <w:rFonts w:ascii="Calibri" w:hAnsi="Calibri" w:cs="Calibri"/>
        </w:rPr>
        <w:t>, která bude obsahovat i dokumentaci skutečného provedení stavby</w:t>
      </w:r>
      <w:r w:rsidRPr="004231C2">
        <w:rPr>
          <w:rFonts w:ascii="Calibri" w:hAnsi="Calibri" w:cs="Calibri"/>
        </w:rPr>
        <w:t>.</w:t>
      </w:r>
    </w:p>
    <w:p w14:paraId="082C5BA3" w14:textId="706E9D30" w:rsidR="007A4B35" w:rsidRPr="003F2E41" w:rsidRDefault="007A4B35"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3F2E41">
        <w:rPr>
          <w:rFonts w:cstheme="minorHAnsi"/>
        </w:rPr>
        <w:t>Kupující nabude vlastnické právo ke zb</w:t>
      </w:r>
      <w:r w:rsidR="00D026DE">
        <w:rPr>
          <w:rFonts w:cstheme="minorHAnsi"/>
        </w:rPr>
        <w:t>oží jeho převzetím. Licenci je K</w:t>
      </w:r>
      <w:r w:rsidRPr="003F2E41">
        <w:rPr>
          <w:rFonts w:cstheme="minorHAnsi"/>
        </w:rPr>
        <w:t xml:space="preserve">upující oprávněn využívat od nabytí vlastnického práva ke zboží. </w:t>
      </w:r>
    </w:p>
    <w:p w14:paraId="28C4329D" w14:textId="0CA67E69" w:rsidR="007A4B35" w:rsidRPr="003F2E41" w:rsidRDefault="0081537F" w:rsidP="00C425CE">
      <w:pPr>
        <w:pStyle w:val="Odstavecseseznamem"/>
        <w:numPr>
          <w:ilvl w:val="1"/>
          <w:numId w:val="1"/>
        </w:numPr>
        <w:tabs>
          <w:tab w:val="left" w:pos="709"/>
        </w:tabs>
        <w:spacing w:before="0" w:line="276" w:lineRule="auto"/>
        <w:ind w:left="709" w:hanging="709"/>
        <w:contextualSpacing w:val="0"/>
        <w:jc w:val="both"/>
        <w:rPr>
          <w:rFonts w:cstheme="minorHAnsi"/>
        </w:rPr>
      </w:pPr>
      <w:r>
        <w:rPr>
          <w:rFonts w:cstheme="minorHAnsi"/>
        </w:rPr>
        <w:t>Kupující se zavazuje umožnit P</w:t>
      </w:r>
      <w:r w:rsidR="007A4B35" w:rsidRPr="003F2E41">
        <w:rPr>
          <w:rFonts w:cstheme="minorHAnsi"/>
        </w:rPr>
        <w:t>rodávajícímu vstup na místo plnění tak, aby mohla být řádně provedena dodávka zboží</w:t>
      </w:r>
      <w:r>
        <w:rPr>
          <w:rFonts w:cstheme="minorHAnsi"/>
        </w:rPr>
        <w:t xml:space="preserve"> a související stavební práce</w:t>
      </w:r>
      <w:r w:rsidR="007A4B35" w:rsidRPr="003F2E41">
        <w:rPr>
          <w:rFonts w:cstheme="minorHAnsi"/>
        </w:rPr>
        <w:t xml:space="preserve">. Taktéž se zavazuje umožnit </w:t>
      </w:r>
      <w:r w:rsidR="00AF6F3C">
        <w:rPr>
          <w:rFonts w:cstheme="minorHAnsi"/>
        </w:rPr>
        <w:t>P</w:t>
      </w:r>
      <w:r w:rsidR="007A4B35" w:rsidRPr="003F2E41">
        <w:rPr>
          <w:rFonts w:cstheme="minorHAnsi"/>
        </w:rPr>
        <w:t xml:space="preserve">rodávajícímu nebo osobám pověřeným </w:t>
      </w:r>
      <w:r w:rsidR="00AF6F3C">
        <w:rPr>
          <w:rFonts w:cstheme="minorHAnsi"/>
        </w:rPr>
        <w:t>P</w:t>
      </w:r>
      <w:r w:rsidR="007A4B35" w:rsidRPr="003F2E41">
        <w:rPr>
          <w:rFonts w:cstheme="minorHAnsi"/>
        </w:rPr>
        <w:t xml:space="preserve">rodávajícím k poskytování plnění dle této smlouvy (např. servis) vstup na místo plnění v případech záručního servisu či oprav zboží. </w:t>
      </w:r>
    </w:p>
    <w:p w14:paraId="05DCCD96" w14:textId="3C22688D" w:rsidR="007A4B35" w:rsidRPr="00E03AA9" w:rsidRDefault="00E03AA9"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E03AA9">
        <w:rPr>
          <w:rFonts w:cstheme="minorHAnsi"/>
        </w:rPr>
        <w:t>P</w:t>
      </w:r>
      <w:r w:rsidR="007A4B35" w:rsidRPr="00E03AA9">
        <w:rPr>
          <w:rFonts w:cstheme="minorHAnsi"/>
        </w:rPr>
        <w:t>rodávající se zavazuje provést mimo jiné:</w:t>
      </w:r>
    </w:p>
    <w:p w14:paraId="2959F651" w14:textId="7847C431" w:rsidR="00E03AA9" w:rsidRDefault="00C726C7" w:rsidP="00C425CE">
      <w:pPr>
        <w:pStyle w:val="Odstavecseseznamem"/>
        <w:numPr>
          <w:ilvl w:val="0"/>
          <w:numId w:val="2"/>
        </w:numPr>
        <w:tabs>
          <w:tab w:val="left" w:pos="709"/>
        </w:tabs>
        <w:spacing w:before="0" w:line="276" w:lineRule="auto"/>
        <w:contextualSpacing w:val="0"/>
        <w:jc w:val="both"/>
        <w:rPr>
          <w:rFonts w:cstheme="minorHAnsi"/>
        </w:rPr>
      </w:pPr>
      <w:r>
        <w:rPr>
          <w:rFonts w:cstheme="minorHAnsi"/>
        </w:rPr>
        <w:t>s</w:t>
      </w:r>
      <w:r w:rsidR="00E03AA9">
        <w:rPr>
          <w:rFonts w:cstheme="minorHAnsi"/>
        </w:rPr>
        <w:t xml:space="preserve">tavební úpravy specifikované </w:t>
      </w:r>
      <w:r w:rsidR="00302804">
        <w:rPr>
          <w:rFonts w:cstheme="minorHAnsi"/>
        </w:rPr>
        <w:t>Technickou specifikací;</w:t>
      </w:r>
    </w:p>
    <w:p w14:paraId="02C7A9F8" w14:textId="778DD537" w:rsidR="007A4B35" w:rsidRPr="003F2E41" w:rsidRDefault="00C726C7" w:rsidP="00C425CE">
      <w:pPr>
        <w:pStyle w:val="Odstavecseseznamem"/>
        <w:numPr>
          <w:ilvl w:val="0"/>
          <w:numId w:val="2"/>
        </w:numPr>
        <w:tabs>
          <w:tab w:val="left" w:pos="709"/>
        </w:tabs>
        <w:spacing w:before="0" w:line="276" w:lineRule="auto"/>
        <w:contextualSpacing w:val="0"/>
        <w:jc w:val="both"/>
        <w:rPr>
          <w:rFonts w:cstheme="minorHAnsi"/>
        </w:rPr>
      </w:pPr>
      <w:r>
        <w:rPr>
          <w:rFonts w:cstheme="minorHAnsi"/>
        </w:rPr>
        <w:t xml:space="preserve">dodání a </w:t>
      </w:r>
      <w:r w:rsidR="007A4B35" w:rsidRPr="003F2E41">
        <w:rPr>
          <w:rFonts w:cstheme="minorHAnsi"/>
        </w:rPr>
        <w:t>umístění zboží, tj. je</w:t>
      </w:r>
      <w:r>
        <w:rPr>
          <w:rFonts w:cstheme="minorHAnsi"/>
        </w:rPr>
        <w:t>ho</w:t>
      </w:r>
      <w:r w:rsidR="007A4B35" w:rsidRPr="003F2E41">
        <w:rPr>
          <w:rFonts w:cstheme="minorHAnsi"/>
        </w:rPr>
        <w:t xml:space="preserve"> </w:t>
      </w:r>
      <w:r>
        <w:rPr>
          <w:rFonts w:cstheme="minorHAnsi"/>
        </w:rPr>
        <w:t xml:space="preserve">instalace </w:t>
      </w:r>
      <w:r w:rsidR="007A4B35" w:rsidRPr="003F2E41">
        <w:rPr>
          <w:rFonts w:cstheme="minorHAnsi"/>
        </w:rPr>
        <w:t xml:space="preserve">v místě odevzdání zboží </w:t>
      </w:r>
      <w:r>
        <w:rPr>
          <w:rFonts w:cstheme="minorHAnsi"/>
        </w:rPr>
        <w:t>a vzájemné</w:t>
      </w:r>
      <w:r w:rsidR="007A4B35" w:rsidRPr="003F2E41">
        <w:rPr>
          <w:rFonts w:cstheme="minorHAnsi"/>
        </w:rPr>
        <w:t xml:space="preserve"> funkčn</w:t>
      </w:r>
      <w:r w:rsidR="00302804">
        <w:rPr>
          <w:rFonts w:cstheme="minorHAnsi"/>
        </w:rPr>
        <w:t xml:space="preserve">í propojení </w:t>
      </w:r>
      <w:r>
        <w:rPr>
          <w:rFonts w:cstheme="minorHAnsi"/>
        </w:rPr>
        <w:t xml:space="preserve">zboží navzájem, jakož i propojení </w:t>
      </w:r>
      <w:r w:rsidR="00302804">
        <w:rPr>
          <w:rFonts w:cstheme="minorHAnsi"/>
        </w:rPr>
        <w:t>s dalším vybavením K</w:t>
      </w:r>
      <w:r w:rsidR="007A4B35" w:rsidRPr="003F2E41">
        <w:rPr>
          <w:rFonts w:cstheme="minorHAnsi"/>
        </w:rPr>
        <w:t xml:space="preserve">upujícího, je-li plný provoz </w:t>
      </w:r>
      <w:r w:rsidR="008A08F0">
        <w:rPr>
          <w:rFonts w:cstheme="minorHAnsi"/>
        </w:rPr>
        <w:t>zboží</w:t>
      </w:r>
      <w:r w:rsidR="007A4B35" w:rsidRPr="003F2E41">
        <w:rPr>
          <w:rFonts w:cstheme="minorHAnsi"/>
        </w:rPr>
        <w:t xml:space="preserve"> podmíněn takovým napojením nebo propojením</w:t>
      </w:r>
      <w:r>
        <w:rPr>
          <w:rFonts w:cstheme="minorHAnsi"/>
        </w:rPr>
        <w:t>;</w:t>
      </w:r>
    </w:p>
    <w:p w14:paraId="40D04498" w14:textId="7936C46B" w:rsidR="007A4B35" w:rsidRPr="003F2E41" w:rsidRDefault="00EB061B" w:rsidP="00C425CE">
      <w:pPr>
        <w:pStyle w:val="Odstavecseseznamem"/>
        <w:numPr>
          <w:ilvl w:val="0"/>
          <w:numId w:val="2"/>
        </w:numPr>
        <w:tabs>
          <w:tab w:val="left" w:pos="709"/>
        </w:tabs>
        <w:spacing w:before="0" w:line="276" w:lineRule="auto"/>
        <w:contextualSpacing w:val="0"/>
        <w:jc w:val="both"/>
        <w:rPr>
          <w:rFonts w:cstheme="minorHAnsi"/>
        </w:rPr>
      </w:pPr>
      <w:r w:rsidRPr="00EB061B">
        <w:rPr>
          <w:rFonts w:cstheme="minorHAnsi"/>
        </w:rPr>
        <w:t>montáž, zahoření, začištění, testování</w:t>
      </w:r>
      <w:r>
        <w:rPr>
          <w:rFonts w:cstheme="minorHAnsi"/>
        </w:rPr>
        <w:t xml:space="preserve"> zboží</w:t>
      </w:r>
      <w:r w:rsidRPr="00EB061B">
        <w:rPr>
          <w:rFonts w:cstheme="minorHAnsi"/>
        </w:rPr>
        <w:t xml:space="preserve"> a dodávka revizí</w:t>
      </w:r>
      <w:r w:rsidR="007A4B35" w:rsidRPr="003F2E41">
        <w:rPr>
          <w:rFonts w:cstheme="minorHAnsi"/>
        </w:rPr>
        <w:t xml:space="preserve">, tak, aby </w:t>
      </w:r>
      <w:r w:rsidR="0080656E">
        <w:rPr>
          <w:rFonts w:cstheme="minorHAnsi"/>
        </w:rPr>
        <w:t>zboží</w:t>
      </w:r>
      <w:r w:rsidR="007A4B35" w:rsidRPr="003F2E41">
        <w:rPr>
          <w:rFonts w:cstheme="minorHAnsi"/>
        </w:rPr>
        <w:t xml:space="preserve"> mohl</w:t>
      </w:r>
      <w:r w:rsidR="0080656E">
        <w:rPr>
          <w:rFonts w:cstheme="minorHAnsi"/>
        </w:rPr>
        <w:t>o</w:t>
      </w:r>
      <w:r w:rsidR="007A4B35" w:rsidRPr="003F2E41">
        <w:rPr>
          <w:rFonts w:cstheme="minorHAnsi"/>
        </w:rPr>
        <w:t xml:space="preserve"> spolehlivě plnit svůj účel. </w:t>
      </w:r>
    </w:p>
    <w:p w14:paraId="10E4493A" w14:textId="3BD43C70" w:rsidR="007A4B35" w:rsidRPr="003F2E41" w:rsidRDefault="007A4B35"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3F2E41">
        <w:rPr>
          <w:rFonts w:cstheme="minorHAnsi"/>
        </w:rPr>
        <w:t>Prodávající se zavazuje s </w:t>
      </w:r>
      <w:r w:rsidR="00C726C7">
        <w:rPr>
          <w:rFonts w:cstheme="minorHAnsi"/>
        </w:rPr>
        <w:t>K</w:t>
      </w:r>
      <w:r w:rsidRPr="003F2E41">
        <w:rPr>
          <w:rFonts w:cstheme="minorHAnsi"/>
        </w:rPr>
        <w:t xml:space="preserve">upujícím konzultovat návrh napojení zboží na zdroje, jakož i návrh na vzájemné funkční propojení s dalším vybavením </w:t>
      </w:r>
      <w:r w:rsidR="00AD5C79">
        <w:rPr>
          <w:rFonts w:cstheme="minorHAnsi"/>
        </w:rPr>
        <w:t>K</w:t>
      </w:r>
      <w:r w:rsidRPr="003F2E41">
        <w:rPr>
          <w:rFonts w:cstheme="minorHAnsi"/>
        </w:rPr>
        <w:t xml:space="preserve">upujícího ve smyslu předchozího ustanovení (dále jen „návrh propojení“). Návrh napojení předloží </w:t>
      </w:r>
      <w:r w:rsidR="00AF6F3C">
        <w:rPr>
          <w:rFonts w:cstheme="minorHAnsi"/>
        </w:rPr>
        <w:t>P</w:t>
      </w:r>
      <w:r w:rsidRPr="003F2E41">
        <w:rPr>
          <w:rFonts w:cstheme="minorHAnsi"/>
        </w:rPr>
        <w:t xml:space="preserve">rodávající </w:t>
      </w:r>
      <w:r w:rsidR="00AD5C79">
        <w:rPr>
          <w:rFonts w:cstheme="minorHAnsi"/>
        </w:rPr>
        <w:t>K</w:t>
      </w:r>
      <w:r w:rsidRPr="003F2E41">
        <w:rPr>
          <w:rFonts w:cstheme="minorHAnsi"/>
        </w:rPr>
        <w:t xml:space="preserve">upujícímu v čase umožňujícím včasné splnění závazku odevzdat </w:t>
      </w:r>
      <w:r w:rsidR="009432DF">
        <w:rPr>
          <w:rFonts w:cstheme="minorHAnsi"/>
        </w:rPr>
        <w:t>zboží</w:t>
      </w:r>
      <w:r w:rsidRPr="003F2E41">
        <w:rPr>
          <w:rFonts w:cstheme="minorHAnsi"/>
        </w:rPr>
        <w:t xml:space="preserve">. Prodávající nesmí před schválením návrhu napojení </w:t>
      </w:r>
      <w:r w:rsidR="009432DF">
        <w:rPr>
          <w:rFonts w:cstheme="minorHAnsi"/>
        </w:rPr>
        <w:t>K</w:t>
      </w:r>
      <w:r w:rsidRPr="003F2E41">
        <w:rPr>
          <w:rFonts w:cstheme="minorHAnsi"/>
        </w:rPr>
        <w:t xml:space="preserve">upujícím plnit ty závazky vyplývající ze smlouvy, pokud by tím mohlo vzniknout rozpor se schváleným návrhem napojení. </w:t>
      </w:r>
    </w:p>
    <w:p w14:paraId="20D9DD8F" w14:textId="44492BD3" w:rsidR="007A4B35" w:rsidRPr="002C2323" w:rsidRDefault="007A4B35" w:rsidP="00C425CE">
      <w:pPr>
        <w:pStyle w:val="Odstavecseseznamem"/>
        <w:numPr>
          <w:ilvl w:val="1"/>
          <w:numId w:val="1"/>
        </w:numPr>
        <w:spacing w:before="0" w:line="276" w:lineRule="auto"/>
        <w:ind w:left="709" w:hanging="709"/>
        <w:contextualSpacing w:val="0"/>
        <w:jc w:val="both"/>
        <w:rPr>
          <w:rFonts w:cstheme="minorHAnsi"/>
        </w:rPr>
      </w:pPr>
      <w:r w:rsidRPr="002C2323">
        <w:rPr>
          <w:rFonts w:cstheme="minorHAnsi"/>
        </w:rPr>
        <w:t xml:space="preserve">Prodávající se zavazuje provést odzkoušení a ověření správné funkčnosti </w:t>
      </w:r>
      <w:r w:rsidR="009432DF">
        <w:rPr>
          <w:rFonts w:cstheme="minorHAnsi"/>
        </w:rPr>
        <w:t>zboží</w:t>
      </w:r>
      <w:r w:rsidRPr="002C2323">
        <w:rPr>
          <w:rFonts w:cstheme="minorHAnsi"/>
        </w:rPr>
        <w:t>, případně je</w:t>
      </w:r>
      <w:r w:rsidR="009432DF">
        <w:rPr>
          <w:rFonts w:cstheme="minorHAnsi"/>
        </w:rPr>
        <w:t>ho</w:t>
      </w:r>
      <w:r w:rsidRPr="002C2323">
        <w:rPr>
          <w:rFonts w:cstheme="minorHAnsi"/>
        </w:rPr>
        <w:t xml:space="preserve"> seřízení, revizi včetně předložením dokladů o odborné způsobilosti osoby, která seřízení či revizi prováděla, jakož i jiné úkony a činnosti nutné pro to, aby </w:t>
      </w:r>
      <w:r w:rsidR="009432DF">
        <w:rPr>
          <w:rFonts w:cstheme="minorHAnsi"/>
        </w:rPr>
        <w:t>zboží</w:t>
      </w:r>
      <w:r w:rsidRPr="002C2323">
        <w:rPr>
          <w:rFonts w:cstheme="minorHAnsi"/>
        </w:rPr>
        <w:t xml:space="preserve"> mohl</w:t>
      </w:r>
      <w:r w:rsidR="009432DF">
        <w:rPr>
          <w:rFonts w:cstheme="minorHAnsi"/>
        </w:rPr>
        <w:t>o</w:t>
      </w:r>
      <w:r w:rsidRPr="002C2323">
        <w:rPr>
          <w:rFonts w:cstheme="minorHAnsi"/>
        </w:rPr>
        <w:t xml:space="preserve"> spolehlivě plnit svůj účel. </w:t>
      </w:r>
    </w:p>
    <w:p w14:paraId="61158639" w14:textId="58425E48" w:rsidR="007A4B35" w:rsidRPr="002C2323" w:rsidRDefault="007A4B35" w:rsidP="00C425CE">
      <w:pPr>
        <w:pStyle w:val="Odstavecseseznamem"/>
        <w:numPr>
          <w:ilvl w:val="1"/>
          <w:numId w:val="1"/>
        </w:numPr>
        <w:spacing w:before="0" w:line="276" w:lineRule="auto"/>
        <w:ind w:left="709" w:hanging="709"/>
        <w:contextualSpacing w:val="0"/>
        <w:jc w:val="both"/>
        <w:rPr>
          <w:rFonts w:cstheme="minorHAnsi"/>
        </w:rPr>
      </w:pPr>
      <w:r w:rsidRPr="002C2323">
        <w:rPr>
          <w:rFonts w:cstheme="minorHAnsi"/>
        </w:rPr>
        <w:t xml:space="preserve">Prodávající se zavazuje předvést </w:t>
      </w:r>
      <w:r w:rsidR="004F5F3A">
        <w:rPr>
          <w:rFonts w:cstheme="minorHAnsi"/>
        </w:rPr>
        <w:t>K</w:t>
      </w:r>
      <w:r w:rsidRPr="002C2323">
        <w:rPr>
          <w:rFonts w:cstheme="minorHAnsi"/>
        </w:rPr>
        <w:t xml:space="preserve">upujícímu, že </w:t>
      </w:r>
      <w:r w:rsidR="009432DF">
        <w:rPr>
          <w:rFonts w:cstheme="minorHAnsi"/>
        </w:rPr>
        <w:t>zboží</w:t>
      </w:r>
      <w:r w:rsidRPr="002C2323">
        <w:rPr>
          <w:rFonts w:cstheme="minorHAnsi"/>
        </w:rPr>
        <w:t xml:space="preserve"> je způsobil</w:t>
      </w:r>
      <w:r w:rsidR="009432DF">
        <w:rPr>
          <w:rFonts w:cstheme="minorHAnsi"/>
        </w:rPr>
        <w:t>é</w:t>
      </w:r>
      <w:r w:rsidRPr="002C2323">
        <w:rPr>
          <w:rFonts w:cstheme="minorHAnsi"/>
        </w:rPr>
        <w:t xml:space="preserve"> spolehlivě sloužit svému účelu (dále jen „předvedení způsobilosti“). Předvedení způsobilosti spočívá v uvedení </w:t>
      </w:r>
      <w:r w:rsidR="009432DF">
        <w:rPr>
          <w:rFonts w:cstheme="minorHAnsi"/>
        </w:rPr>
        <w:t>zboží</w:t>
      </w:r>
      <w:r w:rsidRPr="002C2323">
        <w:rPr>
          <w:rFonts w:cstheme="minorHAnsi"/>
        </w:rPr>
        <w:t xml:space="preserve"> do provozu po dobu nejméně 5 hodin, po kterou se neprojeví žádná porucha zboží. </w:t>
      </w:r>
      <w:r w:rsidR="00940634">
        <w:rPr>
          <w:rFonts w:cstheme="minorHAnsi"/>
        </w:rPr>
        <w:t>Prodávající je povinen uskutečnit u UPS test zálohy elektrického napájení.</w:t>
      </w:r>
    </w:p>
    <w:p w14:paraId="11CB194B" w14:textId="7B55DDE0" w:rsidR="007A4B35" w:rsidRPr="002C2323" w:rsidRDefault="007A4B35" w:rsidP="00C425CE">
      <w:pPr>
        <w:pStyle w:val="Odstavecseseznamem"/>
        <w:numPr>
          <w:ilvl w:val="1"/>
          <w:numId w:val="1"/>
        </w:numPr>
        <w:spacing w:before="0" w:line="276" w:lineRule="auto"/>
        <w:ind w:left="709" w:hanging="709"/>
        <w:contextualSpacing w:val="0"/>
        <w:jc w:val="both"/>
        <w:rPr>
          <w:rFonts w:cstheme="minorHAnsi"/>
        </w:rPr>
      </w:pPr>
      <w:r w:rsidRPr="002C2323">
        <w:rPr>
          <w:rFonts w:cstheme="minorHAnsi"/>
        </w:rPr>
        <w:t xml:space="preserve">V rámci převedení způsobilosti </w:t>
      </w:r>
      <w:r w:rsidR="004F5F3A">
        <w:rPr>
          <w:rFonts w:cstheme="minorHAnsi"/>
        </w:rPr>
        <w:t>P</w:t>
      </w:r>
      <w:r w:rsidRPr="002C2323">
        <w:rPr>
          <w:rFonts w:cstheme="minorHAnsi"/>
        </w:rPr>
        <w:t>rodávající ověří splnění jednotlivých požadavků na jakost, provedení, jakož i další vlastnost</w:t>
      </w:r>
      <w:r w:rsidR="009432DF">
        <w:rPr>
          <w:rFonts w:cstheme="minorHAnsi"/>
        </w:rPr>
        <w:t>i</w:t>
      </w:r>
      <w:r w:rsidRPr="002C2323">
        <w:rPr>
          <w:rFonts w:cstheme="minorHAnsi"/>
        </w:rPr>
        <w:t xml:space="preserve">, které jsou uvedené zejména </w:t>
      </w:r>
      <w:r w:rsidR="009432DF">
        <w:rPr>
          <w:rFonts w:cstheme="minorHAnsi"/>
        </w:rPr>
        <w:t>v přílohách č. 1</w:t>
      </w:r>
      <w:r w:rsidR="00E255E7">
        <w:rPr>
          <w:rFonts w:cstheme="minorHAnsi"/>
        </w:rPr>
        <w:t>,</w:t>
      </w:r>
      <w:r w:rsidR="009432DF">
        <w:rPr>
          <w:rFonts w:cstheme="minorHAnsi"/>
        </w:rPr>
        <w:t xml:space="preserve"> 2</w:t>
      </w:r>
      <w:r w:rsidR="00E255E7">
        <w:rPr>
          <w:rFonts w:cstheme="minorHAnsi"/>
        </w:rPr>
        <w:t xml:space="preserve"> a 3</w:t>
      </w:r>
      <w:r w:rsidR="009432DF">
        <w:rPr>
          <w:rFonts w:cstheme="minorHAnsi"/>
        </w:rPr>
        <w:t xml:space="preserve"> </w:t>
      </w:r>
      <w:r w:rsidRPr="002C2323">
        <w:rPr>
          <w:rFonts w:cstheme="minorHAnsi"/>
        </w:rPr>
        <w:t xml:space="preserve">této smlouvy. Každá porucha </w:t>
      </w:r>
      <w:r w:rsidR="009432DF">
        <w:rPr>
          <w:rFonts w:cstheme="minorHAnsi"/>
        </w:rPr>
        <w:t>zboží</w:t>
      </w:r>
      <w:r w:rsidRPr="002C2323">
        <w:rPr>
          <w:rFonts w:cstheme="minorHAnsi"/>
        </w:rPr>
        <w:t xml:space="preserve"> znamenající, že </w:t>
      </w:r>
      <w:r w:rsidR="009432DF">
        <w:rPr>
          <w:rFonts w:cstheme="minorHAnsi"/>
        </w:rPr>
        <w:t>zboží</w:t>
      </w:r>
      <w:r w:rsidRPr="002C2323">
        <w:rPr>
          <w:rFonts w:cstheme="minorHAnsi"/>
        </w:rPr>
        <w:t xml:space="preserve"> požadavky dle předchozí věty nesplňuje, běh doby pro předvedení způsobilosti přerušuje. Po odstranění poruchy je předvedení způsobilosti zahájeno znovu od počátku. </w:t>
      </w:r>
    </w:p>
    <w:p w14:paraId="37960AE5" w14:textId="77777777" w:rsidR="007A4B35" w:rsidRPr="002C2323" w:rsidRDefault="007A4B35" w:rsidP="00C425CE">
      <w:pPr>
        <w:pStyle w:val="Odstavecseseznamem"/>
        <w:numPr>
          <w:ilvl w:val="1"/>
          <w:numId w:val="1"/>
        </w:numPr>
        <w:spacing w:before="0" w:line="276" w:lineRule="auto"/>
        <w:ind w:left="709" w:hanging="709"/>
        <w:contextualSpacing w:val="0"/>
        <w:jc w:val="both"/>
        <w:rPr>
          <w:rFonts w:cstheme="minorHAnsi"/>
        </w:rPr>
      </w:pPr>
      <w:r w:rsidRPr="002C2323">
        <w:rPr>
          <w:rFonts w:cstheme="minorHAnsi"/>
        </w:rPr>
        <w:t>K přerušení běhu doby pro předvedení způsobilosti nedochází, pokud:</w:t>
      </w:r>
    </w:p>
    <w:p w14:paraId="122CB2F5" w14:textId="5BD77D51" w:rsidR="007A4B35" w:rsidRPr="002C2323" w:rsidRDefault="007A4B35" w:rsidP="00C425CE">
      <w:pPr>
        <w:pStyle w:val="Odstavecseseznamem"/>
        <w:numPr>
          <w:ilvl w:val="2"/>
          <w:numId w:val="1"/>
        </w:numPr>
        <w:spacing w:before="0" w:line="276" w:lineRule="auto"/>
        <w:ind w:left="1418" w:hanging="284"/>
        <w:contextualSpacing w:val="0"/>
        <w:jc w:val="both"/>
        <w:rPr>
          <w:rFonts w:cstheme="minorHAnsi"/>
        </w:rPr>
      </w:pPr>
      <w:r w:rsidRPr="002C2323">
        <w:rPr>
          <w:rFonts w:cstheme="minorHAnsi"/>
        </w:rPr>
        <w:t xml:space="preserve">porucha zboží sama o sobě ani ve spojení s jinou nebrání řádnému užívání </w:t>
      </w:r>
      <w:r w:rsidR="009432DF">
        <w:rPr>
          <w:rFonts w:cstheme="minorHAnsi"/>
        </w:rPr>
        <w:t>zboží</w:t>
      </w:r>
      <w:r w:rsidRPr="002C2323">
        <w:rPr>
          <w:rFonts w:cstheme="minorHAnsi"/>
        </w:rPr>
        <w:t xml:space="preserve"> ani j</w:t>
      </w:r>
      <w:r w:rsidR="009432DF">
        <w:rPr>
          <w:rFonts w:cstheme="minorHAnsi"/>
        </w:rPr>
        <w:t>eho</w:t>
      </w:r>
      <w:r w:rsidRPr="002C2323">
        <w:rPr>
          <w:rFonts w:cstheme="minorHAnsi"/>
        </w:rPr>
        <w:t xml:space="preserve"> užívání podstatným způsobem neomezuje a</w:t>
      </w:r>
    </w:p>
    <w:p w14:paraId="57DA2A95" w14:textId="1F0AD230" w:rsidR="007A4B35" w:rsidRPr="002C2323" w:rsidRDefault="009432DF" w:rsidP="00C425CE">
      <w:pPr>
        <w:pStyle w:val="Odstavecseseznamem"/>
        <w:numPr>
          <w:ilvl w:val="2"/>
          <w:numId w:val="1"/>
        </w:numPr>
        <w:spacing w:before="0" w:line="276" w:lineRule="auto"/>
        <w:ind w:left="1418" w:hanging="284"/>
        <w:contextualSpacing w:val="0"/>
        <w:jc w:val="both"/>
        <w:rPr>
          <w:rFonts w:cstheme="minorHAnsi"/>
        </w:rPr>
      </w:pPr>
      <w:r>
        <w:rPr>
          <w:rFonts w:cstheme="minorHAnsi"/>
        </w:rPr>
        <w:t>K</w:t>
      </w:r>
      <w:r w:rsidR="007A4B35" w:rsidRPr="002C2323">
        <w:rPr>
          <w:rFonts w:cstheme="minorHAnsi"/>
        </w:rPr>
        <w:t>upující souhlasí s tím, že běh doby pro předvedení způsobilosti nebude přerušen.</w:t>
      </w:r>
    </w:p>
    <w:p w14:paraId="13167632" w14:textId="2B3661C4" w:rsidR="007A4B35" w:rsidRPr="002C2323" w:rsidRDefault="007A4B35" w:rsidP="00C425CE">
      <w:pPr>
        <w:pStyle w:val="Odstavecseseznamem"/>
        <w:numPr>
          <w:ilvl w:val="1"/>
          <w:numId w:val="1"/>
        </w:numPr>
        <w:spacing w:before="0" w:line="276" w:lineRule="auto"/>
        <w:ind w:hanging="792"/>
        <w:contextualSpacing w:val="0"/>
        <w:jc w:val="both"/>
        <w:rPr>
          <w:rFonts w:cstheme="minorHAnsi"/>
        </w:rPr>
      </w:pPr>
      <w:r w:rsidRPr="002C2323">
        <w:rPr>
          <w:rFonts w:cstheme="minorHAnsi"/>
        </w:rPr>
        <w:lastRenderedPageBreak/>
        <w:t xml:space="preserve">Prodávající se zavazuje obstarat a předat </w:t>
      </w:r>
      <w:r w:rsidR="009432DF">
        <w:rPr>
          <w:rFonts w:cstheme="minorHAnsi"/>
        </w:rPr>
        <w:t>K</w:t>
      </w:r>
      <w:r w:rsidRPr="002C2323">
        <w:rPr>
          <w:rFonts w:cstheme="minorHAnsi"/>
        </w:rPr>
        <w:t xml:space="preserve">upujícímu ke dni odevzdání </w:t>
      </w:r>
      <w:r w:rsidR="009432DF">
        <w:rPr>
          <w:rFonts w:cstheme="minorHAnsi"/>
        </w:rPr>
        <w:t>zboží</w:t>
      </w:r>
      <w:r w:rsidRPr="002C2323">
        <w:rPr>
          <w:rFonts w:cstheme="minorHAnsi"/>
        </w:rPr>
        <w:t xml:space="preserve"> veškeré atesty, certifikáty, prohlášení o vlastnostech či prohlášení o shodě </w:t>
      </w:r>
      <w:r w:rsidR="008A08F0">
        <w:rPr>
          <w:rFonts w:cstheme="minorHAnsi"/>
        </w:rPr>
        <w:t>předmětu plnění</w:t>
      </w:r>
      <w:r w:rsidRPr="002C2323">
        <w:rPr>
          <w:rFonts w:cstheme="minorHAnsi"/>
        </w:rPr>
        <w:t xml:space="preserve"> s požadavky příslušných právních předpisů a technických norem.</w:t>
      </w:r>
    </w:p>
    <w:p w14:paraId="5FC125D1" w14:textId="05C2823A" w:rsidR="007A4B35" w:rsidRDefault="007A4B35" w:rsidP="00C425CE">
      <w:pPr>
        <w:pStyle w:val="Odstavecseseznamem"/>
        <w:numPr>
          <w:ilvl w:val="1"/>
          <w:numId w:val="1"/>
        </w:numPr>
        <w:spacing w:before="0" w:line="276" w:lineRule="auto"/>
        <w:ind w:hanging="792"/>
        <w:contextualSpacing w:val="0"/>
        <w:jc w:val="both"/>
        <w:rPr>
          <w:rFonts w:cstheme="minorHAnsi"/>
        </w:rPr>
      </w:pPr>
      <w:r w:rsidRPr="002C2323">
        <w:rPr>
          <w:rFonts w:cstheme="minorHAnsi"/>
        </w:rPr>
        <w:t xml:space="preserve">Prodávající se zavazuje zpracovat či jinak obstarat písemné doklady a dokumenty, které jsou nutné k převzetí či užívání </w:t>
      </w:r>
      <w:r w:rsidR="009432DF">
        <w:rPr>
          <w:rFonts w:cstheme="minorHAnsi"/>
        </w:rPr>
        <w:t>zboží</w:t>
      </w:r>
      <w:r w:rsidRPr="002C2323">
        <w:rPr>
          <w:rFonts w:cstheme="minorHAnsi"/>
        </w:rPr>
        <w:t xml:space="preserve">, zejména instrukce a návody k obsluze, provozu a údržbě </w:t>
      </w:r>
      <w:r w:rsidR="008A08F0">
        <w:rPr>
          <w:rFonts w:cstheme="minorHAnsi"/>
        </w:rPr>
        <w:t>předmětu plnění</w:t>
      </w:r>
      <w:r w:rsidRPr="002C2323">
        <w:rPr>
          <w:rFonts w:cstheme="minorHAnsi"/>
        </w:rPr>
        <w:t>, dokumentace skutečného stavu zapojení, jakož i ostatní dokumenty nezbytné pro provoz zboží, a přip. další doklady a dokumenty, které se ke zboží jinak vztahují, a to v</w:t>
      </w:r>
      <w:r w:rsidR="00A437F7">
        <w:rPr>
          <w:rFonts w:cstheme="minorHAnsi"/>
        </w:rPr>
        <w:t> </w:t>
      </w:r>
      <w:r w:rsidRPr="002C2323">
        <w:rPr>
          <w:rFonts w:cstheme="minorHAnsi"/>
        </w:rPr>
        <w:t>českém</w:t>
      </w:r>
      <w:r w:rsidR="00A437F7">
        <w:rPr>
          <w:rFonts w:cstheme="minorHAnsi"/>
        </w:rPr>
        <w:t xml:space="preserve"> </w:t>
      </w:r>
      <w:r w:rsidRPr="002C2323">
        <w:rPr>
          <w:rFonts w:cstheme="minorHAnsi"/>
        </w:rPr>
        <w:t xml:space="preserve">jazyce. </w:t>
      </w:r>
    </w:p>
    <w:p w14:paraId="0F535F34" w14:textId="172AC188" w:rsidR="00573CA1" w:rsidRPr="002C2323" w:rsidRDefault="00573CA1" w:rsidP="00C425CE">
      <w:pPr>
        <w:pStyle w:val="Odstavecseseznamem"/>
        <w:numPr>
          <w:ilvl w:val="1"/>
          <w:numId w:val="1"/>
        </w:numPr>
        <w:spacing w:before="0" w:line="276" w:lineRule="auto"/>
        <w:ind w:hanging="792"/>
        <w:contextualSpacing w:val="0"/>
        <w:jc w:val="both"/>
        <w:rPr>
          <w:rFonts w:cstheme="minorHAnsi"/>
        </w:rPr>
      </w:pPr>
      <w:r>
        <w:rPr>
          <w:rFonts w:cstheme="minorHAnsi"/>
        </w:rPr>
        <w:t>Prodávající</w:t>
      </w:r>
      <w:r w:rsidRPr="00573CA1">
        <w:rPr>
          <w:rFonts w:cstheme="minorHAnsi"/>
        </w:rPr>
        <w:t xml:space="preserve"> nese nebezpečí škody na </w:t>
      </w:r>
      <w:r w:rsidR="008A08F0">
        <w:rPr>
          <w:rFonts w:cstheme="minorHAnsi"/>
        </w:rPr>
        <w:t>předmětu plnění</w:t>
      </w:r>
      <w:r w:rsidRPr="00573CA1">
        <w:rPr>
          <w:rFonts w:cstheme="minorHAnsi"/>
        </w:rPr>
        <w:t xml:space="preserve"> až do doby protokolárního předání a převzetí </w:t>
      </w:r>
      <w:r>
        <w:rPr>
          <w:rFonts w:cstheme="minorHAnsi"/>
        </w:rPr>
        <w:t>zboží</w:t>
      </w:r>
      <w:r w:rsidRPr="00573CA1">
        <w:rPr>
          <w:rFonts w:cstheme="minorHAnsi"/>
        </w:rPr>
        <w:t xml:space="preserve">. </w:t>
      </w:r>
      <w:r>
        <w:rPr>
          <w:rFonts w:cstheme="minorHAnsi"/>
        </w:rPr>
        <w:t>Prodávající</w:t>
      </w:r>
      <w:r w:rsidRPr="00573CA1">
        <w:rPr>
          <w:rFonts w:cstheme="minorHAnsi"/>
        </w:rPr>
        <w:t xml:space="preserve"> předloží </w:t>
      </w:r>
      <w:r w:rsidR="00247202">
        <w:rPr>
          <w:rFonts w:cstheme="minorHAnsi"/>
        </w:rPr>
        <w:t>při podpisu této smlouvy</w:t>
      </w:r>
      <w:r w:rsidRPr="00573CA1">
        <w:rPr>
          <w:rFonts w:cstheme="minorHAnsi"/>
        </w:rPr>
        <w:t xml:space="preserve"> </w:t>
      </w:r>
      <w:r w:rsidR="00247202">
        <w:rPr>
          <w:rFonts w:cstheme="minorHAnsi"/>
        </w:rPr>
        <w:t>K</w:t>
      </w:r>
      <w:r>
        <w:rPr>
          <w:rFonts w:cstheme="minorHAnsi"/>
        </w:rPr>
        <w:t>upujícímu</w:t>
      </w:r>
      <w:r w:rsidRPr="00573CA1">
        <w:rPr>
          <w:rFonts w:cstheme="minorHAnsi"/>
        </w:rPr>
        <w:t xml:space="preserve"> kopii pojistné smlouvy nebo obdobný doklad, z nichž bude zřejmé, že má sjednáno pojištění odpovědnosti za škodu způsobenou třetí osobě na pojistnou částku ve výši minimálně </w:t>
      </w:r>
      <w:r w:rsidR="009432DF">
        <w:rPr>
          <w:rFonts w:cstheme="minorHAnsi"/>
          <w:b/>
        </w:rPr>
        <w:t>25</w:t>
      </w:r>
      <w:r w:rsidRPr="00573CA1">
        <w:rPr>
          <w:rFonts w:cstheme="minorHAnsi"/>
          <w:b/>
        </w:rPr>
        <w:t>.000.000,- Kč</w:t>
      </w:r>
      <w:bookmarkStart w:id="7" w:name="_Hlk34314550"/>
      <w:r w:rsidR="009432DF" w:rsidRPr="00A24758">
        <w:rPr>
          <w:lang w:eastAsia="ar-SA"/>
        </w:rPr>
        <w:t xml:space="preserve">, </w:t>
      </w:r>
      <w:bookmarkStart w:id="8" w:name="_Hlk133959037"/>
      <w:r w:rsidR="009432DF" w:rsidRPr="00A24758">
        <w:rPr>
          <w:lang w:eastAsia="ar-SA"/>
        </w:rPr>
        <w:t>a to v rozsahu pojištění odpovědnosti za škodu a újmu způsobenou stavební a montážní činností včetně odpovědnosti za újmu způsobenou výrobkem a vadně vykonanou prací včetně následné finanční škody přímo vyplývající z újmy na majetku, životě či zdraví</w:t>
      </w:r>
      <w:bookmarkEnd w:id="7"/>
      <w:bookmarkEnd w:id="8"/>
      <w:r w:rsidR="009432DF">
        <w:rPr>
          <w:lang w:eastAsia="ar-SA"/>
        </w:rPr>
        <w:t xml:space="preserve">. </w:t>
      </w:r>
      <w:r>
        <w:rPr>
          <w:rFonts w:cstheme="minorHAnsi"/>
        </w:rPr>
        <w:t>Prodávající</w:t>
      </w:r>
      <w:r w:rsidRPr="00573CA1">
        <w:rPr>
          <w:rFonts w:cstheme="minorHAnsi"/>
        </w:rPr>
        <w:t xml:space="preserve"> se zavazuje udržovat toto pojištění v platnosti po dobu </w:t>
      </w:r>
      <w:r>
        <w:rPr>
          <w:rFonts w:cstheme="minorHAnsi"/>
        </w:rPr>
        <w:t>plnění z této smlouvy.</w:t>
      </w:r>
    </w:p>
    <w:p w14:paraId="0FD4B1F9" w14:textId="45BFA1DF" w:rsidR="007A4B35" w:rsidRDefault="007A4B35" w:rsidP="00C425CE">
      <w:pPr>
        <w:pStyle w:val="Odstavecseseznamem"/>
        <w:numPr>
          <w:ilvl w:val="1"/>
          <w:numId w:val="1"/>
        </w:numPr>
        <w:spacing w:before="0" w:line="276" w:lineRule="auto"/>
        <w:ind w:hanging="792"/>
        <w:contextualSpacing w:val="0"/>
        <w:jc w:val="both"/>
        <w:rPr>
          <w:rFonts w:cstheme="minorHAnsi"/>
        </w:rPr>
      </w:pPr>
      <w:r w:rsidRPr="002C2323">
        <w:rPr>
          <w:rFonts w:cstheme="minorHAnsi"/>
        </w:rPr>
        <w:t xml:space="preserve">Převzetím zboží přechází na </w:t>
      </w:r>
      <w:r w:rsidR="004F5F3A">
        <w:rPr>
          <w:rFonts w:cstheme="minorHAnsi"/>
        </w:rPr>
        <w:t>K</w:t>
      </w:r>
      <w:r w:rsidRPr="002C2323">
        <w:rPr>
          <w:rFonts w:cstheme="minorHAnsi"/>
        </w:rPr>
        <w:t xml:space="preserve">upujícího vlastnické právo </w:t>
      </w:r>
      <w:r w:rsidR="00E87526">
        <w:rPr>
          <w:rFonts w:cstheme="minorHAnsi"/>
        </w:rPr>
        <w:t>ke zboží</w:t>
      </w:r>
      <w:r w:rsidRPr="002C2323">
        <w:rPr>
          <w:rFonts w:cstheme="minorHAnsi"/>
        </w:rPr>
        <w:t xml:space="preserve">, jakož i nebezpečí škody na </w:t>
      </w:r>
      <w:r w:rsidR="008A08F0">
        <w:rPr>
          <w:rFonts w:cstheme="minorHAnsi"/>
        </w:rPr>
        <w:t>předmětu plnění</w:t>
      </w:r>
      <w:r w:rsidRPr="002C2323">
        <w:rPr>
          <w:rFonts w:cstheme="minorHAnsi"/>
        </w:rPr>
        <w:t xml:space="preserve">. Tím není omezena odpovědnost </w:t>
      </w:r>
      <w:r w:rsidR="00E87526">
        <w:rPr>
          <w:rFonts w:cstheme="minorHAnsi"/>
        </w:rPr>
        <w:t>P</w:t>
      </w:r>
      <w:r w:rsidRPr="002C2323">
        <w:rPr>
          <w:rFonts w:cstheme="minorHAnsi"/>
        </w:rPr>
        <w:t xml:space="preserve">rodávajícího za škody, které vzniknou jeho zaviněním po převzetí </w:t>
      </w:r>
      <w:r w:rsidR="00E87526">
        <w:rPr>
          <w:rFonts w:cstheme="minorHAnsi"/>
        </w:rPr>
        <w:t>zboží</w:t>
      </w:r>
      <w:r w:rsidRPr="002C2323">
        <w:rPr>
          <w:rFonts w:cstheme="minorHAnsi"/>
        </w:rPr>
        <w:t xml:space="preserve"> </w:t>
      </w:r>
      <w:r w:rsidR="00E87526">
        <w:rPr>
          <w:rFonts w:cstheme="minorHAnsi"/>
        </w:rPr>
        <w:t>K</w:t>
      </w:r>
      <w:r w:rsidRPr="002C2323">
        <w:rPr>
          <w:rFonts w:cstheme="minorHAnsi"/>
        </w:rPr>
        <w:t xml:space="preserve">upujícím. </w:t>
      </w:r>
    </w:p>
    <w:p w14:paraId="4B8ECAD9" w14:textId="77777777" w:rsidR="0057667E" w:rsidRPr="0019419A" w:rsidRDefault="0057667E" w:rsidP="00C425CE">
      <w:pPr>
        <w:pStyle w:val="Odstavecseseznamem"/>
        <w:numPr>
          <w:ilvl w:val="1"/>
          <w:numId w:val="1"/>
        </w:numPr>
        <w:spacing w:before="0" w:line="276" w:lineRule="auto"/>
        <w:ind w:hanging="792"/>
        <w:contextualSpacing w:val="0"/>
        <w:jc w:val="both"/>
        <w:rPr>
          <w:rFonts w:cs="Arial"/>
          <w:color w:val="000000" w:themeColor="text1"/>
        </w:rPr>
      </w:pPr>
      <w:r w:rsidRPr="0077144B">
        <w:rPr>
          <w:rFonts w:cstheme="minorHAnsi"/>
        </w:rPr>
        <w:t xml:space="preserve">Osobami pověřenými jednat za smluvní strany ve věci dodání zboží jsou: </w:t>
      </w:r>
    </w:p>
    <w:p w14:paraId="0B572F47" w14:textId="506D2E0B" w:rsidR="0057667E" w:rsidRPr="0047381F" w:rsidRDefault="0057667E" w:rsidP="00C425CE">
      <w:pPr>
        <w:pStyle w:val="Odstavecseseznamem"/>
        <w:widowControl w:val="0"/>
        <w:tabs>
          <w:tab w:val="left" w:pos="709"/>
          <w:tab w:val="left" w:pos="1200"/>
        </w:tabs>
        <w:autoSpaceDE w:val="0"/>
        <w:autoSpaceDN w:val="0"/>
        <w:adjustRightInd w:val="0"/>
        <w:spacing w:before="0" w:line="276" w:lineRule="auto"/>
        <w:ind w:left="1134" w:hanging="283"/>
        <w:jc w:val="both"/>
        <w:rPr>
          <w:rFonts w:cstheme="minorHAnsi"/>
        </w:rPr>
      </w:pPr>
      <w:r w:rsidRPr="0047381F">
        <w:rPr>
          <w:rFonts w:cstheme="minorHAnsi"/>
        </w:rPr>
        <w:t xml:space="preserve">za stranu </w:t>
      </w:r>
      <w:r w:rsidR="004F5F3A">
        <w:rPr>
          <w:rFonts w:cstheme="minorHAnsi"/>
        </w:rPr>
        <w:t>K</w:t>
      </w:r>
      <w:r w:rsidRPr="0047381F">
        <w:rPr>
          <w:rFonts w:cstheme="minorHAnsi"/>
        </w:rPr>
        <w:t xml:space="preserve">upujícího: </w:t>
      </w:r>
      <w:r w:rsidR="008D6B6B" w:rsidRPr="008D6B6B">
        <w:rPr>
          <w:rFonts w:cstheme="minorHAnsi"/>
          <w:bCs/>
        </w:rPr>
        <w:t>Bc. Milan Škrle, MBA,</w:t>
      </w:r>
      <w:r w:rsidR="008D6B6B">
        <w:rPr>
          <w:rFonts w:cstheme="minorHAnsi"/>
          <w:bCs/>
        </w:rPr>
        <w:t xml:space="preserve"> email: </w:t>
      </w:r>
      <w:hyperlink r:id="rId8" w:tgtFrame="_blank" w:history="1">
        <w:r w:rsidR="008D6B6B" w:rsidRPr="008D6B6B">
          <w:rPr>
            <w:rStyle w:val="Hypertextovodkaz"/>
            <w:rFonts w:cstheme="minorHAnsi"/>
            <w:bCs/>
          </w:rPr>
          <w:t>skrle@nemst.cz</w:t>
        </w:r>
      </w:hyperlink>
      <w:r w:rsidR="008D6B6B" w:rsidRPr="008D6B6B">
        <w:rPr>
          <w:rFonts w:cstheme="minorHAnsi"/>
          <w:bCs/>
        </w:rPr>
        <w:t xml:space="preserve">, </w:t>
      </w:r>
      <w:r w:rsidR="008D6B6B">
        <w:rPr>
          <w:rFonts w:cstheme="minorHAnsi"/>
          <w:bCs/>
        </w:rPr>
        <w:t xml:space="preserve">tel.: </w:t>
      </w:r>
      <w:r w:rsidR="008D6B6B" w:rsidRPr="008D6B6B">
        <w:rPr>
          <w:rFonts w:cstheme="minorHAnsi"/>
          <w:bCs/>
        </w:rPr>
        <w:t>724 226 166</w:t>
      </w:r>
    </w:p>
    <w:p w14:paraId="2ABD7416" w14:textId="41F4470D" w:rsidR="0057667E" w:rsidRPr="004029B9" w:rsidRDefault="0057667E" w:rsidP="00C425CE">
      <w:pPr>
        <w:pStyle w:val="Odstavecseseznamem"/>
        <w:widowControl w:val="0"/>
        <w:tabs>
          <w:tab w:val="left" w:pos="709"/>
          <w:tab w:val="left" w:pos="1200"/>
        </w:tabs>
        <w:autoSpaceDE w:val="0"/>
        <w:autoSpaceDN w:val="0"/>
        <w:adjustRightInd w:val="0"/>
        <w:spacing w:before="0" w:line="276" w:lineRule="auto"/>
        <w:ind w:left="1134" w:hanging="283"/>
        <w:jc w:val="both"/>
        <w:rPr>
          <w:rFonts w:cstheme="minorHAnsi"/>
        </w:rPr>
      </w:pPr>
      <w:r w:rsidRPr="0047381F">
        <w:rPr>
          <w:rFonts w:cstheme="minorHAnsi"/>
        </w:rPr>
        <w:t xml:space="preserve">za stranu </w:t>
      </w:r>
      <w:r w:rsidR="004F5F3A">
        <w:rPr>
          <w:rFonts w:cstheme="minorHAnsi"/>
        </w:rPr>
        <w:t>P</w:t>
      </w:r>
      <w:r w:rsidRPr="0047381F">
        <w:rPr>
          <w:rFonts w:cstheme="minorHAnsi"/>
        </w:rPr>
        <w:t>rodávajícího:</w:t>
      </w:r>
      <w:r w:rsidR="0077144B" w:rsidRPr="0047381F">
        <w:rPr>
          <w:rFonts w:cstheme="minorHAnsi"/>
        </w:rPr>
        <w:t xml:space="preserve"> </w:t>
      </w:r>
      <w:permStart w:id="558778056" w:edGrp="everyone"/>
      <w:r w:rsidR="0047381F" w:rsidRPr="0047381F">
        <w:rPr>
          <w:bCs/>
          <w:szCs w:val="24"/>
          <w:highlight w:val="yellow"/>
        </w:rPr>
        <w:t xml:space="preserve">[DOPLNÍ </w:t>
      </w:r>
      <w:r w:rsidR="0047381F" w:rsidRPr="0047381F">
        <w:rPr>
          <w:bCs/>
          <w:highlight w:val="yellow"/>
        </w:rPr>
        <w:t>ÚČASTNÍK</w:t>
      </w:r>
      <w:r w:rsidR="0047381F" w:rsidRPr="0047381F">
        <w:rPr>
          <w:bCs/>
          <w:szCs w:val="24"/>
          <w:highlight w:val="yellow"/>
        </w:rPr>
        <w:t>]</w:t>
      </w:r>
      <w:permEnd w:id="558778056"/>
      <w:r w:rsidRPr="0047381F">
        <w:rPr>
          <w:rFonts w:cstheme="minorHAnsi"/>
        </w:rPr>
        <w:t xml:space="preserve">, </w:t>
      </w:r>
      <w:r w:rsidR="004029B9">
        <w:rPr>
          <w:rFonts w:cstheme="minorHAnsi"/>
        </w:rPr>
        <w:t xml:space="preserve">mail: </w:t>
      </w:r>
      <w:permStart w:id="448550514" w:edGrp="everyone"/>
      <w:r w:rsidR="004029B9" w:rsidRPr="004029B9">
        <w:rPr>
          <w:rFonts w:cstheme="minorHAnsi"/>
          <w:bCs/>
          <w:highlight w:val="yellow"/>
        </w:rPr>
        <w:t>[DOPLNÍ ÚČASTNÍK</w:t>
      </w:r>
      <w:proofErr w:type="gramStart"/>
      <w:r w:rsidR="004029B9" w:rsidRPr="004029B9">
        <w:rPr>
          <w:rFonts w:cstheme="minorHAnsi"/>
          <w:bCs/>
          <w:highlight w:val="yellow"/>
        </w:rPr>
        <w:t>]</w:t>
      </w:r>
      <w:permEnd w:id="448550514"/>
      <w:r w:rsidR="004029B9">
        <w:rPr>
          <w:rFonts w:cstheme="minorHAnsi"/>
          <w:bCs/>
        </w:rPr>
        <w:t xml:space="preserve">,  </w:t>
      </w:r>
      <w:r w:rsidRPr="004029B9">
        <w:rPr>
          <w:rFonts w:cstheme="minorHAnsi"/>
        </w:rPr>
        <w:t>tel.</w:t>
      </w:r>
      <w:proofErr w:type="gramEnd"/>
      <w:r w:rsidRPr="004029B9">
        <w:rPr>
          <w:rFonts w:cstheme="minorHAnsi"/>
        </w:rPr>
        <w:t xml:space="preserve">: </w:t>
      </w:r>
      <w:permStart w:id="910845192" w:edGrp="everyone"/>
      <w:r w:rsidR="0047381F" w:rsidRPr="004029B9">
        <w:rPr>
          <w:bCs/>
          <w:szCs w:val="24"/>
          <w:highlight w:val="yellow"/>
        </w:rPr>
        <w:t xml:space="preserve">[DOPLNÍ </w:t>
      </w:r>
      <w:r w:rsidR="0047381F" w:rsidRPr="004029B9">
        <w:rPr>
          <w:bCs/>
          <w:highlight w:val="yellow"/>
        </w:rPr>
        <w:t>ÚČASTNÍK</w:t>
      </w:r>
      <w:r w:rsidR="0047381F" w:rsidRPr="004029B9">
        <w:rPr>
          <w:bCs/>
          <w:szCs w:val="24"/>
          <w:highlight w:val="yellow"/>
        </w:rPr>
        <w:t>]</w:t>
      </w:r>
      <w:permEnd w:id="910845192"/>
    </w:p>
    <w:p w14:paraId="66A09D24" w14:textId="2BD9D149" w:rsidR="008B239A" w:rsidRDefault="008B239A" w:rsidP="00C425CE">
      <w:pPr>
        <w:pStyle w:val="Bezmezer"/>
        <w:widowControl w:val="0"/>
        <w:numPr>
          <w:ilvl w:val="1"/>
          <w:numId w:val="1"/>
        </w:numPr>
        <w:tabs>
          <w:tab w:val="left" w:pos="-3261"/>
          <w:tab w:val="left" w:pos="-2835"/>
          <w:tab w:val="left" w:pos="-1276"/>
        </w:tabs>
        <w:autoSpaceDE w:val="0"/>
        <w:autoSpaceDN w:val="0"/>
        <w:adjustRightInd w:val="0"/>
        <w:spacing w:after="240" w:line="276" w:lineRule="auto"/>
        <w:ind w:hanging="792"/>
        <w:jc w:val="both"/>
      </w:pPr>
      <w:r>
        <w:t>Prodávající</w:t>
      </w:r>
      <w:r w:rsidRPr="000D2C37">
        <w:t xml:space="preserve"> je povinen v souladu s podmínkami </w:t>
      </w:r>
      <w:r>
        <w:t>z</w:t>
      </w:r>
      <w:r w:rsidRPr="000D2C37">
        <w:t xml:space="preserve">adávací dokumentace veřejné zakázky předložit </w:t>
      </w:r>
      <w:r>
        <w:t>Kupujícímu</w:t>
      </w:r>
      <w:r w:rsidRPr="000D2C37">
        <w:t xml:space="preserve"> seznam, ve kterém uvede, jaké části předmětu smlouvy a v jakém rozsahu bude plnit </w:t>
      </w:r>
      <w:r>
        <w:t>prostřednictvím</w:t>
      </w:r>
      <w:r w:rsidRPr="000D2C37">
        <w:t xml:space="preserve"> poddodavatele, spolu s identifikací poddodavatele a uvedením rozsahu jeho plnění, pokud mu jsou známi. Poddodavatelé, kteří nebyli tímto způsobem identifikováni v nabídce </w:t>
      </w:r>
      <w:r>
        <w:t>Prodávajícího</w:t>
      </w:r>
      <w:r w:rsidRPr="000D2C37">
        <w:t xml:space="preserve"> nebo před uzavřením této smlouvy a kteří se následně zapojí do plnění veřejné zakázky, musí být identifikováni dodatečně, a to nejpozději před zahájením plnění veřejné zakázky tímto poddodavatelem.</w:t>
      </w:r>
    </w:p>
    <w:p w14:paraId="6D36CE7B" w14:textId="325CC4FF" w:rsidR="0057667E" w:rsidRPr="00B02780" w:rsidRDefault="008B239A" w:rsidP="00C425CE">
      <w:pPr>
        <w:pStyle w:val="Bezmezer"/>
        <w:widowControl w:val="0"/>
        <w:numPr>
          <w:ilvl w:val="1"/>
          <w:numId w:val="1"/>
        </w:numPr>
        <w:tabs>
          <w:tab w:val="left" w:pos="-3261"/>
          <w:tab w:val="left" w:pos="-2835"/>
          <w:tab w:val="left" w:pos="-1276"/>
        </w:tabs>
        <w:autoSpaceDE w:val="0"/>
        <w:autoSpaceDN w:val="0"/>
        <w:adjustRightInd w:val="0"/>
        <w:spacing w:after="240" w:line="276" w:lineRule="auto"/>
        <w:ind w:hanging="792"/>
        <w:jc w:val="both"/>
      </w:pPr>
      <w:r>
        <w:rPr>
          <w:rFonts w:ascii="Calibri" w:hAnsi="Calibri"/>
        </w:rPr>
        <w:t>Prodávající je povinen realizovat předmět plnění pouze prostřednictvím oznámených poddodavatelů či osob, pomocí kterých prokazoval část splnění kvalifikace. Prodávající</w:t>
      </w:r>
      <w:r w:rsidRPr="008B239A">
        <w:rPr>
          <w:rFonts w:ascii="Calibri" w:hAnsi="Calibri"/>
        </w:rPr>
        <w:t xml:space="preserve"> je oprávněn změnit poddodavatele</w:t>
      </w:r>
      <w:r>
        <w:rPr>
          <w:rFonts w:ascii="Calibri" w:hAnsi="Calibri"/>
        </w:rPr>
        <w:t xml:space="preserve"> nebo osobu</w:t>
      </w:r>
      <w:r w:rsidRPr="008B239A">
        <w:rPr>
          <w:rFonts w:ascii="Calibri" w:hAnsi="Calibri"/>
        </w:rPr>
        <w:t xml:space="preserve">, pomocí které prokázal část splnění kvalifikace, jen v nutných a závažných případech s předchozím písemným souhlasem </w:t>
      </w:r>
      <w:r>
        <w:rPr>
          <w:rFonts w:ascii="Calibri" w:hAnsi="Calibri"/>
        </w:rPr>
        <w:t>Kupujícího</w:t>
      </w:r>
      <w:r w:rsidRPr="008B239A">
        <w:rPr>
          <w:rFonts w:ascii="Calibri" w:hAnsi="Calibri"/>
        </w:rPr>
        <w:t>, přičemž nový poddodavatel</w:t>
      </w:r>
      <w:r>
        <w:rPr>
          <w:rFonts w:ascii="Calibri" w:hAnsi="Calibri"/>
        </w:rPr>
        <w:t xml:space="preserve"> nebo taková osoba</w:t>
      </w:r>
      <w:r w:rsidRPr="008B239A">
        <w:rPr>
          <w:rFonts w:ascii="Calibri" w:hAnsi="Calibri"/>
        </w:rPr>
        <w:t>, dosazen</w:t>
      </w:r>
      <w:r>
        <w:rPr>
          <w:rFonts w:ascii="Calibri" w:hAnsi="Calibri"/>
        </w:rPr>
        <w:t>á</w:t>
      </w:r>
      <w:r w:rsidRPr="008B239A">
        <w:rPr>
          <w:rFonts w:ascii="Calibri" w:hAnsi="Calibri"/>
        </w:rPr>
        <w:t xml:space="preserve"> za původní</w:t>
      </w:r>
      <w:r>
        <w:rPr>
          <w:rFonts w:ascii="Calibri" w:hAnsi="Calibri"/>
        </w:rPr>
        <w:t xml:space="preserve"> osobu</w:t>
      </w:r>
      <w:r w:rsidRPr="008B239A">
        <w:rPr>
          <w:rFonts w:ascii="Calibri" w:hAnsi="Calibri"/>
        </w:rPr>
        <w:t xml:space="preserve">, musí disponovat minimálně stejnými kvalifikačními předpoklady, které původní poddodavatel </w:t>
      </w:r>
      <w:r>
        <w:rPr>
          <w:rFonts w:ascii="Calibri" w:hAnsi="Calibri"/>
        </w:rPr>
        <w:t xml:space="preserve">nebo taková osoba, </w:t>
      </w:r>
      <w:r w:rsidRPr="008B239A">
        <w:rPr>
          <w:rFonts w:ascii="Calibri" w:hAnsi="Calibri"/>
        </w:rPr>
        <w:t>prokazoval</w:t>
      </w:r>
      <w:r>
        <w:rPr>
          <w:rFonts w:ascii="Calibri" w:hAnsi="Calibri"/>
        </w:rPr>
        <w:t>a</w:t>
      </w:r>
      <w:r w:rsidRPr="008B239A">
        <w:rPr>
          <w:rFonts w:ascii="Calibri" w:hAnsi="Calibri"/>
        </w:rPr>
        <w:t xml:space="preserve"> za </w:t>
      </w:r>
      <w:r>
        <w:rPr>
          <w:rFonts w:ascii="Calibri" w:hAnsi="Calibri"/>
        </w:rPr>
        <w:t>Prodávajícího</w:t>
      </w:r>
      <w:r w:rsidRPr="008B239A">
        <w:rPr>
          <w:rFonts w:ascii="Calibri" w:hAnsi="Calibri"/>
        </w:rPr>
        <w:t xml:space="preserve"> v rámci </w:t>
      </w:r>
      <w:r>
        <w:rPr>
          <w:rFonts w:ascii="Calibri" w:hAnsi="Calibri"/>
        </w:rPr>
        <w:t>veřejné zakázky</w:t>
      </w:r>
      <w:r w:rsidRPr="008B239A">
        <w:rPr>
          <w:rFonts w:ascii="Calibri" w:hAnsi="Calibri"/>
        </w:rPr>
        <w:t>. Své kvalifikační předpoklady musí nově dosazený poddodavatel</w:t>
      </w:r>
      <w:r>
        <w:rPr>
          <w:rFonts w:ascii="Calibri" w:hAnsi="Calibri"/>
        </w:rPr>
        <w:t xml:space="preserve"> nebo taková osoba </w:t>
      </w:r>
      <w:r w:rsidRPr="008B239A">
        <w:rPr>
          <w:rFonts w:ascii="Calibri" w:hAnsi="Calibri"/>
        </w:rPr>
        <w:t xml:space="preserve">prokázat na vyzvání </w:t>
      </w:r>
      <w:r>
        <w:rPr>
          <w:rFonts w:ascii="Calibri" w:hAnsi="Calibri"/>
        </w:rPr>
        <w:t>Kupujícímu</w:t>
      </w:r>
      <w:r w:rsidRPr="008B239A">
        <w:rPr>
          <w:rFonts w:ascii="Calibri" w:hAnsi="Calibri"/>
        </w:rPr>
        <w:t xml:space="preserve"> a ten nesmí souhlas se změnou poddodavatele</w:t>
      </w:r>
      <w:r>
        <w:rPr>
          <w:rFonts w:ascii="Calibri" w:hAnsi="Calibri"/>
        </w:rPr>
        <w:t xml:space="preserve"> nebo takové osoby</w:t>
      </w:r>
      <w:r w:rsidRPr="008B239A">
        <w:rPr>
          <w:rFonts w:ascii="Calibri" w:hAnsi="Calibri"/>
        </w:rPr>
        <w:t xml:space="preserve"> bezdůvodně odmítnout, pokud mu budou všechny předmětné dokumenty předloženy.</w:t>
      </w:r>
    </w:p>
    <w:p w14:paraId="20546DE2" w14:textId="77777777" w:rsidR="00B02780" w:rsidRPr="008B239A" w:rsidRDefault="00B02780" w:rsidP="00B02780">
      <w:pPr>
        <w:pStyle w:val="Bezmezer"/>
        <w:widowControl w:val="0"/>
        <w:tabs>
          <w:tab w:val="left" w:pos="-3261"/>
          <w:tab w:val="left" w:pos="-2835"/>
          <w:tab w:val="left" w:pos="-1276"/>
        </w:tabs>
        <w:autoSpaceDE w:val="0"/>
        <w:autoSpaceDN w:val="0"/>
        <w:adjustRightInd w:val="0"/>
        <w:spacing w:after="240" w:line="276" w:lineRule="auto"/>
        <w:ind w:left="792"/>
        <w:jc w:val="both"/>
      </w:pPr>
    </w:p>
    <w:p w14:paraId="6DBC5846" w14:textId="77777777" w:rsidR="007A4B35" w:rsidRPr="002C2323" w:rsidRDefault="007A4B35" w:rsidP="00C425CE">
      <w:pPr>
        <w:pStyle w:val="Odstavecseseznamem"/>
        <w:numPr>
          <w:ilvl w:val="0"/>
          <w:numId w:val="1"/>
        </w:numPr>
        <w:spacing w:before="0" w:line="276" w:lineRule="auto"/>
        <w:ind w:left="357" w:hanging="357"/>
        <w:contextualSpacing w:val="0"/>
        <w:jc w:val="center"/>
        <w:rPr>
          <w:rFonts w:cstheme="minorHAnsi"/>
          <w:b/>
        </w:rPr>
      </w:pPr>
      <w:bookmarkStart w:id="9" w:name="_Ref148913576"/>
      <w:r w:rsidRPr="002C2323">
        <w:rPr>
          <w:rFonts w:cstheme="minorHAnsi"/>
          <w:b/>
        </w:rPr>
        <w:lastRenderedPageBreak/>
        <w:t>Kupní cena a platební podmínky</w:t>
      </w:r>
      <w:bookmarkEnd w:id="9"/>
    </w:p>
    <w:p w14:paraId="049184CF" w14:textId="17F0B53A" w:rsidR="00EB52A7" w:rsidRDefault="00FD6165" w:rsidP="00C425CE">
      <w:pPr>
        <w:pStyle w:val="Odstavecseseznamem"/>
        <w:numPr>
          <w:ilvl w:val="1"/>
          <w:numId w:val="1"/>
        </w:numPr>
        <w:tabs>
          <w:tab w:val="left" w:pos="720"/>
        </w:tabs>
        <w:spacing w:before="0" w:line="276" w:lineRule="auto"/>
        <w:ind w:left="709" w:hanging="709"/>
        <w:contextualSpacing w:val="0"/>
        <w:jc w:val="both"/>
        <w:rPr>
          <w:rFonts w:cstheme="minorHAnsi"/>
        </w:rPr>
      </w:pPr>
      <w:bookmarkStart w:id="10" w:name="_Ref148913751"/>
      <w:r w:rsidRPr="00FD6165">
        <w:rPr>
          <w:rFonts w:cstheme="minorHAnsi"/>
          <w:b/>
        </w:rPr>
        <w:t xml:space="preserve">Celková cena za plnění </w:t>
      </w:r>
      <w:r w:rsidRPr="00FD6165">
        <w:rPr>
          <w:rFonts w:cstheme="minorHAnsi"/>
        </w:rPr>
        <w:t xml:space="preserve">(tj. součet ceny </w:t>
      </w:r>
      <w:r>
        <w:rPr>
          <w:rFonts w:cstheme="minorHAnsi"/>
        </w:rPr>
        <w:t>zboží</w:t>
      </w:r>
      <w:r w:rsidRPr="00FD6165">
        <w:rPr>
          <w:rFonts w:cstheme="minorHAnsi"/>
        </w:rPr>
        <w:t xml:space="preserve"> definovaném touto smlouvou a jejími přílohami) dle této smlouvy činí</w:t>
      </w:r>
      <w:bookmarkEnd w:id="10"/>
      <w:r w:rsidR="00B54AB7">
        <w:rPr>
          <w:rFonts w:cstheme="minorHAnsi"/>
        </w:rPr>
        <w:t>:</w:t>
      </w:r>
    </w:p>
    <w:p w14:paraId="1EA0DD51" w14:textId="5E958C76" w:rsidR="00B54AB7" w:rsidRPr="0047381F" w:rsidRDefault="00B54AB7" w:rsidP="00C425CE">
      <w:pPr>
        <w:pStyle w:val="Odstavecseseznamem"/>
        <w:spacing w:after="60" w:line="276" w:lineRule="auto"/>
        <w:ind w:left="360" w:firstLine="348"/>
        <w:jc w:val="both"/>
        <w:rPr>
          <w:rFonts w:cstheme="minorHAnsi"/>
          <w:b/>
        </w:rPr>
      </w:pPr>
      <w:r w:rsidRPr="0047381F">
        <w:rPr>
          <w:rFonts w:cstheme="minorHAnsi"/>
          <w:b/>
        </w:rPr>
        <w:t>celková cena bez DPH</w:t>
      </w:r>
      <w:r w:rsidR="00356D49" w:rsidRPr="0047381F">
        <w:rPr>
          <w:rFonts w:cstheme="minorHAnsi"/>
          <w:b/>
        </w:rPr>
        <w:tab/>
      </w:r>
      <w:r w:rsidR="00C11E95">
        <w:rPr>
          <w:rFonts w:cstheme="minorHAnsi"/>
          <w:b/>
        </w:rPr>
        <w:tab/>
      </w:r>
      <w:permStart w:id="1712461103" w:edGrp="everyone"/>
      <w:r w:rsidR="0047381F" w:rsidRPr="0047381F">
        <w:rPr>
          <w:b/>
          <w:szCs w:val="24"/>
          <w:highlight w:val="yellow"/>
        </w:rPr>
        <w:t xml:space="preserve">[DOPLNÍ </w:t>
      </w:r>
      <w:r w:rsidR="0047381F" w:rsidRPr="0047381F">
        <w:rPr>
          <w:b/>
          <w:highlight w:val="yellow"/>
        </w:rPr>
        <w:t>ÚČASTNÍK</w:t>
      </w:r>
      <w:r w:rsidR="0047381F" w:rsidRPr="0047381F">
        <w:rPr>
          <w:b/>
          <w:szCs w:val="24"/>
          <w:highlight w:val="yellow"/>
        </w:rPr>
        <w:t>]</w:t>
      </w:r>
      <w:permEnd w:id="1712461103"/>
      <w:r w:rsidRPr="0047381F">
        <w:rPr>
          <w:rFonts w:cstheme="minorHAnsi"/>
          <w:b/>
        </w:rPr>
        <w:t xml:space="preserve"> Kč;</w:t>
      </w:r>
    </w:p>
    <w:p w14:paraId="297F687E" w14:textId="3DAA9058" w:rsidR="00356D49" w:rsidRPr="0047381F" w:rsidRDefault="00356D49" w:rsidP="00C425CE">
      <w:pPr>
        <w:pStyle w:val="Odstavecseseznamem"/>
        <w:spacing w:after="60" w:line="276" w:lineRule="auto"/>
        <w:ind w:left="360" w:firstLine="348"/>
        <w:jc w:val="both"/>
        <w:rPr>
          <w:rFonts w:cstheme="minorHAnsi"/>
          <w:b/>
        </w:rPr>
      </w:pPr>
      <w:r w:rsidRPr="0047381F">
        <w:rPr>
          <w:rFonts w:cstheme="minorHAnsi"/>
          <w:b/>
        </w:rPr>
        <w:t>sazba DPH</w:t>
      </w:r>
      <w:r w:rsidRPr="0047381F">
        <w:rPr>
          <w:rFonts w:cstheme="minorHAnsi"/>
          <w:b/>
        </w:rPr>
        <w:tab/>
      </w:r>
      <w:r w:rsidR="00C11E95">
        <w:rPr>
          <w:rFonts w:cstheme="minorHAnsi"/>
          <w:b/>
        </w:rPr>
        <w:tab/>
      </w:r>
      <w:r w:rsidR="00C11E95">
        <w:rPr>
          <w:rFonts w:cstheme="minorHAnsi"/>
          <w:b/>
        </w:rPr>
        <w:tab/>
      </w:r>
      <w:permStart w:id="204342081" w:edGrp="everyone"/>
      <w:r w:rsidR="0047381F" w:rsidRPr="0047381F">
        <w:rPr>
          <w:b/>
          <w:szCs w:val="24"/>
          <w:highlight w:val="yellow"/>
        </w:rPr>
        <w:t xml:space="preserve">[DOPLNÍ </w:t>
      </w:r>
      <w:r w:rsidR="0047381F" w:rsidRPr="0047381F">
        <w:rPr>
          <w:b/>
          <w:highlight w:val="yellow"/>
        </w:rPr>
        <w:t>ÚČASTNÍK</w:t>
      </w:r>
      <w:r w:rsidR="0047381F" w:rsidRPr="0047381F">
        <w:rPr>
          <w:b/>
          <w:szCs w:val="24"/>
          <w:highlight w:val="yellow"/>
        </w:rPr>
        <w:t>]</w:t>
      </w:r>
      <w:permEnd w:id="204342081"/>
      <w:r w:rsidR="00C11E95">
        <w:rPr>
          <w:b/>
          <w:szCs w:val="24"/>
        </w:rPr>
        <w:t xml:space="preserve"> %;</w:t>
      </w:r>
    </w:p>
    <w:p w14:paraId="1C572F1D" w14:textId="1FDF86C7" w:rsidR="00B54AB7" w:rsidRPr="0047381F" w:rsidRDefault="00B54AB7" w:rsidP="00C425CE">
      <w:pPr>
        <w:pStyle w:val="Odstavecseseznamem"/>
        <w:spacing w:after="60" w:line="276" w:lineRule="auto"/>
        <w:ind w:left="360" w:firstLine="348"/>
        <w:jc w:val="both"/>
        <w:rPr>
          <w:rFonts w:cstheme="minorHAnsi"/>
          <w:b/>
        </w:rPr>
      </w:pPr>
      <w:r w:rsidRPr="0047381F">
        <w:rPr>
          <w:rFonts w:cstheme="minorHAnsi"/>
          <w:b/>
        </w:rPr>
        <w:t>DPH</w:t>
      </w:r>
      <w:r w:rsidR="00C11E95">
        <w:rPr>
          <w:rFonts w:cstheme="minorHAnsi"/>
          <w:b/>
        </w:rPr>
        <w:tab/>
      </w:r>
      <w:r w:rsidR="00C11E95">
        <w:rPr>
          <w:rFonts w:cstheme="minorHAnsi"/>
          <w:b/>
        </w:rPr>
        <w:tab/>
      </w:r>
      <w:r w:rsidR="00356D49" w:rsidRPr="0047381F">
        <w:rPr>
          <w:rFonts w:cstheme="minorHAnsi"/>
          <w:b/>
        </w:rPr>
        <w:tab/>
      </w:r>
      <w:r w:rsidR="00C11E95">
        <w:rPr>
          <w:rFonts w:cstheme="minorHAnsi"/>
          <w:b/>
        </w:rPr>
        <w:tab/>
      </w:r>
      <w:permStart w:id="1570073846" w:edGrp="everyone"/>
      <w:r w:rsidR="0047381F" w:rsidRPr="0047381F">
        <w:rPr>
          <w:b/>
          <w:szCs w:val="24"/>
          <w:highlight w:val="yellow"/>
        </w:rPr>
        <w:t xml:space="preserve">[DOPLNÍ </w:t>
      </w:r>
      <w:r w:rsidR="0047381F" w:rsidRPr="0047381F">
        <w:rPr>
          <w:b/>
          <w:highlight w:val="yellow"/>
        </w:rPr>
        <w:t>ÚČASTNÍK</w:t>
      </w:r>
      <w:r w:rsidR="0047381F" w:rsidRPr="0047381F">
        <w:rPr>
          <w:b/>
          <w:szCs w:val="24"/>
          <w:highlight w:val="yellow"/>
        </w:rPr>
        <w:t>]</w:t>
      </w:r>
      <w:r w:rsidRPr="0047381F">
        <w:rPr>
          <w:rFonts w:cstheme="minorHAnsi"/>
          <w:b/>
        </w:rPr>
        <w:t xml:space="preserve"> </w:t>
      </w:r>
      <w:permEnd w:id="1570073846"/>
      <w:r w:rsidRPr="0047381F">
        <w:rPr>
          <w:rFonts w:cstheme="minorHAnsi"/>
          <w:b/>
        </w:rPr>
        <w:t>Kč;</w:t>
      </w:r>
    </w:p>
    <w:p w14:paraId="57B73856" w14:textId="537045BA" w:rsidR="00B54AB7" w:rsidRPr="0047381F" w:rsidRDefault="00B54AB7" w:rsidP="00C425CE">
      <w:pPr>
        <w:pStyle w:val="Odstavecseseznamem"/>
        <w:spacing w:after="60" w:line="276" w:lineRule="auto"/>
        <w:ind w:left="360" w:firstLine="348"/>
        <w:jc w:val="both"/>
        <w:rPr>
          <w:rFonts w:cstheme="minorHAnsi"/>
          <w:b/>
        </w:rPr>
      </w:pPr>
      <w:r w:rsidRPr="0047381F">
        <w:rPr>
          <w:rFonts w:cstheme="minorHAnsi"/>
          <w:b/>
        </w:rPr>
        <w:t>celková cena včetně DPH</w:t>
      </w:r>
      <w:r w:rsidR="00356D49" w:rsidRPr="0047381F">
        <w:rPr>
          <w:rFonts w:cstheme="minorHAnsi"/>
          <w:b/>
        </w:rPr>
        <w:tab/>
      </w:r>
      <w:permStart w:id="752638822" w:edGrp="everyone"/>
      <w:r w:rsidR="004029B9" w:rsidRPr="004029B9">
        <w:rPr>
          <w:rFonts w:cstheme="minorHAnsi"/>
          <w:b/>
          <w:highlight w:val="yellow"/>
        </w:rPr>
        <w:t xml:space="preserve">[DOPLNÍ ÚČASTNÍK] </w:t>
      </w:r>
      <w:permEnd w:id="752638822"/>
      <w:r w:rsidRPr="0047381F">
        <w:rPr>
          <w:rFonts w:cstheme="minorHAnsi"/>
          <w:b/>
        </w:rPr>
        <w:t>Kč</w:t>
      </w:r>
    </w:p>
    <w:p w14:paraId="5FF4E0F0" w14:textId="60F387A0" w:rsidR="00B54AB7" w:rsidRPr="00EA7DA1" w:rsidRDefault="00B54AB7" w:rsidP="00C425CE">
      <w:pPr>
        <w:pStyle w:val="Odstavecseseznamem"/>
        <w:tabs>
          <w:tab w:val="left" w:pos="720"/>
        </w:tabs>
        <w:spacing w:before="0" w:line="276" w:lineRule="auto"/>
        <w:ind w:left="360"/>
        <w:contextualSpacing w:val="0"/>
        <w:jc w:val="both"/>
        <w:rPr>
          <w:rFonts w:cstheme="minorHAnsi"/>
        </w:rPr>
      </w:pPr>
      <w:r w:rsidRPr="0047381F">
        <w:rPr>
          <w:rFonts w:cstheme="minorHAnsi"/>
          <w:b/>
        </w:rPr>
        <w:tab/>
        <w:t xml:space="preserve">(slovy </w:t>
      </w:r>
      <w:permStart w:id="612908196" w:edGrp="everyone"/>
      <w:r w:rsidR="0047381F" w:rsidRPr="0047381F">
        <w:rPr>
          <w:b/>
          <w:szCs w:val="24"/>
          <w:highlight w:val="yellow"/>
        </w:rPr>
        <w:t xml:space="preserve">[DOPLNÍ </w:t>
      </w:r>
      <w:r w:rsidR="0047381F" w:rsidRPr="0047381F">
        <w:rPr>
          <w:b/>
          <w:highlight w:val="yellow"/>
        </w:rPr>
        <w:t>ÚČASTNÍK</w:t>
      </w:r>
      <w:r w:rsidR="0047381F" w:rsidRPr="0047381F">
        <w:rPr>
          <w:b/>
          <w:szCs w:val="24"/>
          <w:highlight w:val="yellow"/>
        </w:rPr>
        <w:t>]</w:t>
      </w:r>
      <w:permEnd w:id="612908196"/>
      <w:r w:rsidRPr="0047381F">
        <w:rPr>
          <w:rFonts w:cstheme="minorHAnsi"/>
          <w:b/>
        </w:rPr>
        <w:t xml:space="preserve"> korun českých).</w:t>
      </w:r>
    </w:p>
    <w:p w14:paraId="5DA0BB96" w14:textId="46BDDB49" w:rsidR="00EB52A7" w:rsidRPr="00EB52A7" w:rsidRDefault="00A2345D" w:rsidP="00C425CE">
      <w:pPr>
        <w:pStyle w:val="Odstavecseseznamem"/>
        <w:numPr>
          <w:ilvl w:val="1"/>
          <w:numId w:val="1"/>
        </w:numPr>
        <w:tabs>
          <w:tab w:val="left" w:pos="720"/>
        </w:tabs>
        <w:spacing w:before="0" w:line="276" w:lineRule="auto"/>
        <w:ind w:left="709" w:hanging="709"/>
        <w:contextualSpacing w:val="0"/>
        <w:jc w:val="both"/>
        <w:rPr>
          <w:rFonts w:cstheme="minorHAnsi"/>
        </w:rPr>
      </w:pPr>
      <w:r w:rsidRPr="00A2345D">
        <w:rPr>
          <w:rFonts w:cstheme="minorHAnsi"/>
        </w:rPr>
        <w:t xml:space="preserve">Cena za </w:t>
      </w:r>
      <w:r>
        <w:rPr>
          <w:rFonts w:cstheme="minorHAnsi"/>
        </w:rPr>
        <w:t>zboží</w:t>
      </w:r>
      <w:r w:rsidRPr="00A2345D">
        <w:rPr>
          <w:rFonts w:cstheme="minorHAnsi"/>
        </w:rPr>
        <w:t xml:space="preserve"> bez DPH dle předchozího odstavce tohoto článku je stanovena jako pevná a nejvýše přípustná a zahrnuje veškeré náklady </w:t>
      </w:r>
      <w:r w:rsidR="00AF6F3C">
        <w:rPr>
          <w:rFonts w:cstheme="minorHAnsi"/>
        </w:rPr>
        <w:t>P</w:t>
      </w:r>
      <w:r>
        <w:rPr>
          <w:rFonts w:cstheme="minorHAnsi"/>
        </w:rPr>
        <w:t>rodávajícího</w:t>
      </w:r>
      <w:r w:rsidRPr="00A2345D">
        <w:rPr>
          <w:rFonts w:cstheme="minorHAnsi"/>
        </w:rPr>
        <w:t xml:space="preserve"> nezbytné k </w:t>
      </w:r>
      <w:r>
        <w:rPr>
          <w:rFonts w:cstheme="minorHAnsi"/>
        </w:rPr>
        <w:t>plnění</w:t>
      </w:r>
      <w:r w:rsidRPr="00A2345D">
        <w:rPr>
          <w:rFonts w:cstheme="minorHAnsi"/>
        </w:rPr>
        <w:t xml:space="preserve"> dle této smlouvy</w:t>
      </w:r>
      <w:r w:rsidR="0036463E">
        <w:rPr>
          <w:rFonts w:cstheme="minorHAnsi"/>
        </w:rPr>
        <w:t>,</w:t>
      </w:r>
      <w:r w:rsidRPr="00A2345D">
        <w:rPr>
          <w:rFonts w:cstheme="minorHAnsi"/>
        </w:rPr>
        <w:t xml:space="preserve"> </w:t>
      </w:r>
      <w:r w:rsidR="0036463E" w:rsidRPr="0036463E">
        <w:rPr>
          <w:rFonts w:cstheme="minorHAnsi"/>
        </w:rPr>
        <w:t>vč. nákladů na dopravu a dalších (např. náklady na přepravu, převod práv, pojištění, daně, cla, provádění předepsaných zkoušek) a jakékoliv další výdaje spojené s realizací dodávky</w:t>
      </w:r>
      <w:r w:rsidR="003C1DE9">
        <w:rPr>
          <w:rFonts w:cstheme="minorHAnsi"/>
        </w:rPr>
        <w:t>.</w:t>
      </w:r>
      <w:r w:rsidR="0036463E" w:rsidRPr="0036463E">
        <w:rPr>
          <w:rFonts w:cstheme="minorHAnsi"/>
        </w:rPr>
        <w:t xml:space="preserve"> </w:t>
      </w:r>
      <w:r>
        <w:rPr>
          <w:rFonts w:cstheme="minorHAnsi"/>
        </w:rPr>
        <w:t>Prodávající</w:t>
      </w:r>
      <w:r w:rsidRPr="00A2345D">
        <w:rPr>
          <w:rFonts w:cstheme="minorHAnsi"/>
        </w:rPr>
        <w:t xml:space="preserve"> prohlašuje, že zaplacením ceny podle tohoto článku jsou veškeré jeho nároky vůči </w:t>
      </w:r>
      <w:r w:rsidR="003C1DE9">
        <w:rPr>
          <w:rFonts w:cstheme="minorHAnsi"/>
        </w:rPr>
        <w:t>K</w:t>
      </w:r>
      <w:r>
        <w:rPr>
          <w:rFonts w:cstheme="minorHAnsi"/>
        </w:rPr>
        <w:t>upujícímu</w:t>
      </w:r>
      <w:r w:rsidRPr="00A2345D">
        <w:rPr>
          <w:rFonts w:cstheme="minorHAnsi"/>
        </w:rPr>
        <w:t xml:space="preserve"> v souvislosti s poskytnutím oprávnění k užití </w:t>
      </w:r>
      <w:r>
        <w:rPr>
          <w:rFonts w:cstheme="minorHAnsi"/>
        </w:rPr>
        <w:t>zboží</w:t>
      </w:r>
      <w:r w:rsidRPr="00A2345D">
        <w:rPr>
          <w:rFonts w:cstheme="minorHAnsi"/>
        </w:rPr>
        <w:t xml:space="preserve"> podle této smlouvy uspokojeny a s konečnou platností vypořádány, a to i s ohledem na celkovou sjednanou cenu </w:t>
      </w:r>
      <w:r>
        <w:rPr>
          <w:rFonts w:cstheme="minorHAnsi"/>
        </w:rPr>
        <w:t>zboží</w:t>
      </w:r>
      <w:r w:rsidRPr="00A2345D">
        <w:rPr>
          <w:rFonts w:cstheme="minorHAnsi"/>
        </w:rPr>
        <w:t xml:space="preserve"> podle této smlouvy. Cena za </w:t>
      </w:r>
      <w:r>
        <w:rPr>
          <w:rFonts w:cstheme="minorHAnsi"/>
        </w:rPr>
        <w:t>zboží</w:t>
      </w:r>
      <w:r w:rsidRPr="00A2345D">
        <w:rPr>
          <w:rFonts w:cstheme="minorHAnsi"/>
        </w:rPr>
        <w:t xml:space="preserve"> </w:t>
      </w:r>
      <w:r w:rsidRPr="00524F12">
        <w:rPr>
          <w:rFonts w:cstheme="minorHAnsi"/>
        </w:rPr>
        <w:t>je zčásti</w:t>
      </w:r>
      <w:r w:rsidRPr="00A2345D">
        <w:rPr>
          <w:rFonts w:cstheme="minorHAnsi"/>
        </w:rPr>
        <w:t xml:space="preserve"> hrazena z dotace na projekt. Cena za </w:t>
      </w:r>
      <w:r>
        <w:rPr>
          <w:rFonts w:cstheme="minorHAnsi"/>
        </w:rPr>
        <w:t>zboží</w:t>
      </w:r>
      <w:r w:rsidRPr="00A2345D">
        <w:rPr>
          <w:rFonts w:cstheme="minorHAnsi"/>
        </w:rPr>
        <w:t xml:space="preserve"> dle předchozího odstavce bude </w:t>
      </w:r>
      <w:r w:rsidR="003C1DE9">
        <w:rPr>
          <w:rFonts w:cstheme="minorHAnsi"/>
        </w:rPr>
        <w:t>K</w:t>
      </w:r>
      <w:r w:rsidR="00511087">
        <w:rPr>
          <w:rFonts w:cstheme="minorHAnsi"/>
        </w:rPr>
        <w:t>upujícím</w:t>
      </w:r>
      <w:r w:rsidRPr="00A2345D">
        <w:rPr>
          <w:rFonts w:cstheme="minorHAnsi"/>
        </w:rPr>
        <w:t xml:space="preserve"> uhrazena až po řádném </w:t>
      </w:r>
      <w:r w:rsidR="00511087">
        <w:rPr>
          <w:rFonts w:cstheme="minorHAnsi"/>
        </w:rPr>
        <w:t>předání a převzetí</w:t>
      </w:r>
      <w:r w:rsidRPr="00A2345D">
        <w:rPr>
          <w:rFonts w:cstheme="minorHAnsi"/>
        </w:rPr>
        <w:t xml:space="preserve"> </w:t>
      </w:r>
      <w:r w:rsidR="00511087">
        <w:rPr>
          <w:rFonts w:cstheme="minorHAnsi"/>
        </w:rPr>
        <w:t>zboží</w:t>
      </w:r>
      <w:r w:rsidRPr="00A2345D">
        <w:rPr>
          <w:rFonts w:cstheme="minorHAnsi"/>
        </w:rPr>
        <w:t xml:space="preserve">. Cenu za </w:t>
      </w:r>
      <w:r w:rsidR="00511087">
        <w:rPr>
          <w:rFonts w:cstheme="minorHAnsi"/>
        </w:rPr>
        <w:t>zboží</w:t>
      </w:r>
      <w:r w:rsidRPr="00A2345D">
        <w:rPr>
          <w:rFonts w:cstheme="minorHAnsi"/>
        </w:rPr>
        <w:t xml:space="preserve"> dle předchozího odstavce je tak </w:t>
      </w:r>
      <w:r w:rsidR="003C1DE9">
        <w:rPr>
          <w:rFonts w:cstheme="minorHAnsi"/>
        </w:rPr>
        <w:t>P</w:t>
      </w:r>
      <w:r w:rsidR="00511087">
        <w:rPr>
          <w:rFonts w:cstheme="minorHAnsi"/>
        </w:rPr>
        <w:t>rodávající</w:t>
      </w:r>
      <w:r w:rsidRPr="00A2345D">
        <w:rPr>
          <w:rFonts w:cstheme="minorHAnsi"/>
        </w:rPr>
        <w:t xml:space="preserve"> oprávněn fakturovat </w:t>
      </w:r>
      <w:r w:rsidR="00AD5C79">
        <w:rPr>
          <w:rFonts w:cstheme="minorHAnsi"/>
        </w:rPr>
        <w:t>K</w:t>
      </w:r>
      <w:r w:rsidR="00511087">
        <w:rPr>
          <w:rFonts w:cstheme="minorHAnsi"/>
        </w:rPr>
        <w:t>upujícímu</w:t>
      </w:r>
      <w:r w:rsidRPr="00A2345D">
        <w:rPr>
          <w:rFonts w:cstheme="minorHAnsi"/>
        </w:rPr>
        <w:t xml:space="preserve"> až po oboustranném podepsání závěrečného protokolu o předání a převzetí </w:t>
      </w:r>
      <w:r w:rsidR="00511087">
        <w:rPr>
          <w:rFonts w:cstheme="minorHAnsi"/>
        </w:rPr>
        <w:t>zbo</w:t>
      </w:r>
      <w:r w:rsidR="0036463E">
        <w:rPr>
          <w:rFonts w:cstheme="minorHAnsi"/>
        </w:rPr>
        <w:t>ží</w:t>
      </w:r>
      <w:r w:rsidR="00EB52A7" w:rsidRPr="00EB52A7">
        <w:rPr>
          <w:rFonts w:cstheme="minorHAnsi"/>
        </w:rPr>
        <w:t>.</w:t>
      </w:r>
    </w:p>
    <w:p w14:paraId="7A4940C8" w14:textId="6561EDCC" w:rsidR="00EB52A7" w:rsidRDefault="00A2345D" w:rsidP="00C425CE">
      <w:pPr>
        <w:pStyle w:val="Odstavecseseznamem"/>
        <w:numPr>
          <w:ilvl w:val="1"/>
          <w:numId w:val="1"/>
        </w:numPr>
        <w:tabs>
          <w:tab w:val="left" w:pos="720"/>
        </w:tabs>
        <w:spacing w:before="0" w:line="276" w:lineRule="auto"/>
        <w:ind w:left="709" w:hanging="709"/>
        <w:contextualSpacing w:val="0"/>
        <w:jc w:val="both"/>
        <w:rPr>
          <w:rFonts w:cstheme="minorHAnsi"/>
        </w:rPr>
      </w:pPr>
      <w:r w:rsidRPr="00A2345D">
        <w:rPr>
          <w:rFonts w:cstheme="minorHAnsi"/>
        </w:rPr>
        <w:t xml:space="preserve">Faktura bude obsahovat náležitosti podle zákona č. 563/1991 Sb., o účetnictví ve znění pozdějších předpisů, a zákona č. 235/2004 Sb., o dani z přidané hodnoty, ve znění pozdějších předpisů. Faktura musí obsahovat název projektu, tj.: </w:t>
      </w:r>
      <w:r w:rsidR="00EB2804" w:rsidRPr="009807E9">
        <w:rPr>
          <w:rFonts w:cstheme="minorHAnsi"/>
        </w:rPr>
        <w:t>„</w:t>
      </w:r>
      <w:r w:rsidR="00EB2804" w:rsidRPr="00EB2804">
        <w:rPr>
          <w:rFonts w:cstheme="minorHAnsi"/>
          <w:bCs/>
        </w:rPr>
        <w:t>Zvýšení kybernetické bezpečnosti Nemocnice Strakonice, a.s.</w:t>
      </w:r>
      <w:r w:rsidR="00EB2804" w:rsidRPr="009807E9">
        <w:rPr>
          <w:rFonts w:cstheme="minorHAnsi"/>
        </w:rPr>
        <w:t>“ reg. č. projektu: CZ.06.01.01/00/22_004/0000139</w:t>
      </w:r>
      <w:r w:rsidRPr="00A2345D">
        <w:rPr>
          <w:rFonts w:cstheme="minorHAnsi"/>
          <w:bCs/>
        </w:rPr>
        <w:t>.</w:t>
      </w:r>
      <w:r w:rsidRPr="00A2345D">
        <w:rPr>
          <w:rFonts w:cstheme="minorHAnsi"/>
        </w:rPr>
        <w:t xml:space="preserve"> </w:t>
      </w:r>
      <w:r w:rsidR="0036463E">
        <w:rPr>
          <w:rFonts w:cstheme="minorHAnsi"/>
        </w:rPr>
        <w:t>Prodávající</w:t>
      </w:r>
      <w:r w:rsidRPr="00A2345D">
        <w:rPr>
          <w:rFonts w:cstheme="minorHAnsi"/>
        </w:rPr>
        <w:t xml:space="preserve"> je na každé faktuře povinen výslovně uvést, zda je, či není plátcem DPH</w:t>
      </w:r>
      <w:r w:rsidR="00EB52A7" w:rsidRPr="00EB52A7">
        <w:rPr>
          <w:rFonts w:cstheme="minorHAnsi"/>
        </w:rPr>
        <w:t>.</w:t>
      </w:r>
      <w:r w:rsidR="0036463E">
        <w:rPr>
          <w:rFonts w:cstheme="minorHAnsi"/>
        </w:rPr>
        <w:t xml:space="preserve"> Kupující se za</w:t>
      </w:r>
      <w:r w:rsidR="0047381F">
        <w:rPr>
          <w:rFonts w:cstheme="minorHAnsi"/>
        </w:rPr>
        <w:t>v</w:t>
      </w:r>
      <w:r w:rsidR="0036463E">
        <w:rPr>
          <w:rFonts w:cstheme="minorHAnsi"/>
        </w:rPr>
        <w:t>azuje hradit DPH ve výši dle platných právních předpisů.</w:t>
      </w:r>
      <w:r w:rsidR="00031F8C">
        <w:rPr>
          <w:rFonts w:cstheme="minorHAnsi"/>
        </w:rPr>
        <w:t xml:space="preserve"> </w:t>
      </w:r>
      <w:r w:rsidR="00031F8C" w:rsidRPr="00031F8C">
        <w:rPr>
          <w:rFonts w:cstheme="minorHAnsi"/>
        </w:rPr>
        <w:t>Prodávající se zavazuje na všech fakturách vystavených na základě této smlouvy pro kupujícího provést oddělení a samostatné vyčíslení prodloužených záruk, záručních servisů a podpor technologií, které jsou předmětem plnění této smlouvy a které potřebuje kupující samostatně vyčíslit z důvodu potenciální nemožnosti jejich uplatnění v rámci kofinancování tohoto plnění v rámci projektu uvedenému v preambuli této smlouvy. Součástí takového samostatného vyčíslení musí být uvedení konkrétní vazby služby na konkrétní technologii, jejího počtu, typu a ceny.</w:t>
      </w:r>
    </w:p>
    <w:p w14:paraId="6B7C8446" w14:textId="5F937B35" w:rsidR="00EB2804" w:rsidRPr="00EB52A7" w:rsidRDefault="00EB2804" w:rsidP="00C425CE">
      <w:pPr>
        <w:pStyle w:val="Odstavecseseznamem"/>
        <w:numPr>
          <w:ilvl w:val="1"/>
          <w:numId w:val="1"/>
        </w:numPr>
        <w:tabs>
          <w:tab w:val="left" w:pos="720"/>
        </w:tabs>
        <w:spacing w:before="0" w:line="276" w:lineRule="auto"/>
        <w:ind w:left="709" w:hanging="709"/>
        <w:contextualSpacing w:val="0"/>
        <w:jc w:val="both"/>
        <w:rPr>
          <w:rFonts w:cstheme="minorHAnsi"/>
        </w:rPr>
      </w:pPr>
      <w:r w:rsidRPr="000D2C37">
        <w:rPr>
          <w:rFonts w:cstheme="minorHAnsi"/>
        </w:rPr>
        <w:t>Faktura bude zaslána elektronicky na adresu:</w:t>
      </w:r>
      <w:r>
        <w:rPr>
          <w:rFonts w:cstheme="minorHAnsi"/>
        </w:rPr>
        <w:t xml:space="preserve"> </w:t>
      </w:r>
      <w:hyperlink r:id="rId9" w:tgtFrame="_blank" w:history="1">
        <w:r w:rsidR="00550444" w:rsidRPr="00550444">
          <w:rPr>
            <w:rStyle w:val="Hypertextovodkaz"/>
            <w:rFonts w:cstheme="minorHAnsi"/>
          </w:rPr>
          <w:t>faktury@nemst.cz</w:t>
        </w:r>
      </w:hyperlink>
    </w:p>
    <w:p w14:paraId="0B6B5EB3" w14:textId="75CF4819" w:rsidR="007A4B35" w:rsidRPr="002C2323" w:rsidRDefault="0031636B"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31636B">
        <w:rPr>
          <w:rFonts w:cstheme="minorHAnsi"/>
        </w:rPr>
        <w:t xml:space="preserve">Splatnost faktur je </w:t>
      </w:r>
      <w:r w:rsidRPr="0031636B">
        <w:rPr>
          <w:rFonts w:cstheme="minorHAnsi"/>
          <w:b/>
        </w:rPr>
        <w:t>30 dnů</w:t>
      </w:r>
      <w:r w:rsidRPr="0031636B">
        <w:rPr>
          <w:rFonts w:cstheme="minorHAnsi"/>
        </w:rPr>
        <w:t xml:space="preserve"> od data jejich doručení </w:t>
      </w:r>
      <w:r w:rsidR="00EB2804">
        <w:rPr>
          <w:rFonts w:cstheme="minorHAnsi"/>
        </w:rPr>
        <w:t>K</w:t>
      </w:r>
      <w:r>
        <w:rPr>
          <w:rFonts w:cstheme="minorHAnsi"/>
        </w:rPr>
        <w:t>upujícímu</w:t>
      </w:r>
      <w:r w:rsidRPr="0031636B">
        <w:rPr>
          <w:rFonts w:cstheme="minorHAnsi"/>
        </w:rPr>
        <w:t xml:space="preserve">. Daňový doklad bude doručen </w:t>
      </w:r>
      <w:r w:rsidR="00EB2804">
        <w:rPr>
          <w:rFonts w:cstheme="minorHAnsi"/>
        </w:rPr>
        <w:t>K</w:t>
      </w:r>
      <w:r>
        <w:rPr>
          <w:rFonts w:cstheme="minorHAnsi"/>
        </w:rPr>
        <w:t>upujícímu</w:t>
      </w:r>
      <w:r w:rsidRPr="0031636B">
        <w:rPr>
          <w:rFonts w:cstheme="minorHAnsi"/>
        </w:rPr>
        <w:t xml:space="preserve"> ve dvou vyhotoveních. Faktura se považuje za uhrazenou okamžikem odepsání fakturované částky z účtu </w:t>
      </w:r>
      <w:r w:rsidR="00EB2804">
        <w:rPr>
          <w:rFonts w:cstheme="minorHAnsi"/>
        </w:rPr>
        <w:t>K</w:t>
      </w:r>
      <w:r>
        <w:rPr>
          <w:rFonts w:cstheme="minorHAnsi"/>
        </w:rPr>
        <w:t>upujícího</w:t>
      </w:r>
      <w:r w:rsidRPr="0031636B">
        <w:rPr>
          <w:rFonts w:cstheme="minorHAnsi"/>
        </w:rPr>
        <w:t xml:space="preserve"> ve prospěch účtu </w:t>
      </w:r>
      <w:r w:rsidR="00EB2804">
        <w:rPr>
          <w:rFonts w:cstheme="minorHAnsi"/>
        </w:rPr>
        <w:t>P</w:t>
      </w:r>
      <w:r>
        <w:rPr>
          <w:rFonts w:cstheme="minorHAnsi"/>
        </w:rPr>
        <w:t>rodávajícího</w:t>
      </w:r>
      <w:r w:rsidRPr="0031636B">
        <w:rPr>
          <w:rFonts w:cstheme="minorHAnsi"/>
        </w:rPr>
        <w:t xml:space="preserve">. Faktura, která neobsahuje veškeré náležitosti dle zákona o dani z přidané hodnoty nebo dle této smlouvy bude </w:t>
      </w:r>
      <w:r>
        <w:rPr>
          <w:rFonts w:cstheme="minorHAnsi"/>
        </w:rPr>
        <w:t>kupujícím</w:t>
      </w:r>
      <w:r w:rsidRPr="0031636B">
        <w:rPr>
          <w:rFonts w:cstheme="minorHAnsi"/>
        </w:rPr>
        <w:t xml:space="preserve"> vrácena </w:t>
      </w:r>
      <w:r w:rsidR="00AF6F3C">
        <w:rPr>
          <w:rFonts w:cstheme="minorHAnsi"/>
        </w:rPr>
        <w:t>P</w:t>
      </w:r>
      <w:r>
        <w:rPr>
          <w:rFonts w:cstheme="minorHAnsi"/>
        </w:rPr>
        <w:t>rodávajícímu</w:t>
      </w:r>
      <w:r w:rsidRPr="0031636B">
        <w:rPr>
          <w:rFonts w:cstheme="minorHAnsi"/>
        </w:rPr>
        <w:t xml:space="preserve"> s výzvou k opravě nebo doplnění. Od doručení opravené faktury </w:t>
      </w:r>
      <w:r>
        <w:rPr>
          <w:rFonts w:cstheme="minorHAnsi"/>
        </w:rPr>
        <w:t>kupujícímu</w:t>
      </w:r>
      <w:r w:rsidRPr="0031636B">
        <w:rPr>
          <w:rFonts w:cstheme="minorHAnsi"/>
        </w:rPr>
        <w:t xml:space="preserve"> běží nová 30denní lhůta splatnost</w:t>
      </w:r>
      <w:r>
        <w:rPr>
          <w:rFonts w:cstheme="minorHAnsi"/>
        </w:rPr>
        <w:t>i</w:t>
      </w:r>
      <w:r w:rsidR="007A4B35" w:rsidRPr="002C2323">
        <w:rPr>
          <w:rFonts w:cstheme="minorHAnsi"/>
        </w:rPr>
        <w:t xml:space="preserve">. </w:t>
      </w:r>
    </w:p>
    <w:p w14:paraId="311CC049" w14:textId="4ADCD9D6" w:rsidR="007A4B35" w:rsidRPr="002C2323" w:rsidRDefault="0031636B"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31636B">
        <w:rPr>
          <w:rFonts w:cstheme="minorHAnsi"/>
        </w:rPr>
        <w:t>V případě změny sazby DPH v průběhu plnění není nutné uzavírat dodatek ke smlouvě, pouze se k příslušnému základu daně uvedenému v této smlouvě přičte sazba DPH účinná v době vzniku zdanitelného plnění</w:t>
      </w:r>
      <w:r w:rsidR="007A4B35" w:rsidRPr="002C2323">
        <w:rPr>
          <w:rFonts w:cstheme="minorHAnsi"/>
        </w:rPr>
        <w:t xml:space="preserve">. </w:t>
      </w:r>
    </w:p>
    <w:p w14:paraId="37098065" w14:textId="0C027CE1" w:rsidR="007A4B35" w:rsidRDefault="007A4B35"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2C2323">
        <w:rPr>
          <w:rFonts w:cstheme="minorHAnsi"/>
        </w:rPr>
        <w:lastRenderedPageBreak/>
        <w:t>Kupující neposkytuje zálohy.</w:t>
      </w:r>
    </w:p>
    <w:p w14:paraId="154647D5" w14:textId="69D7AA3E" w:rsidR="00EB2804" w:rsidRDefault="00EB2804"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EB2804">
        <w:rPr>
          <w:rFonts w:cstheme="minorHAnsi"/>
        </w:rPr>
        <w:t xml:space="preserve">Veškeré vícepráce, změny nebo rozšíření předmětu smlouvy, které nejsou uvedeny v Položkovém rozpočtu, musí být vždy před jejich realizací písemně odsouhlaseny </w:t>
      </w:r>
      <w:r>
        <w:rPr>
          <w:rFonts w:cstheme="minorHAnsi"/>
        </w:rPr>
        <w:t>Kupujícím</w:t>
      </w:r>
      <w:r w:rsidRPr="00EB2804">
        <w:rPr>
          <w:rFonts w:cstheme="minorHAnsi"/>
        </w:rPr>
        <w:t>, včetně jejich ocenění. V případě, kdy daná změna bude obsahovat položky v tomto Položkovém rozpočtu neuvedené</w:t>
      </w:r>
      <w:bookmarkStart w:id="11" w:name="_Hlk126844779"/>
      <w:r w:rsidRPr="00EB2804">
        <w:rPr>
          <w:rFonts w:cstheme="minorHAnsi"/>
        </w:rPr>
        <w:t xml:space="preserve">, sjednávají smluvní strany stanovení jejich ceny dohodou, přičemž pokud se strany na jejich ceně nedohodnou, bude cena určena </w:t>
      </w:r>
      <w:r>
        <w:rPr>
          <w:rFonts w:cstheme="minorHAnsi"/>
        </w:rPr>
        <w:t xml:space="preserve">v případě stavebních prací </w:t>
      </w:r>
      <w:r w:rsidRPr="00EB2804">
        <w:rPr>
          <w:rFonts w:cstheme="minorHAnsi"/>
        </w:rPr>
        <w:t>dle cenové soustavy URS</w:t>
      </w:r>
      <w:bookmarkEnd w:id="11"/>
      <w:r w:rsidR="004F5F3A">
        <w:rPr>
          <w:rFonts w:cstheme="minorHAnsi"/>
        </w:rPr>
        <w:t>, v případě dodávek technologií jako cena v místě a čase obvyklá</w:t>
      </w:r>
      <w:r w:rsidRPr="00EB2804">
        <w:rPr>
          <w:rFonts w:cstheme="minorHAnsi"/>
        </w:rPr>
        <w:t xml:space="preserve">. Pokud </w:t>
      </w:r>
      <w:r>
        <w:rPr>
          <w:rFonts w:cstheme="minorHAnsi"/>
        </w:rPr>
        <w:t>Prodávající</w:t>
      </w:r>
      <w:r w:rsidRPr="00EB2804">
        <w:rPr>
          <w:rFonts w:cstheme="minorHAnsi"/>
        </w:rPr>
        <w:t xml:space="preserve"> provede některé práce </w:t>
      </w:r>
      <w:r>
        <w:rPr>
          <w:rFonts w:cstheme="minorHAnsi"/>
        </w:rPr>
        <w:t xml:space="preserve">nebo dodávky </w:t>
      </w:r>
      <w:r w:rsidRPr="00EB2804">
        <w:rPr>
          <w:rFonts w:cstheme="minorHAnsi"/>
        </w:rPr>
        <w:t xml:space="preserve">bez písemného souhlasu </w:t>
      </w:r>
      <w:r>
        <w:rPr>
          <w:rFonts w:cstheme="minorHAnsi"/>
        </w:rPr>
        <w:t>Kupujícího</w:t>
      </w:r>
      <w:r w:rsidRPr="00EB2804">
        <w:rPr>
          <w:rFonts w:cstheme="minorHAnsi"/>
        </w:rPr>
        <w:t xml:space="preserve">, má se za to, že práce a dodávky realizované </w:t>
      </w:r>
      <w:r>
        <w:rPr>
          <w:rFonts w:cstheme="minorHAnsi"/>
        </w:rPr>
        <w:t>Prodávajícím</w:t>
      </w:r>
      <w:r w:rsidRPr="00EB2804">
        <w:rPr>
          <w:rFonts w:cstheme="minorHAnsi"/>
        </w:rPr>
        <w:t xml:space="preserve"> byly zahrnuty v předmětu </w:t>
      </w:r>
      <w:r>
        <w:rPr>
          <w:rFonts w:cstheme="minorHAnsi"/>
        </w:rPr>
        <w:t>plnění</w:t>
      </w:r>
      <w:r w:rsidRPr="00EB2804">
        <w:rPr>
          <w:rFonts w:cstheme="minorHAnsi"/>
        </w:rPr>
        <w:t xml:space="preserve"> a </w:t>
      </w:r>
      <w:r>
        <w:rPr>
          <w:rFonts w:cstheme="minorHAnsi"/>
        </w:rPr>
        <w:t>Kupující</w:t>
      </w:r>
      <w:r w:rsidRPr="00EB2804">
        <w:rPr>
          <w:rFonts w:cstheme="minorHAnsi"/>
        </w:rPr>
        <w:t xml:space="preserve"> má právo odmítnout jejich úhradu.</w:t>
      </w:r>
      <w:r w:rsidRPr="00A84B6B">
        <w:t xml:space="preserve"> </w:t>
      </w:r>
      <w:r w:rsidRPr="00EB2804">
        <w:rPr>
          <w:rFonts w:cstheme="minorHAnsi"/>
        </w:rPr>
        <w:t xml:space="preserve">Každá změna rozsahu </w:t>
      </w:r>
      <w:r>
        <w:rPr>
          <w:rFonts w:cstheme="minorHAnsi"/>
        </w:rPr>
        <w:t xml:space="preserve">dodávek a </w:t>
      </w:r>
      <w:r w:rsidRPr="00EB2804">
        <w:rPr>
          <w:rFonts w:cstheme="minorHAnsi"/>
        </w:rPr>
        <w:t>prací podléhá změnovému řízení Objednatele. Změnu lze ve fakturaci uplatnit až po schválení změny formou dodatku k</w:t>
      </w:r>
      <w:r>
        <w:rPr>
          <w:rFonts w:cstheme="minorHAnsi"/>
        </w:rPr>
        <w:t xml:space="preserve"> této </w:t>
      </w:r>
      <w:r w:rsidRPr="00EB2804">
        <w:rPr>
          <w:rFonts w:cstheme="minorHAnsi"/>
        </w:rPr>
        <w:t xml:space="preserve">smlouvě. Bez předchozího odsouhlasení </w:t>
      </w:r>
      <w:r>
        <w:rPr>
          <w:rFonts w:cstheme="minorHAnsi"/>
        </w:rPr>
        <w:t>Kupujícím</w:t>
      </w:r>
      <w:r w:rsidRPr="00EB2804">
        <w:rPr>
          <w:rFonts w:cstheme="minorHAnsi"/>
        </w:rPr>
        <w:t xml:space="preserve"> nesmí být prováděny žádné změny projektovaných parametrů a technologií</w:t>
      </w:r>
      <w:r>
        <w:rPr>
          <w:rFonts w:cstheme="minorHAnsi"/>
        </w:rPr>
        <w:t xml:space="preserve"> předmětu plnění</w:t>
      </w:r>
      <w:r w:rsidRPr="00EB2804">
        <w:rPr>
          <w:rFonts w:cstheme="minorHAnsi"/>
        </w:rPr>
        <w:t xml:space="preserve">. Změny se zaznamenávají ve změnových listech, které jsou předem projednány oběma smluvními stranami, následně se vyjádří se k nim i projektant, zejména zda odpovídají požadavkům na kvalitu a požadovaný rozsah nebo jiné skutečnosti </w:t>
      </w:r>
      <w:r>
        <w:rPr>
          <w:rFonts w:cstheme="minorHAnsi"/>
        </w:rPr>
        <w:t>předmětu plnění</w:t>
      </w:r>
      <w:r w:rsidRPr="00EB2804">
        <w:rPr>
          <w:rFonts w:cstheme="minorHAnsi"/>
        </w:rPr>
        <w:t>, resp. zdali jsou ve vazbě k němu relevantní a opodstatněné. Poté jsou</w:t>
      </w:r>
      <w:r>
        <w:rPr>
          <w:rFonts w:cstheme="minorHAnsi"/>
        </w:rPr>
        <w:t xml:space="preserve"> případně</w:t>
      </w:r>
      <w:r w:rsidRPr="00EB2804">
        <w:rPr>
          <w:rFonts w:cstheme="minorHAnsi"/>
        </w:rPr>
        <w:t xml:space="preserve"> změny schváleny smluvními stranami.</w:t>
      </w:r>
    </w:p>
    <w:p w14:paraId="2C5566DE" w14:textId="30576C47" w:rsidR="00EB2804" w:rsidRDefault="00EB2804"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EB2804">
        <w:rPr>
          <w:rFonts w:cstheme="minorHAnsi"/>
        </w:rPr>
        <w:t xml:space="preserve">V případě, že některé </w:t>
      </w:r>
      <w:r>
        <w:rPr>
          <w:rFonts w:cstheme="minorHAnsi"/>
        </w:rPr>
        <w:t xml:space="preserve">dodávky a </w:t>
      </w:r>
      <w:r w:rsidRPr="00EB2804">
        <w:rPr>
          <w:rFonts w:cstheme="minorHAnsi"/>
        </w:rPr>
        <w:t xml:space="preserve">práce, které byly obsahem nabídky </w:t>
      </w:r>
      <w:r>
        <w:rPr>
          <w:rFonts w:cstheme="minorHAnsi"/>
        </w:rPr>
        <w:t>Prodávajícího</w:t>
      </w:r>
      <w:r w:rsidRPr="00EB2804">
        <w:rPr>
          <w:rFonts w:cstheme="minorHAnsi"/>
        </w:rPr>
        <w:t xml:space="preserve">, nebudou realizovány (tzv. méněpráce), bude jejich cena z celkové nabídkové ceny odpočtena ve výši, ve které byla uvedena </w:t>
      </w:r>
      <w:r>
        <w:rPr>
          <w:rFonts w:cstheme="minorHAnsi"/>
        </w:rPr>
        <w:t>Položkovém rozpočtu</w:t>
      </w:r>
      <w:r w:rsidRPr="00EB2804">
        <w:rPr>
          <w:rFonts w:cstheme="minorHAnsi"/>
        </w:rPr>
        <w:t xml:space="preserve">. V případě, kdy daná změna bude obsahovat položky v tomto </w:t>
      </w:r>
      <w:r>
        <w:rPr>
          <w:rFonts w:cstheme="minorHAnsi"/>
        </w:rPr>
        <w:t>P</w:t>
      </w:r>
      <w:r w:rsidRPr="00EB2804">
        <w:rPr>
          <w:rFonts w:cstheme="minorHAnsi"/>
        </w:rPr>
        <w:t>oložkovém rozpočtu neuvedené, sjednávají smluvní strany stanovení jejich ceny dohodou,</w:t>
      </w:r>
      <w:r w:rsidRPr="000D2C37">
        <w:t xml:space="preserve"> </w:t>
      </w:r>
      <w:r w:rsidRPr="00EB2804">
        <w:rPr>
          <w:rFonts w:cstheme="minorHAnsi"/>
        </w:rPr>
        <w:t xml:space="preserve">přičemž pokud se strany na jejich ceně nedohodnou, bude </w:t>
      </w:r>
      <w:r>
        <w:rPr>
          <w:rFonts w:cstheme="minorHAnsi"/>
        </w:rPr>
        <w:t xml:space="preserve">v případě stavebních prací </w:t>
      </w:r>
      <w:r w:rsidRPr="00EB2804">
        <w:rPr>
          <w:rFonts w:cstheme="minorHAnsi"/>
        </w:rPr>
        <w:t>cena určena dle cenové soustavy URS</w:t>
      </w:r>
      <w:r>
        <w:rPr>
          <w:rFonts w:cstheme="minorHAnsi"/>
        </w:rPr>
        <w:t>, v případě dodávek technologií jako cena v místě a čase obvyklá</w:t>
      </w:r>
      <w:r w:rsidRPr="00EB2804">
        <w:rPr>
          <w:rFonts w:cstheme="minorHAnsi"/>
        </w:rPr>
        <w:t>.</w:t>
      </w:r>
    </w:p>
    <w:p w14:paraId="286712BB" w14:textId="7CE875C3" w:rsidR="00EB2804" w:rsidRDefault="00EB2804"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EB2804">
        <w:rPr>
          <w:rFonts w:cstheme="minorHAnsi"/>
        </w:rPr>
        <w:t>V případě změn</w:t>
      </w:r>
      <w:r>
        <w:rPr>
          <w:rFonts w:cstheme="minorHAnsi"/>
        </w:rPr>
        <w:t xml:space="preserve"> této smlouvy</w:t>
      </w:r>
      <w:r w:rsidRPr="00EB2804">
        <w:rPr>
          <w:rFonts w:cstheme="minorHAnsi"/>
        </w:rPr>
        <w:t xml:space="preserve"> </w:t>
      </w:r>
      <w:r>
        <w:rPr>
          <w:rFonts w:cstheme="minorHAnsi"/>
        </w:rPr>
        <w:t>smluvní strany</w:t>
      </w:r>
      <w:r w:rsidRPr="00EB2804">
        <w:rPr>
          <w:rFonts w:cstheme="minorHAnsi"/>
        </w:rPr>
        <w:t xml:space="preserve"> postupuj</w:t>
      </w:r>
      <w:r>
        <w:rPr>
          <w:rFonts w:cstheme="minorHAnsi"/>
        </w:rPr>
        <w:t>í</w:t>
      </w:r>
      <w:r w:rsidRPr="00EB2804">
        <w:rPr>
          <w:rFonts w:cstheme="minorHAnsi"/>
        </w:rPr>
        <w:t xml:space="preserve"> plně v souladu s ustanovením § 222 ZZVZ.</w:t>
      </w:r>
    </w:p>
    <w:p w14:paraId="3AEB3362" w14:textId="7D74A8E6" w:rsidR="001D1B92" w:rsidRDefault="001D1B92" w:rsidP="00B02780">
      <w:pPr>
        <w:pStyle w:val="Odstavecseseznamem"/>
        <w:numPr>
          <w:ilvl w:val="1"/>
          <w:numId w:val="1"/>
        </w:numPr>
        <w:tabs>
          <w:tab w:val="left" w:pos="709"/>
        </w:tabs>
        <w:spacing w:before="0" w:after="200" w:line="276" w:lineRule="auto"/>
        <w:ind w:left="709" w:hanging="709"/>
        <w:contextualSpacing w:val="0"/>
        <w:jc w:val="both"/>
      </w:pPr>
      <w:r w:rsidRPr="00B02780">
        <w:rPr>
          <w:bCs/>
          <w:iCs/>
        </w:rPr>
        <w:t>Smluvní strany si rovněž vyhrazují možnost změny závazku ve smyslu prodloužení trvání kupní smlouvy a dále navýšení ceny díla v případě, že si takovou skutečnost vyžádají</w:t>
      </w:r>
      <w:r w:rsidR="00B02780" w:rsidRPr="00B02780">
        <w:rPr>
          <w:bCs/>
          <w:iCs/>
        </w:rPr>
        <w:t xml:space="preserve"> </w:t>
      </w:r>
      <w:r w:rsidRPr="00B619AE">
        <w:t>zjištění o stavu stávajících konstrukcí, která nebylo zadavatelem možno předvídat s ohledem na rozsah provedených průzkumů a která mají na důsledek navýšení objemu prací nebo změnu použitých technologií</w:t>
      </w:r>
      <w:r>
        <w:t>.</w:t>
      </w:r>
      <w:r w:rsidR="00B02780">
        <w:t xml:space="preserve"> </w:t>
      </w:r>
      <w:r>
        <w:t>Smluvní strany v takovém případě postupují v souladu s odst. 3.8. nebo 3.9. výše.</w:t>
      </w:r>
    </w:p>
    <w:p w14:paraId="3A049480" w14:textId="35EA7BAE" w:rsidR="00EE4164" w:rsidRDefault="00EE4164" w:rsidP="00C425CE">
      <w:pPr>
        <w:pStyle w:val="Odstavecseseznamem"/>
        <w:numPr>
          <w:ilvl w:val="1"/>
          <w:numId w:val="1"/>
        </w:numPr>
        <w:spacing w:before="0" w:after="200" w:line="276" w:lineRule="auto"/>
        <w:ind w:left="709" w:hanging="709"/>
        <w:jc w:val="both"/>
      </w:pPr>
      <w:r>
        <w:t>Kupující</w:t>
      </w:r>
      <w:r w:rsidRPr="0071167E">
        <w:t xml:space="preserve"> si v souladu s ustanovením § 100 odst. 2 </w:t>
      </w:r>
      <w:r w:rsidRPr="007E0896">
        <w:t xml:space="preserve">ZZVZ </w:t>
      </w:r>
      <w:r>
        <w:t>ve spojení s ustanovením § 222 odst. 10, písm. a) ZZVZ</w:t>
      </w:r>
      <w:r w:rsidRPr="007E0896">
        <w:t xml:space="preserve"> </w:t>
      </w:r>
      <w:r w:rsidRPr="0071167E">
        <w:t xml:space="preserve">vyhrazuje právo změnit dodavatele v průběhu trvání smlouvy na plnění předmětu této veřejné zakázky, jestliže dojde k odstoupení </w:t>
      </w:r>
      <w:r>
        <w:t>kupujícího</w:t>
      </w:r>
      <w:r w:rsidRPr="0071167E">
        <w:t xml:space="preserve"> od </w:t>
      </w:r>
      <w:r>
        <w:t>této</w:t>
      </w:r>
      <w:r w:rsidRPr="0071167E">
        <w:t xml:space="preserve"> smlouvy pro podstatné porušení smlouvy </w:t>
      </w:r>
      <w:r>
        <w:t>prodávajícím, případně pokud dojde k odstoupení od smlouvy ze strany prodávajícího z důvodů neležících na straně kupujícího</w:t>
      </w:r>
      <w:r w:rsidRPr="0071167E">
        <w:t xml:space="preserve">. </w:t>
      </w:r>
      <w:r>
        <w:t>Kupující</w:t>
      </w:r>
      <w:r w:rsidRPr="0071167E">
        <w:t xml:space="preserve"> je v takovém případě oprávněn obrátit se s žádostí o uzavření smlouvy na jiného účastníka. Tímto účastníkem bude dodavatel, který nebyl ze zadávacího řízení vyloučen, splnil veškeré požadavky stanovené zadavatelem a v hodnocení nabídek veřejné zakázky se umístil v pořadí bezprostředně za vybraným dodavatelem. V takovém případě je účastník povinen zadavateli doložit ve lhůtě 30 kalendářních dní od doručení žádosti o uzavření smlouvy dokumenty prokazující, že účastník stále splňuje zadavatelem požadované kvalifikační předpoklady a další podmínky pro plnění předmětu zakázky. Pokud tento dodavatel odmítne uzavřít smlouvu nebo neprokáže splnění kvalifikačních předpokladů či další podmínky pro plnění předmětu zakázky, a to v rozsahu a způsobem stanoveným touto zadávací dokumentací a ve stanovené lhůtě, </w:t>
      </w:r>
      <w:r w:rsidRPr="0071167E">
        <w:lastRenderedPageBreak/>
        <w:t>vyzve zadavatel k uzavření smlouvy účastníka, který se v hodnocení nabídek umístil jako další v pořadí. Tento postup může zadavatel v případě neuzavření smlouvy opakovat, a to až do oslovení posledního účastníka, který se v hodnocení nabídek v rámci tohoto zadávacího řízení umístil jako poslední v pořadí. Smlouva s tímto účastníkem pak bude uzavřena za podmínek, které nabídnul ve své nabídce podané v původním zadávacím řízení.</w:t>
      </w:r>
    </w:p>
    <w:p w14:paraId="143911B3" w14:textId="77777777" w:rsidR="00EE4164" w:rsidRPr="00B619AE" w:rsidRDefault="00EE4164" w:rsidP="00C425CE">
      <w:pPr>
        <w:pStyle w:val="Odstavecseseznamem"/>
        <w:spacing w:before="0" w:after="200" w:line="276" w:lineRule="auto"/>
        <w:ind w:left="709"/>
        <w:jc w:val="both"/>
      </w:pPr>
    </w:p>
    <w:p w14:paraId="22958133" w14:textId="71CB3996" w:rsidR="00E10B49" w:rsidRDefault="00E10B49" w:rsidP="00C425CE">
      <w:pPr>
        <w:pStyle w:val="Odstavecseseznamem"/>
        <w:numPr>
          <w:ilvl w:val="0"/>
          <w:numId w:val="1"/>
        </w:numPr>
        <w:spacing w:before="0" w:line="276" w:lineRule="auto"/>
        <w:ind w:left="357" w:hanging="357"/>
        <w:contextualSpacing w:val="0"/>
        <w:jc w:val="center"/>
        <w:rPr>
          <w:rFonts w:cstheme="minorHAnsi"/>
          <w:b/>
        </w:rPr>
      </w:pPr>
      <w:bookmarkStart w:id="12" w:name="_Ref148913592"/>
      <w:r>
        <w:rPr>
          <w:rFonts w:cstheme="minorHAnsi"/>
          <w:b/>
        </w:rPr>
        <w:t>Staveniště</w:t>
      </w:r>
      <w:r w:rsidR="00E95EA1">
        <w:rPr>
          <w:rFonts w:cstheme="minorHAnsi"/>
          <w:b/>
        </w:rPr>
        <w:t>, stavební deník</w:t>
      </w:r>
    </w:p>
    <w:p w14:paraId="081E21AA" w14:textId="686E0423" w:rsidR="000F3277" w:rsidRDefault="000F3277" w:rsidP="00C425CE">
      <w:pPr>
        <w:pStyle w:val="Odstavecseseznamem"/>
        <w:numPr>
          <w:ilvl w:val="1"/>
          <w:numId w:val="1"/>
        </w:numPr>
        <w:autoSpaceDE w:val="0"/>
        <w:autoSpaceDN w:val="0"/>
        <w:adjustRightInd w:val="0"/>
        <w:spacing w:before="0" w:line="276" w:lineRule="auto"/>
        <w:ind w:left="709" w:hanging="709"/>
        <w:contextualSpacing w:val="0"/>
        <w:jc w:val="both"/>
        <w:rPr>
          <w:rFonts w:cstheme="minorHAnsi"/>
        </w:rPr>
      </w:pPr>
      <w:r>
        <w:rPr>
          <w:rFonts w:cstheme="minorHAnsi"/>
        </w:rPr>
        <w:t xml:space="preserve">Smluvní strany si jsou vědomy, že pro dodání předmětu plnění je třeba provést stavební práce specifikované v přílohách této smlouvy, a za tím účelem je třeba zřídit staveniště. </w:t>
      </w:r>
      <w:r w:rsidRPr="000F3277">
        <w:rPr>
          <w:rFonts w:cstheme="minorHAnsi"/>
        </w:rPr>
        <w:t>Staveništěm se rozumí prostory v areálu Nemocnice Strakonice, a.s. specifikované v d</w:t>
      </w:r>
      <w:r w:rsidRPr="000F3277">
        <w:rPr>
          <w:rFonts w:cstheme="minorHAnsi"/>
          <w:bCs/>
        </w:rPr>
        <w:t>okumentaci stavebních objektů a technologických zařízení</w:t>
      </w:r>
      <w:r w:rsidRPr="000F3277">
        <w:rPr>
          <w:rFonts w:cstheme="minorHAnsi"/>
        </w:rPr>
        <w:t>, která je přílohou</w:t>
      </w:r>
      <w:r>
        <w:rPr>
          <w:rFonts w:cstheme="minorHAnsi"/>
        </w:rPr>
        <w:t xml:space="preserve"> č.</w:t>
      </w:r>
      <w:r w:rsidRPr="000F3277">
        <w:rPr>
          <w:rFonts w:cstheme="minorHAnsi"/>
        </w:rPr>
        <w:t xml:space="preserve"> </w:t>
      </w:r>
      <w:r>
        <w:rPr>
          <w:rFonts w:cstheme="minorHAnsi"/>
        </w:rPr>
        <w:t>2</w:t>
      </w:r>
      <w:r w:rsidRPr="000F3277">
        <w:rPr>
          <w:rFonts w:cstheme="minorHAnsi"/>
        </w:rPr>
        <w:t xml:space="preserve"> této smlouvy. </w:t>
      </w:r>
      <w:r>
        <w:rPr>
          <w:rFonts w:cstheme="minorHAnsi"/>
        </w:rPr>
        <w:t>Prodávající</w:t>
      </w:r>
      <w:r w:rsidRPr="000F3277">
        <w:rPr>
          <w:rFonts w:cstheme="minorHAnsi"/>
        </w:rPr>
        <w:t xml:space="preserve"> po předchozím projednání s </w:t>
      </w:r>
      <w:r>
        <w:rPr>
          <w:rFonts w:cstheme="minorHAnsi"/>
        </w:rPr>
        <w:t>Kupujícím</w:t>
      </w:r>
      <w:r w:rsidRPr="000F3277">
        <w:rPr>
          <w:rFonts w:cstheme="minorHAnsi"/>
        </w:rPr>
        <w:t xml:space="preserve"> zajistí vhodný přístup na stavb</w:t>
      </w:r>
      <w:r>
        <w:rPr>
          <w:rFonts w:cstheme="minorHAnsi"/>
        </w:rPr>
        <w:t>u</w:t>
      </w:r>
      <w:r w:rsidRPr="000F3277">
        <w:rPr>
          <w:rFonts w:cstheme="minorHAnsi"/>
        </w:rPr>
        <w:t xml:space="preserve"> a vhodné zabezpečení celého staveniště, popřípadě oddělená pracoviště oplotí nebo jinak zajistí, a to na vlastní náklady.</w:t>
      </w:r>
    </w:p>
    <w:p w14:paraId="06FE18A1" w14:textId="59A139E6" w:rsidR="000F3277" w:rsidRDefault="000F3277" w:rsidP="00C425CE">
      <w:pPr>
        <w:pStyle w:val="Odstavecseseznamem"/>
        <w:numPr>
          <w:ilvl w:val="1"/>
          <w:numId w:val="1"/>
        </w:numPr>
        <w:autoSpaceDE w:val="0"/>
        <w:autoSpaceDN w:val="0"/>
        <w:adjustRightInd w:val="0"/>
        <w:spacing w:before="0" w:line="276" w:lineRule="auto"/>
        <w:ind w:left="709" w:hanging="709"/>
        <w:contextualSpacing w:val="0"/>
        <w:jc w:val="both"/>
        <w:rPr>
          <w:rFonts w:cstheme="minorHAnsi"/>
        </w:rPr>
      </w:pPr>
      <w:r>
        <w:rPr>
          <w:rFonts w:cstheme="minorHAnsi"/>
        </w:rPr>
        <w:t>Kupující</w:t>
      </w:r>
      <w:r w:rsidRPr="000F3277">
        <w:rPr>
          <w:rFonts w:cstheme="minorHAnsi"/>
        </w:rPr>
        <w:t xml:space="preserve"> předá </w:t>
      </w:r>
      <w:r w:rsidR="004871C3">
        <w:rPr>
          <w:rFonts w:cstheme="minorHAnsi"/>
        </w:rPr>
        <w:t>Prodávajícímu</w:t>
      </w:r>
      <w:r w:rsidRPr="000F3277">
        <w:rPr>
          <w:rFonts w:cstheme="minorHAnsi"/>
        </w:rPr>
        <w:t xml:space="preserve"> staveniště do bezplatného užívání na dobu trvání realizace díla dle článku </w:t>
      </w:r>
      <w:r w:rsidR="004871C3">
        <w:rPr>
          <w:rFonts w:cstheme="minorHAnsi"/>
        </w:rPr>
        <w:t>2. této smlouvy</w:t>
      </w:r>
      <w:r w:rsidRPr="000F3277">
        <w:rPr>
          <w:rFonts w:cstheme="minorHAnsi"/>
        </w:rPr>
        <w:t xml:space="preserve"> do</w:t>
      </w:r>
      <w:r w:rsidR="004871C3" w:rsidRPr="00872E93">
        <w:rPr>
          <w:rFonts w:cstheme="minorHAnsi"/>
        </w:rPr>
        <w:t xml:space="preserve"> 7 dnů</w:t>
      </w:r>
      <w:r w:rsidR="004871C3" w:rsidRPr="00C3098C">
        <w:rPr>
          <w:rFonts w:cstheme="minorHAnsi"/>
        </w:rPr>
        <w:t xml:space="preserve"> od </w:t>
      </w:r>
      <w:r w:rsidR="004871C3">
        <w:rPr>
          <w:rFonts w:cstheme="minorHAnsi"/>
        </w:rPr>
        <w:t>odeslání</w:t>
      </w:r>
      <w:r w:rsidR="004871C3" w:rsidRPr="00C3098C">
        <w:rPr>
          <w:rFonts w:cstheme="minorHAnsi"/>
        </w:rPr>
        <w:t xml:space="preserve"> písemné </w:t>
      </w:r>
      <w:r w:rsidR="004871C3">
        <w:rPr>
          <w:rFonts w:cstheme="minorHAnsi"/>
        </w:rPr>
        <w:t>výzvy Kupujícího k zahájení plnění</w:t>
      </w:r>
      <w:r w:rsidRPr="000F3277">
        <w:rPr>
          <w:rFonts w:cstheme="minorHAnsi"/>
        </w:rPr>
        <w:t xml:space="preserve">. </w:t>
      </w:r>
      <w:r w:rsidR="004871C3">
        <w:rPr>
          <w:rFonts w:cstheme="minorHAnsi"/>
        </w:rPr>
        <w:t>Prodávající</w:t>
      </w:r>
      <w:r w:rsidRPr="000F3277">
        <w:rPr>
          <w:rFonts w:cstheme="minorHAnsi"/>
        </w:rPr>
        <w:t xml:space="preserve"> je povinen upozornit </w:t>
      </w:r>
      <w:r w:rsidR="004871C3">
        <w:rPr>
          <w:rFonts w:cstheme="minorHAnsi"/>
        </w:rPr>
        <w:t>Kupujícího</w:t>
      </w:r>
      <w:r w:rsidRPr="000F3277">
        <w:rPr>
          <w:rFonts w:cstheme="minorHAnsi"/>
        </w:rPr>
        <w:t xml:space="preserve"> na vznik povinnosti podle ust. § 15 zákona č. 309/2006 Sb., o zajištění dalších podmínek bezpečnosti a ochrany zdraví při práci, v platném znění, tak, aby </w:t>
      </w:r>
      <w:r w:rsidR="004871C3">
        <w:rPr>
          <w:rFonts w:cstheme="minorHAnsi"/>
        </w:rPr>
        <w:t>Kupující</w:t>
      </w:r>
      <w:r w:rsidRPr="000F3277">
        <w:rPr>
          <w:rFonts w:cstheme="minorHAnsi"/>
        </w:rPr>
        <w:t xml:space="preserve"> mohl učinit příslušné úkony ve lhůtě zákonem stanovené. </w:t>
      </w:r>
    </w:p>
    <w:p w14:paraId="5D038FDC" w14:textId="5C9128F4" w:rsidR="000F3277" w:rsidRPr="004871C3" w:rsidRDefault="000F3277" w:rsidP="00C425CE">
      <w:pPr>
        <w:pStyle w:val="Odstavecseseznamem"/>
        <w:numPr>
          <w:ilvl w:val="1"/>
          <w:numId w:val="1"/>
        </w:numPr>
        <w:autoSpaceDE w:val="0"/>
        <w:autoSpaceDN w:val="0"/>
        <w:adjustRightInd w:val="0"/>
        <w:spacing w:before="0" w:line="276" w:lineRule="auto"/>
        <w:ind w:left="709" w:hanging="709"/>
        <w:contextualSpacing w:val="0"/>
        <w:jc w:val="both"/>
        <w:rPr>
          <w:rFonts w:cstheme="minorHAnsi"/>
        </w:rPr>
      </w:pPr>
      <w:r w:rsidRPr="004871C3">
        <w:rPr>
          <w:rFonts w:cstheme="minorHAnsi"/>
          <w:color w:val="000000"/>
        </w:rPr>
        <w:t xml:space="preserve">Staveniště pro provedení díla bude předáno </w:t>
      </w:r>
      <w:r w:rsidRPr="00524F12">
        <w:rPr>
          <w:rFonts w:cstheme="minorHAnsi"/>
          <w:color w:val="000000"/>
        </w:rPr>
        <w:t>zápisem do stavebního deníku.</w:t>
      </w:r>
      <w:r w:rsidRPr="004871C3">
        <w:rPr>
          <w:rFonts w:cstheme="minorHAnsi"/>
          <w:color w:val="000000"/>
        </w:rPr>
        <w:t xml:space="preserve"> V tomto zápise bude uvedeno prohlášení </w:t>
      </w:r>
      <w:r w:rsidR="004871C3">
        <w:rPr>
          <w:rFonts w:cstheme="minorHAnsi"/>
          <w:color w:val="000000"/>
        </w:rPr>
        <w:t>Kupujícího</w:t>
      </w:r>
      <w:r w:rsidRPr="004871C3">
        <w:rPr>
          <w:rFonts w:cstheme="minorHAnsi"/>
          <w:color w:val="000000"/>
        </w:rPr>
        <w:t xml:space="preserve">, že staveniště předává (s vlastnostmi, podmínkami a výhradami, které jsou obsahem výše uvedeného protokolu) a </w:t>
      </w:r>
      <w:r w:rsidR="004871C3">
        <w:rPr>
          <w:rFonts w:cstheme="minorHAnsi"/>
          <w:color w:val="000000"/>
        </w:rPr>
        <w:t>Prodávajícího</w:t>
      </w:r>
      <w:r w:rsidRPr="004871C3">
        <w:rPr>
          <w:rFonts w:cstheme="minorHAnsi"/>
          <w:color w:val="000000"/>
        </w:rPr>
        <w:t>, že staveniště za uvedených podmínek a k uvedenému dni přejímá.</w:t>
      </w:r>
    </w:p>
    <w:p w14:paraId="6CB2CDAD" w14:textId="06E1553D" w:rsidR="000F3277" w:rsidRPr="004871C3" w:rsidRDefault="000F3277" w:rsidP="00C425CE">
      <w:pPr>
        <w:pStyle w:val="Odstavecseseznamem"/>
        <w:numPr>
          <w:ilvl w:val="1"/>
          <w:numId w:val="1"/>
        </w:numPr>
        <w:autoSpaceDE w:val="0"/>
        <w:autoSpaceDN w:val="0"/>
        <w:adjustRightInd w:val="0"/>
        <w:spacing w:before="0" w:line="276" w:lineRule="auto"/>
        <w:ind w:left="709" w:hanging="709"/>
        <w:contextualSpacing w:val="0"/>
        <w:jc w:val="both"/>
        <w:rPr>
          <w:rFonts w:cstheme="minorHAnsi"/>
        </w:rPr>
      </w:pPr>
      <w:r w:rsidRPr="004871C3">
        <w:rPr>
          <w:rFonts w:cstheme="minorHAnsi"/>
          <w:color w:val="000000"/>
        </w:rPr>
        <w:t xml:space="preserve">Vlastníkem zařízení staveniště, včetně všech používaných strojů, mechanismů a dalších věcí potřebných k provedení </w:t>
      </w:r>
      <w:r w:rsidR="004871C3">
        <w:rPr>
          <w:rFonts w:cstheme="minorHAnsi"/>
          <w:color w:val="000000"/>
        </w:rPr>
        <w:t>předmětu plnění</w:t>
      </w:r>
      <w:r w:rsidRPr="004871C3">
        <w:rPr>
          <w:rFonts w:cstheme="minorHAnsi"/>
          <w:color w:val="000000"/>
        </w:rPr>
        <w:t xml:space="preserve">, je </w:t>
      </w:r>
      <w:r w:rsidR="004871C3">
        <w:rPr>
          <w:rFonts w:cstheme="minorHAnsi"/>
          <w:color w:val="000000"/>
        </w:rPr>
        <w:t>Prodávající</w:t>
      </w:r>
      <w:r w:rsidRPr="004871C3">
        <w:rPr>
          <w:rFonts w:cstheme="minorHAnsi"/>
          <w:color w:val="000000"/>
        </w:rPr>
        <w:t xml:space="preserve">, který nese nebezpečí škody na těchto věcech bez ohledu na zavinění. </w:t>
      </w:r>
      <w:r w:rsidR="004871C3">
        <w:rPr>
          <w:rFonts w:cstheme="minorHAnsi"/>
          <w:color w:val="000000"/>
        </w:rPr>
        <w:t>Prodávající</w:t>
      </w:r>
      <w:r w:rsidRPr="004871C3">
        <w:rPr>
          <w:rFonts w:cstheme="minorHAnsi"/>
          <w:color w:val="000000"/>
        </w:rPr>
        <w:t xml:space="preserve"> je odpovědný za svůj uskladněný a zabudovaný materiál, výrobky a zařízení.</w:t>
      </w:r>
    </w:p>
    <w:p w14:paraId="22894F20" w14:textId="23B7C8F5" w:rsidR="000F3277" w:rsidRPr="004871C3" w:rsidRDefault="004871C3" w:rsidP="00C425CE">
      <w:pPr>
        <w:pStyle w:val="Odstavecseseznamem"/>
        <w:numPr>
          <w:ilvl w:val="1"/>
          <w:numId w:val="1"/>
        </w:numPr>
        <w:autoSpaceDE w:val="0"/>
        <w:autoSpaceDN w:val="0"/>
        <w:adjustRightInd w:val="0"/>
        <w:spacing w:before="0" w:line="276" w:lineRule="auto"/>
        <w:ind w:left="709" w:hanging="709"/>
        <w:contextualSpacing w:val="0"/>
        <w:jc w:val="both"/>
        <w:rPr>
          <w:rFonts w:cstheme="minorHAnsi"/>
        </w:rPr>
      </w:pPr>
      <w:r>
        <w:rPr>
          <w:rFonts w:cstheme="minorHAnsi"/>
          <w:color w:val="000000"/>
        </w:rPr>
        <w:t>Prodávající</w:t>
      </w:r>
      <w:r w:rsidR="000F3277" w:rsidRPr="004871C3">
        <w:rPr>
          <w:rFonts w:cstheme="minorHAnsi"/>
          <w:color w:val="000000"/>
        </w:rPr>
        <w:t xml:space="preserve"> je povinen na převzatém staveništi a v jeho bezprostředním okolí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Po dokončení prací, nejpozději v den předání díla zajistí </w:t>
      </w:r>
      <w:r>
        <w:rPr>
          <w:rFonts w:cstheme="minorHAnsi"/>
          <w:color w:val="000000"/>
        </w:rPr>
        <w:t>Prodávající</w:t>
      </w:r>
      <w:r w:rsidR="000F3277" w:rsidRPr="004871C3">
        <w:rPr>
          <w:rFonts w:cstheme="minorHAnsi"/>
          <w:color w:val="000000"/>
        </w:rPr>
        <w:t xml:space="preserve"> kompletní úklid místa plnění.</w:t>
      </w:r>
    </w:p>
    <w:p w14:paraId="08AD3A0C" w14:textId="0595BDD5" w:rsidR="000F3277" w:rsidRPr="004871C3" w:rsidRDefault="004871C3" w:rsidP="00C425CE">
      <w:pPr>
        <w:pStyle w:val="Odstavecseseznamem"/>
        <w:numPr>
          <w:ilvl w:val="1"/>
          <w:numId w:val="1"/>
        </w:numPr>
        <w:autoSpaceDE w:val="0"/>
        <w:autoSpaceDN w:val="0"/>
        <w:adjustRightInd w:val="0"/>
        <w:spacing w:before="0" w:line="276" w:lineRule="auto"/>
        <w:ind w:left="709" w:hanging="709"/>
        <w:contextualSpacing w:val="0"/>
        <w:jc w:val="both"/>
        <w:rPr>
          <w:rFonts w:cstheme="minorHAnsi"/>
        </w:rPr>
      </w:pPr>
      <w:r>
        <w:rPr>
          <w:rFonts w:cstheme="minorHAnsi"/>
          <w:color w:val="000000"/>
        </w:rPr>
        <w:t>Prodávající</w:t>
      </w:r>
      <w:r w:rsidR="000F3277" w:rsidRPr="004871C3">
        <w:rPr>
          <w:rFonts w:cstheme="minorHAnsi"/>
          <w:color w:val="000000"/>
        </w:rPr>
        <w:t xml:space="preserve"> je povinen zajistit opatření k eliminaci nežádoucích vlivů provádění díla na provoz </w:t>
      </w:r>
      <w:r>
        <w:rPr>
          <w:rFonts w:cstheme="minorHAnsi"/>
          <w:color w:val="000000"/>
        </w:rPr>
        <w:t>Kupujícího</w:t>
      </w:r>
      <w:r w:rsidR="000F3277" w:rsidRPr="004871C3">
        <w:rPr>
          <w:rFonts w:cstheme="minorHAnsi"/>
          <w:color w:val="000000"/>
        </w:rPr>
        <w:t>, zejména hluku a prašnosti, jako např. oddělení místa plnění protiprašnými příčkami, foliemi, geotextilií, zakrytí stávajícího zařízení, bezprašná manipulace s materiálem apod.</w:t>
      </w:r>
    </w:p>
    <w:p w14:paraId="78989368" w14:textId="58FAB423" w:rsidR="000F3277" w:rsidRPr="004871C3" w:rsidRDefault="004871C3" w:rsidP="00C425CE">
      <w:pPr>
        <w:pStyle w:val="Odstavecseseznamem"/>
        <w:numPr>
          <w:ilvl w:val="1"/>
          <w:numId w:val="1"/>
        </w:numPr>
        <w:autoSpaceDE w:val="0"/>
        <w:autoSpaceDN w:val="0"/>
        <w:adjustRightInd w:val="0"/>
        <w:spacing w:before="0" w:line="276" w:lineRule="auto"/>
        <w:ind w:left="709" w:hanging="709"/>
        <w:contextualSpacing w:val="0"/>
        <w:jc w:val="both"/>
        <w:rPr>
          <w:rFonts w:cstheme="minorHAnsi"/>
        </w:rPr>
      </w:pPr>
      <w:r>
        <w:rPr>
          <w:rFonts w:cstheme="minorHAnsi"/>
          <w:color w:val="000000"/>
        </w:rPr>
        <w:t>Prodávající</w:t>
      </w:r>
      <w:r w:rsidR="000F3277" w:rsidRPr="004871C3">
        <w:rPr>
          <w:rFonts w:cstheme="minorHAnsi"/>
          <w:color w:val="000000"/>
        </w:rPr>
        <w:t xml:space="preserve"> je povinen zajistit třídění vzniklého odpadu minimálně na plasty, papír, sklo, kovový odpad a suť včetně skládky přebytečného materiálu (vybouraný materiál a odpad vyprodukovaný v souvislosti s realizací díla), dopravu a likvidaci přebytečného materiálu a odpadu v souladu se zákonem o odpadech č. 541/2020 Sb., v platném znění, a souvisejícími právními předpisy, vše na vlastní náklady </w:t>
      </w:r>
      <w:r w:rsidR="0040381B">
        <w:rPr>
          <w:rFonts w:cstheme="minorHAnsi"/>
          <w:color w:val="000000"/>
        </w:rPr>
        <w:t>prodávajícího</w:t>
      </w:r>
      <w:r w:rsidR="000F3277" w:rsidRPr="004871C3">
        <w:rPr>
          <w:rFonts w:cstheme="minorHAnsi"/>
          <w:color w:val="000000"/>
        </w:rPr>
        <w:t xml:space="preserve"> (je zahrnuto v ceně díla). </w:t>
      </w:r>
      <w:r>
        <w:rPr>
          <w:rFonts w:cstheme="minorHAnsi"/>
          <w:color w:val="000000"/>
        </w:rPr>
        <w:t>Prodávající</w:t>
      </w:r>
      <w:r w:rsidR="000F3277" w:rsidRPr="004871C3">
        <w:rPr>
          <w:rFonts w:cstheme="minorHAnsi"/>
          <w:color w:val="000000"/>
        </w:rPr>
        <w:t xml:space="preserve"> nesmí ukládat produkovaný </w:t>
      </w:r>
      <w:r w:rsidR="000F3277" w:rsidRPr="004871C3">
        <w:rPr>
          <w:rFonts w:cstheme="minorHAnsi"/>
          <w:color w:val="000000"/>
        </w:rPr>
        <w:lastRenderedPageBreak/>
        <w:t xml:space="preserve">odpad do nádob ani na jiná místa v areálu </w:t>
      </w:r>
      <w:r>
        <w:rPr>
          <w:rFonts w:cstheme="minorHAnsi"/>
          <w:color w:val="000000"/>
        </w:rPr>
        <w:t>Kupujícího</w:t>
      </w:r>
      <w:r w:rsidR="000F3277" w:rsidRPr="004871C3">
        <w:rPr>
          <w:rFonts w:cstheme="minorHAnsi"/>
          <w:color w:val="000000"/>
        </w:rPr>
        <w:t xml:space="preserve">. Veškerý produkovaný odpad je </w:t>
      </w:r>
      <w:r>
        <w:rPr>
          <w:rFonts w:cstheme="minorHAnsi"/>
          <w:color w:val="000000"/>
        </w:rPr>
        <w:t>Prodávající</w:t>
      </w:r>
      <w:r w:rsidR="000F3277" w:rsidRPr="004871C3">
        <w:rPr>
          <w:rFonts w:cstheme="minorHAnsi"/>
          <w:color w:val="000000"/>
        </w:rPr>
        <w:t xml:space="preserve"> povinen předávat oprávněné osobě sám jako jeho původce.</w:t>
      </w:r>
    </w:p>
    <w:p w14:paraId="63768F25" w14:textId="07E40ACA" w:rsidR="00312572" w:rsidRPr="00524F12" w:rsidRDefault="000F3277" w:rsidP="00C425CE">
      <w:pPr>
        <w:pStyle w:val="Odstavecseseznamem"/>
        <w:numPr>
          <w:ilvl w:val="1"/>
          <w:numId w:val="1"/>
        </w:numPr>
        <w:autoSpaceDE w:val="0"/>
        <w:autoSpaceDN w:val="0"/>
        <w:adjustRightInd w:val="0"/>
        <w:spacing w:before="0" w:line="276" w:lineRule="auto"/>
        <w:ind w:left="709" w:hanging="709"/>
        <w:contextualSpacing w:val="0"/>
        <w:jc w:val="both"/>
        <w:rPr>
          <w:rFonts w:cstheme="minorHAnsi"/>
        </w:rPr>
      </w:pPr>
      <w:r w:rsidRPr="004871C3">
        <w:rPr>
          <w:rFonts w:cstheme="minorHAnsi"/>
          <w:color w:val="000000"/>
        </w:rPr>
        <w:t xml:space="preserve">Nejpozději do 5 dnů po úspěšném odevzdání a převzetí díla je </w:t>
      </w:r>
      <w:r w:rsidR="004871C3">
        <w:rPr>
          <w:rFonts w:cstheme="minorHAnsi"/>
          <w:color w:val="000000"/>
        </w:rPr>
        <w:t xml:space="preserve">Prodávající </w:t>
      </w:r>
      <w:r w:rsidRPr="004871C3">
        <w:rPr>
          <w:rFonts w:cstheme="minorHAnsi"/>
          <w:color w:val="000000"/>
        </w:rPr>
        <w:t xml:space="preserve">povinen vyklidit staveniště. </w:t>
      </w:r>
    </w:p>
    <w:p w14:paraId="0EF7F7F9" w14:textId="6A6A1F7D" w:rsidR="00E95EA1" w:rsidRPr="004871C3" w:rsidRDefault="00E95EA1" w:rsidP="00C425CE">
      <w:pPr>
        <w:pStyle w:val="Odstavecseseznamem"/>
        <w:numPr>
          <w:ilvl w:val="1"/>
          <w:numId w:val="1"/>
        </w:numPr>
        <w:autoSpaceDE w:val="0"/>
        <w:autoSpaceDN w:val="0"/>
        <w:adjustRightInd w:val="0"/>
        <w:spacing w:before="0" w:line="276" w:lineRule="auto"/>
        <w:ind w:left="709" w:hanging="709"/>
        <w:contextualSpacing w:val="0"/>
        <w:jc w:val="both"/>
        <w:rPr>
          <w:rFonts w:cstheme="minorHAnsi"/>
        </w:rPr>
      </w:pPr>
      <w:r>
        <w:rPr>
          <w:rFonts w:cstheme="minorHAnsi"/>
        </w:rPr>
        <w:t>Prodávající</w:t>
      </w:r>
      <w:r w:rsidRPr="000D2C37">
        <w:rPr>
          <w:rFonts w:cstheme="minorHAnsi"/>
        </w:rPr>
        <w:t xml:space="preserve"> je povinen vést stavební deník v rozsahu vyhlášky č. </w:t>
      </w:r>
      <w:r w:rsidR="00E509F9">
        <w:rPr>
          <w:rFonts w:cstheme="minorHAnsi"/>
        </w:rPr>
        <w:t>131</w:t>
      </w:r>
      <w:r w:rsidRPr="000D2C37">
        <w:rPr>
          <w:rFonts w:cstheme="minorHAnsi"/>
        </w:rPr>
        <w:t>/</w:t>
      </w:r>
      <w:r w:rsidR="00E509F9">
        <w:rPr>
          <w:rFonts w:cstheme="minorHAnsi"/>
        </w:rPr>
        <w:t>2024</w:t>
      </w:r>
      <w:r w:rsidRPr="000D2C37">
        <w:rPr>
          <w:rFonts w:cstheme="minorHAnsi"/>
        </w:rPr>
        <w:t xml:space="preserve"> Sb.</w:t>
      </w:r>
      <w:r>
        <w:rPr>
          <w:rFonts w:cstheme="minorHAnsi"/>
        </w:rPr>
        <w:t>,</w:t>
      </w:r>
      <w:r w:rsidRPr="000D2C37">
        <w:rPr>
          <w:rFonts w:cstheme="minorHAnsi"/>
        </w:rPr>
        <w:t xml:space="preserve"> o dokumentaci staveb, v platném znění. Do stavebního deníku se zapisují všechny skutečnosti rozhodné pro plnění smlouvy, bez ohledu na zvolený zhotovitelský systém. Deníky vedené mezi </w:t>
      </w:r>
      <w:r>
        <w:rPr>
          <w:rFonts w:cstheme="minorHAnsi"/>
        </w:rPr>
        <w:t>Prodávajícím</w:t>
      </w:r>
      <w:r w:rsidRPr="000D2C37">
        <w:rPr>
          <w:rFonts w:cstheme="minorHAnsi"/>
        </w:rPr>
        <w:t xml:space="preserve"> a jeho poddodavateli jsou deníky montážní, bez účinku a váhy na stavební deník vedený </w:t>
      </w:r>
      <w:r>
        <w:rPr>
          <w:rFonts w:cstheme="minorHAnsi"/>
        </w:rPr>
        <w:t>Prodávajícím</w:t>
      </w:r>
      <w:r w:rsidRPr="000D2C37">
        <w:rPr>
          <w:rFonts w:cstheme="minorHAnsi"/>
        </w:rPr>
        <w:t xml:space="preserve"> dle </w:t>
      </w:r>
      <w:r>
        <w:rPr>
          <w:rFonts w:cstheme="minorHAnsi"/>
        </w:rPr>
        <w:t>platného a účinného stavebního zákona</w:t>
      </w:r>
      <w:r w:rsidRPr="000D2C37">
        <w:rPr>
          <w:rFonts w:cstheme="minorHAnsi"/>
        </w:rPr>
        <w:t>.</w:t>
      </w:r>
    </w:p>
    <w:p w14:paraId="7ECDA58D" w14:textId="77777777" w:rsidR="00312572" w:rsidRPr="00312572" w:rsidRDefault="00312572" w:rsidP="00C425CE">
      <w:pPr>
        <w:spacing w:before="0" w:line="276" w:lineRule="auto"/>
        <w:rPr>
          <w:rFonts w:cstheme="minorHAnsi"/>
          <w:b/>
        </w:rPr>
      </w:pPr>
    </w:p>
    <w:p w14:paraId="67D3F0AF" w14:textId="67682D0F" w:rsidR="007A4B35" w:rsidRPr="002C2323" w:rsidRDefault="007A4B35" w:rsidP="00C425CE">
      <w:pPr>
        <w:pStyle w:val="Odstavecseseznamem"/>
        <w:numPr>
          <w:ilvl w:val="0"/>
          <w:numId w:val="1"/>
        </w:numPr>
        <w:spacing w:before="0" w:line="276" w:lineRule="auto"/>
        <w:ind w:left="357" w:hanging="357"/>
        <w:contextualSpacing w:val="0"/>
        <w:jc w:val="center"/>
        <w:rPr>
          <w:rFonts w:cstheme="minorHAnsi"/>
          <w:b/>
        </w:rPr>
      </w:pPr>
      <w:r w:rsidRPr="002C2323">
        <w:rPr>
          <w:rFonts w:cstheme="minorHAnsi"/>
          <w:b/>
        </w:rPr>
        <w:t>Práva a povinnosti z vadného plnění, záruka za jakost, záruční servis</w:t>
      </w:r>
      <w:bookmarkEnd w:id="12"/>
    </w:p>
    <w:p w14:paraId="48C54776" w14:textId="7F5891D7" w:rsidR="007A4B35" w:rsidRPr="002C2323" w:rsidRDefault="007A4B35" w:rsidP="00C425CE">
      <w:pPr>
        <w:pStyle w:val="Odstavecseseznamem"/>
        <w:numPr>
          <w:ilvl w:val="1"/>
          <w:numId w:val="1"/>
        </w:numPr>
        <w:shd w:val="clear" w:color="auto" w:fill="FFFFFF" w:themeFill="background1"/>
        <w:tabs>
          <w:tab w:val="left" w:pos="709"/>
        </w:tabs>
        <w:spacing w:before="0" w:line="276" w:lineRule="auto"/>
        <w:ind w:left="709" w:hanging="709"/>
        <w:contextualSpacing w:val="0"/>
        <w:jc w:val="both"/>
        <w:rPr>
          <w:rFonts w:cstheme="minorHAnsi"/>
        </w:rPr>
      </w:pPr>
      <w:bookmarkStart w:id="13" w:name="_Ref532978563"/>
      <w:r w:rsidRPr="002C2323">
        <w:rPr>
          <w:rFonts w:cstheme="minorHAnsi"/>
        </w:rPr>
        <w:t xml:space="preserve">Prodávající garantuje </w:t>
      </w:r>
      <w:r w:rsidR="00881924">
        <w:rPr>
          <w:rFonts w:cstheme="minorHAnsi"/>
        </w:rPr>
        <w:t>K</w:t>
      </w:r>
      <w:r w:rsidRPr="002C2323">
        <w:rPr>
          <w:rFonts w:cstheme="minorHAnsi"/>
        </w:rPr>
        <w:t>upujícímu, že zboží bude způsobilé ke smluvnímu účelu užívání v souladu s</w:t>
      </w:r>
      <w:r w:rsidR="0095766D">
        <w:rPr>
          <w:rFonts w:cstheme="minorHAnsi"/>
        </w:rPr>
        <w:t> </w:t>
      </w:r>
      <w:r w:rsidRPr="002C2323">
        <w:rPr>
          <w:rFonts w:cstheme="minorHAnsi"/>
        </w:rPr>
        <w:t>předan</w:t>
      </w:r>
      <w:r w:rsidR="0095766D">
        <w:rPr>
          <w:rFonts w:cstheme="minorHAnsi"/>
        </w:rPr>
        <w:t>ou dokumentací</w:t>
      </w:r>
      <w:r w:rsidRPr="002C2323">
        <w:rPr>
          <w:rFonts w:cstheme="minorHAnsi"/>
        </w:rPr>
        <w:t xml:space="preserve"> a podmínkami této smlouvy</w:t>
      </w:r>
      <w:r w:rsidR="0095766D">
        <w:rPr>
          <w:rFonts w:cstheme="minorHAnsi"/>
        </w:rPr>
        <w:t xml:space="preserve"> a jejích příloh</w:t>
      </w:r>
      <w:r w:rsidRPr="002C2323">
        <w:rPr>
          <w:rFonts w:cstheme="minorHAnsi"/>
        </w:rPr>
        <w:t xml:space="preserve">.  </w:t>
      </w:r>
    </w:p>
    <w:p w14:paraId="53534432" w14:textId="7C174351" w:rsidR="007A4B35" w:rsidRDefault="007A4B35" w:rsidP="00C425CE">
      <w:pPr>
        <w:pStyle w:val="Odstavecseseznamem"/>
        <w:numPr>
          <w:ilvl w:val="1"/>
          <w:numId w:val="1"/>
        </w:numPr>
        <w:shd w:val="clear" w:color="auto" w:fill="FFFFFF" w:themeFill="background1"/>
        <w:tabs>
          <w:tab w:val="left" w:pos="709"/>
        </w:tabs>
        <w:spacing w:before="0" w:line="276" w:lineRule="auto"/>
        <w:ind w:left="709" w:hanging="709"/>
        <w:contextualSpacing w:val="0"/>
        <w:jc w:val="both"/>
        <w:rPr>
          <w:rFonts w:cstheme="minorHAnsi"/>
        </w:rPr>
      </w:pPr>
      <w:bookmarkStart w:id="14" w:name="_Ref148914228"/>
      <w:r w:rsidRPr="002C2323">
        <w:rPr>
          <w:rFonts w:cstheme="minorHAnsi"/>
        </w:rPr>
        <w:t>Prodávající se zav</w:t>
      </w:r>
      <w:r>
        <w:rPr>
          <w:rFonts w:cstheme="minorHAnsi"/>
        </w:rPr>
        <w:t xml:space="preserve">azuje poskytnout plnou záruku </w:t>
      </w:r>
      <w:r w:rsidR="00603A77">
        <w:rPr>
          <w:rFonts w:cstheme="minorHAnsi"/>
        </w:rPr>
        <w:t>na stavební práce</w:t>
      </w:r>
      <w:r w:rsidRPr="002C2323">
        <w:rPr>
          <w:rFonts w:cstheme="minorHAnsi"/>
        </w:rPr>
        <w:t xml:space="preserve"> po dobu minimálně </w:t>
      </w:r>
      <w:r w:rsidR="009F440C">
        <w:rPr>
          <w:rFonts w:cstheme="minorHAnsi"/>
          <w:b/>
        </w:rPr>
        <w:t>60</w:t>
      </w:r>
      <w:r w:rsidRPr="002C2323">
        <w:rPr>
          <w:rFonts w:cstheme="minorHAnsi"/>
          <w:b/>
        </w:rPr>
        <w:t xml:space="preserve"> měsíců</w:t>
      </w:r>
      <w:r w:rsidRPr="002C2323">
        <w:rPr>
          <w:rFonts w:cstheme="minorHAnsi"/>
        </w:rPr>
        <w:t xml:space="preserve"> ode dne jeho převzetím </w:t>
      </w:r>
      <w:r w:rsidR="00603A77">
        <w:rPr>
          <w:rFonts w:cstheme="minorHAnsi"/>
        </w:rPr>
        <w:t>K</w:t>
      </w:r>
      <w:r w:rsidRPr="002C2323">
        <w:rPr>
          <w:rFonts w:cstheme="minorHAnsi"/>
        </w:rPr>
        <w:t>upujícím, není-li stanovena doba delší.</w:t>
      </w:r>
      <w:r w:rsidR="0057667E">
        <w:rPr>
          <w:rFonts w:cstheme="minorHAnsi"/>
        </w:rPr>
        <w:t xml:space="preserve"> </w:t>
      </w:r>
      <w:r w:rsidR="0057667E" w:rsidRPr="00986520">
        <w:rPr>
          <w:rFonts w:cs="Arial"/>
          <w:color w:val="000000" w:themeColor="text1"/>
        </w:rPr>
        <w:t>Záruční</w:t>
      </w:r>
      <w:r w:rsidR="0057667E" w:rsidRPr="007F4C3F">
        <w:rPr>
          <w:rFonts w:cs="Arial"/>
          <w:color w:val="000000" w:themeColor="text1"/>
        </w:rPr>
        <w:t xml:space="preserve"> doba počíná běžet</w:t>
      </w:r>
      <w:r w:rsidR="0057667E" w:rsidRPr="0019419A">
        <w:rPr>
          <w:rFonts w:cs="Arial"/>
          <w:color w:val="000000" w:themeColor="text1"/>
        </w:rPr>
        <w:t xml:space="preserve"> okamžikem podpisu protokolu o předání a převzetí plnění bez vad (akceptačního protokolu) </w:t>
      </w:r>
      <w:r w:rsidR="0057667E" w:rsidRPr="00AE5383">
        <w:rPr>
          <w:rFonts w:cs="Arial"/>
          <w:color w:val="000000" w:themeColor="text1"/>
        </w:rPr>
        <w:t xml:space="preserve">dle </w:t>
      </w:r>
      <w:r w:rsidR="00EA7DA1">
        <w:rPr>
          <w:rFonts w:cs="Arial"/>
          <w:color w:val="000000" w:themeColor="text1"/>
        </w:rPr>
        <w:t xml:space="preserve">bodu </w:t>
      </w:r>
      <w:r w:rsidR="00EA7DA1" w:rsidRPr="006B1B10">
        <w:rPr>
          <w:rFonts w:cs="Arial"/>
          <w:color w:val="000000" w:themeColor="text1"/>
        </w:rPr>
        <w:fldChar w:fldCharType="begin"/>
      </w:r>
      <w:r w:rsidR="00EA7DA1" w:rsidRPr="006B1B10">
        <w:rPr>
          <w:rFonts w:cs="Arial"/>
          <w:color w:val="000000" w:themeColor="text1"/>
        </w:rPr>
        <w:instrText xml:space="preserve"> REF _Ref148913683 \r \h </w:instrText>
      </w:r>
      <w:r w:rsidR="00B14764" w:rsidRPr="006B1B10">
        <w:rPr>
          <w:rFonts w:cs="Arial"/>
          <w:color w:val="000000" w:themeColor="text1"/>
        </w:rPr>
        <w:instrText xml:space="preserve"> \* MERGEFORMAT </w:instrText>
      </w:r>
      <w:r w:rsidR="00EA7DA1" w:rsidRPr="006B1B10">
        <w:rPr>
          <w:rFonts w:cs="Arial"/>
          <w:color w:val="000000" w:themeColor="text1"/>
        </w:rPr>
      </w:r>
      <w:r w:rsidR="00EA7DA1" w:rsidRPr="006B1B10">
        <w:rPr>
          <w:rFonts w:cs="Arial"/>
          <w:color w:val="000000" w:themeColor="text1"/>
        </w:rPr>
        <w:fldChar w:fldCharType="separate"/>
      </w:r>
      <w:r w:rsidR="00AF6F3C">
        <w:rPr>
          <w:rFonts w:cs="Arial"/>
          <w:color w:val="000000" w:themeColor="text1"/>
        </w:rPr>
        <w:t>2.4</w:t>
      </w:r>
      <w:r w:rsidR="00EA7DA1" w:rsidRPr="006B1B10">
        <w:rPr>
          <w:rFonts w:cs="Arial"/>
          <w:color w:val="000000" w:themeColor="text1"/>
        </w:rPr>
        <w:fldChar w:fldCharType="end"/>
      </w:r>
      <w:r w:rsidR="00EA7DA1">
        <w:rPr>
          <w:rFonts w:cs="Arial"/>
          <w:color w:val="000000" w:themeColor="text1"/>
        </w:rPr>
        <w:t xml:space="preserve"> smlouvy</w:t>
      </w:r>
      <w:r w:rsidR="0057667E" w:rsidRPr="0019419A">
        <w:rPr>
          <w:rFonts w:cs="Arial"/>
          <w:color w:val="000000" w:themeColor="text1"/>
        </w:rPr>
        <w:t>.</w:t>
      </w:r>
      <w:bookmarkEnd w:id="14"/>
      <w:r w:rsidRPr="002C2323">
        <w:rPr>
          <w:rFonts w:cstheme="minorHAnsi"/>
        </w:rPr>
        <w:t xml:space="preserve"> </w:t>
      </w:r>
      <w:r w:rsidR="00603A77" w:rsidRPr="00F848A2">
        <w:rPr>
          <w:rFonts w:ascii="Calibri" w:hAnsi="Calibri" w:cs="Calibri"/>
        </w:rPr>
        <w:t xml:space="preserve">Záruční doba na technologickou část díla – tedy na dodávky strojů a technologického zařízení, na něž výrobce těchto zařízení vystavuje samostatný záruční list, se sjednává v délce lhůty poskytnuté výrobcem, nejméně však v délce 24 měsíců (to se nevztahuje na zboží se stanovenou kratší dobou životnosti). </w:t>
      </w:r>
      <w:r w:rsidR="00603A77">
        <w:rPr>
          <w:rFonts w:ascii="Calibri" w:hAnsi="Calibri" w:cs="Calibri"/>
        </w:rPr>
        <w:t>Prodávající</w:t>
      </w:r>
      <w:r w:rsidR="00603A77" w:rsidRPr="00F848A2">
        <w:rPr>
          <w:rFonts w:ascii="Calibri" w:hAnsi="Calibri" w:cs="Calibri"/>
        </w:rPr>
        <w:t xml:space="preserve"> se zavazuje při předání díla předat </w:t>
      </w:r>
      <w:r w:rsidR="00603A77">
        <w:rPr>
          <w:rFonts w:ascii="Calibri" w:hAnsi="Calibri" w:cs="Calibri"/>
        </w:rPr>
        <w:t>Kupujícímu</w:t>
      </w:r>
      <w:r w:rsidR="00603A77" w:rsidRPr="00F848A2">
        <w:rPr>
          <w:rFonts w:ascii="Calibri" w:hAnsi="Calibri" w:cs="Calibri"/>
        </w:rPr>
        <w:t xml:space="preserve"> seznam veškerého plnění, na které se vztahuje kratší záruční doba, než záruční doba v délce trvání 60 měsíců. </w:t>
      </w:r>
      <w:r w:rsidR="008644C8">
        <w:rPr>
          <w:rFonts w:ascii="Calibri" w:hAnsi="Calibri" w:cs="Calibri"/>
        </w:rPr>
        <w:t>Prodávající</w:t>
      </w:r>
      <w:r w:rsidR="00603A77" w:rsidRPr="00F848A2">
        <w:rPr>
          <w:rFonts w:ascii="Calibri" w:hAnsi="Calibri" w:cs="Calibri"/>
        </w:rPr>
        <w:t xml:space="preserve"> předá </w:t>
      </w:r>
      <w:r w:rsidR="008644C8">
        <w:rPr>
          <w:rFonts w:ascii="Calibri" w:hAnsi="Calibri" w:cs="Calibri"/>
        </w:rPr>
        <w:t>Kupujícímu</w:t>
      </w:r>
      <w:r w:rsidR="00603A77" w:rsidRPr="00F848A2">
        <w:rPr>
          <w:rFonts w:ascii="Calibri" w:hAnsi="Calibri" w:cs="Calibri"/>
        </w:rPr>
        <w:t xml:space="preserve"> při předání díla kopie příslušných záručních listů.</w:t>
      </w:r>
      <w:r w:rsidR="00603A77">
        <w:rPr>
          <w:rFonts w:ascii="Calibri" w:hAnsi="Calibri" w:cs="Calibri"/>
        </w:rPr>
        <w:t xml:space="preserve"> </w:t>
      </w:r>
      <w:r w:rsidR="00603A77" w:rsidRPr="000D2C37">
        <w:rPr>
          <w:rFonts w:cstheme="minorHAnsi"/>
        </w:rPr>
        <w:t>Objeví-li se v průběhu záruční doby vada, záruční doba se prodlouží o dobu v délce doby od oznámení vady do odstranění vady.</w:t>
      </w:r>
    </w:p>
    <w:p w14:paraId="0916462D" w14:textId="05B2A642" w:rsidR="008644C8" w:rsidRDefault="008644C8" w:rsidP="00C425CE">
      <w:pPr>
        <w:pStyle w:val="Odstavecseseznamem"/>
        <w:numPr>
          <w:ilvl w:val="1"/>
          <w:numId w:val="1"/>
        </w:numPr>
        <w:shd w:val="clear" w:color="auto" w:fill="FFFFFF" w:themeFill="background1"/>
        <w:tabs>
          <w:tab w:val="left" w:pos="709"/>
        </w:tabs>
        <w:spacing w:before="0" w:line="276" w:lineRule="auto"/>
        <w:ind w:left="709" w:hanging="709"/>
        <w:contextualSpacing w:val="0"/>
        <w:jc w:val="both"/>
        <w:rPr>
          <w:rFonts w:cstheme="minorHAnsi"/>
        </w:rPr>
      </w:pPr>
      <w:r w:rsidRPr="000D2C37">
        <w:rPr>
          <w:rFonts w:cstheme="minorHAnsi"/>
        </w:rPr>
        <w:t xml:space="preserve">Cena </w:t>
      </w:r>
      <w:r>
        <w:rPr>
          <w:rFonts w:cstheme="minorHAnsi"/>
        </w:rPr>
        <w:t>předmětu plnění</w:t>
      </w:r>
      <w:r w:rsidRPr="000D2C37">
        <w:rPr>
          <w:rFonts w:cstheme="minorHAnsi"/>
        </w:rPr>
        <w:t xml:space="preserve"> zahrnuje i kompletní pravidelný servis a revize veškerých dodávaných přístrojů</w:t>
      </w:r>
      <w:r>
        <w:rPr>
          <w:rFonts w:cstheme="minorHAnsi"/>
        </w:rPr>
        <w:t xml:space="preserve"> </w:t>
      </w:r>
      <w:r w:rsidRPr="000D2C37">
        <w:rPr>
          <w:rFonts w:cstheme="minorHAnsi"/>
        </w:rPr>
        <w:t>a zařízení</w:t>
      </w:r>
      <w:r>
        <w:rPr>
          <w:rFonts w:cstheme="minorHAnsi"/>
        </w:rPr>
        <w:t>, jsou-li součástí plnění dle této smlouvy,</w:t>
      </w:r>
      <w:r w:rsidRPr="000D2C37">
        <w:rPr>
          <w:rFonts w:cstheme="minorHAnsi"/>
        </w:rPr>
        <w:t xml:space="preserve"> v záruční době.</w:t>
      </w:r>
    </w:p>
    <w:p w14:paraId="65351B23" w14:textId="12034C3F" w:rsidR="0057667E" w:rsidRPr="0057667E" w:rsidRDefault="0057667E" w:rsidP="00C425CE">
      <w:pPr>
        <w:pStyle w:val="Odstavecseseznamem"/>
        <w:numPr>
          <w:ilvl w:val="1"/>
          <w:numId w:val="1"/>
        </w:numPr>
        <w:shd w:val="clear" w:color="auto" w:fill="FFFFFF" w:themeFill="background1"/>
        <w:tabs>
          <w:tab w:val="left" w:pos="709"/>
        </w:tabs>
        <w:spacing w:before="0" w:line="276" w:lineRule="auto"/>
        <w:ind w:left="709" w:hanging="709"/>
        <w:contextualSpacing w:val="0"/>
        <w:jc w:val="both"/>
        <w:rPr>
          <w:rFonts w:cstheme="minorHAnsi"/>
        </w:rPr>
      </w:pPr>
      <w:r w:rsidRPr="0057667E">
        <w:rPr>
          <w:rFonts w:cstheme="minorHAnsi"/>
        </w:rPr>
        <w:t xml:space="preserve">Veškeré vady </w:t>
      </w:r>
      <w:r w:rsidR="008644C8">
        <w:rPr>
          <w:rFonts w:cstheme="minorHAnsi"/>
        </w:rPr>
        <w:t>předmětu plnění</w:t>
      </w:r>
      <w:r w:rsidRPr="0057667E">
        <w:rPr>
          <w:rFonts w:cstheme="minorHAnsi"/>
        </w:rPr>
        <w:t xml:space="preserve"> je </w:t>
      </w:r>
      <w:r w:rsidR="008644C8">
        <w:rPr>
          <w:rFonts w:cstheme="minorHAnsi"/>
        </w:rPr>
        <w:t>K</w:t>
      </w:r>
      <w:r w:rsidRPr="0057667E">
        <w:rPr>
          <w:rFonts w:cstheme="minorHAnsi"/>
        </w:rPr>
        <w:t xml:space="preserve">upující povinen uplatnit u </w:t>
      </w:r>
      <w:r w:rsidR="008644C8">
        <w:rPr>
          <w:rFonts w:cstheme="minorHAnsi"/>
        </w:rPr>
        <w:t>P</w:t>
      </w:r>
      <w:r w:rsidRPr="0057667E">
        <w:rPr>
          <w:rFonts w:cstheme="minorHAnsi"/>
        </w:rPr>
        <w:t xml:space="preserve">rodávajícího bez zbytečného odkladu poté, kdy vadu zjistil, a to formou písemného oznámení (za písemné oznámení se považuje i oznámení e-mailem), obsahuje specifikaci zjištěné vady. Oznámení vady </w:t>
      </w:r>
      <w:r w:rsidR="008644C8">
        <w:rPr>
          <w:rFonts w:cstheme="minorHAnsi"/>
        </w:rPr>
        <w:t>K</w:t>
      </w:r>
      <w:r w:rsidRPr="0057667E">
        <w:rPr>
          <w:rFonts w:cstheme="minorHAnsi"/>
        </w:rPr>
        <w:t xml:space="preserve">upující zasílá </w:t>
      </w:r>
      <w:r w:rsidR="008644C8">
        <w:rPr>
          <w:rFonts w:cstheme="minorHAnsi"/>
        </w:rPr>
        <w:t>P</w:t>
      </w:r>
      <w:r w:rsidRPr="0057667E">
        <w:rPr>
          <w:rFonts w:cstheme="minorHAnsi"/>
        </w:rPr>
        <w:t xml:space="preserve">rodávajícímu e-mailem na adresu: </w:t>
      </w:r>
      <w:permStart w:id="92547097" w:edGrp="everyone"/>
      <w:r w:rsidR="00983FD9" w:rsidRPr="0047381F">
        <w:rPr>
          <w:bCs/>
          <w:szCs w:val="24"/>
          <w:highlight w:val="yellow"/>
        </w:rPr>
        <w:t xml:space="preserve">[DOPLNÍ </w:t>
      </w:r>
      <w:proofErr w:type="gramStart"/>
      <w:r w:rsidR="00983FD9" w:rsidRPr="0047381F">
        <w:rPr>
          <w:bCs/>
          <w:highlight w:val="yellow"/>
        </w:rPr>
        <w:t>ÚČASTNÍK</w:t>
      </w:r>
      <w:r w:rsidR="00983FD9" w:rsidRPr="0047381F">
        <w:rPr>
          <w:bCs/>
          <w:szCs w:val="24"/>
          <w:highlight w:val="yellow"/>
        </w:rPr>
        <w:t>]</w:t>
      </w:r>
      <w:r>
        <w:rPr>
          <w:rFonts w:cstheme="minorHAnsi"/>
        </w:rPr>
        <w:t xml:space="preserve"> </w:t>
      </w:r>
      <w:r w:rsidR="008644C8">
        <w:rPr>
          <w:rFonts w:cstheme="minorHAnsi"/>
        </w:rPr>
        <w:t xml:space="preserve"> </w:t>
      </w:r>
      <w:permEnd w:id="92547097"/>
      <w:r w:rsidRPr="0057667E">
        <w:rPr>
          <w:rFonts w:cstheme="minorHAnsi"/>
        </w:rPr>
        <w:t>(</w:t>
      </w:r>
      <w:proofErr w:type="gramEnd"/>
      <w:r w:rsidRPr="0057667E">
        <w:rPr>
          <w:rFonts w:cstheme="minorHAnsi"/>
        </w:rPr>
        <w:t>dále v textu jen „nahlášení vady“).</w:t>
      </w:r>
      <w:r w:rsidR="00AB53CB">
        <w:rPr>
          <w:rFonts w:cstheme="minorHAnsi"/>
        </w:rPr>
        <w:t xml:space="preserve"> </w:t>
      </w:r>
    </w:p>
    <w:p w14:paraId="415F0BD2" w14:textId="17C555B7" w:rsidR="0057667E" w:rsidRPr="0057667E" w:rsidRDefault="0057667E" w:rsidP="00C425CE">
      <w:pPr>
        <w:pStyle w:val="Odstavecseseznamem"/>
        <w:numPr>
          <w:ilvl w:val="1"/>
          <w:numId w:val="1"/>
        </w:numPr>
        <w:shd w:val="clear" w:color="auto" w:fill="FFFFFF" w:themeFill="background1"/>
        <w:tabs>
          <w:tab w:val="left" w:pos="709"/>
        </w:tabs>
        <w:spacing w:before="0" w:line="276" w:lineRule="auto"/>
        <w:ind w:left="709" w:hanging="709"/>
        <w:contextualSpacing w:val="0"/>
        <w:jc w:val="both"/>
        <w:rPr>
          <w:rFonts w:cstheme="minorHAnsi"/>
        </w:rPr>
      </w:pPr>
      <w:r w:rsidRPr="0057667E">
        <w:rPr>
          <w:rFonts w:cstheme="minorHAnsi"/>
        </w:rPr>
        <w:t xml:space="preserve">Prodávající se zavazuje na písemné, resp. e-mailové nahlášení vady </w:t>
      </w:r>
      <w:r w:rsidR="008644C8">
        <w:rPr>
          <w:rFonts w:cstheme="minorHAnsi"/>
        </w:rPr>
        <w:t>K</w:t>
      </w:r>
      <w:r w:rsidRPr="0057667E">
        <w:rPr>
          <w:rFonts w:cstheme="minorHAnsi"/>
        </w:rPr>
        <w:t xml:space="preserve">upujícím zajistit možnost vzdálené diagnostiky zboží a komunikaci </w:t>
      </w:r>
      <w:r w:rsidR="00AD5C79">
        <w:rPr>
          <w:rFonts w:cstheme="minorHAnsi"/>
        </w:rPr>
        <w:t>K</w:t>
      </w:r>
      <w:r w:rsidRPr="0057667E">
        <w:rPr>
          <w:rFonts w:cstheme="minorHAnsi"/>
        </w:rPr>
        <w:t xml:space="preserve">upujícího se servisním technikem </w:t>
      </w:r>
      <w:r w:rsidR="00AF6F3C">
        <w:rPr>
          <w:rFonts w:cstheme="minorHAnsi"/>
        </w:rPr>
        <w:t>P</w:t>
      </w:r>
      <w:r w:rsidRPr="0057667E">
        <w:rPr>
          <w:rFonts w:cstheme="minorHAnsi"/>
        </w:rPr>
        <w:t>rodávajícího</w:t>
      </w:r>
      <w:r w:rsidR="00E23496">
        <w:rPr>
          <w:rFonts w:cstheme="minorHAnsi"/>
        </w:rPr>
        <w:t xml:space="preserve"> (případně výrobce)</w:t>
      </w:r>
      <w:r w:rsidRPr="0057667E">
        <w:rPr>
          <w:rFonts w:cstheme="minorHAnsi"/>
        </w:rPr>
        <w:t xml:space="preserve"> v</w:t>
      </w:r>
      <w:r w:rsidR="00114D5D">
        <w:rPr>
          <w:rFonts w:cstheme="minorHAnsi"/>
        </w:rPr>
        <w:t> </w:t>
      </w:r>
      <w:r w:rsidRPr="0057667E">
        <w:rPr>
          <w:rFonts w:cstheme="minorHAnsi"/>
        </w:rPr>
        <w:t>če</w:t>
      </w:r>
      <w:r w:rsidR="00114D5D">
        <w:rPr>
          <w:rFonts w:cstheme="minorHAnsi"/>
        </w:rPr>
        <w:t>ském jazyce</w:t>
      </w:r>
      <w:r w:rsidR="00E23496">
        <w:rPr>
          <w:rFonts w:cstheme="minorHAnsi"/>
        </w:rPr>
        <w:t xml:space="preserve"> nebo anglickém jazyce</w:t>
      </w:r>
      <w:r w:rsidRPr="0057667E">
        <w:rPr>
          <w:rFonts w:cstheme="minorHAnsi"/>
        </w:rPr>
        <w:t>. Prodávající je dále povinen, pokud není možno odstranit vady vzdáleně, odstranit</w:t>
      </w:r>
      <w:r w:rsidR="00E23496">
        <w:rPr>
          <w:rFonts w:cstheme="minorHAnsi"/>
        </w:rPr>
        <w:t xml:space="preserve"> zajistit odstranění</w:t>
      </w:r>
      <w:r w:rsidRPr="0057667E">
        <w:rPr>
          <w:rFonts w:cstheme="minorHAnsi"/>
        </w:rPr>
        <w:t xml:space="preserve"> vad</w:t>
      </w:r>
      <w:r w:rsidR="00E23496">
        <w:rPr>
          <w:rFonts w:cstheme="minorHAnsi"/>
        </w:rPr>
        <w:t>y</w:t>
      </w:r>
      <w:r w:rsidRPr="0057667E">
        <w:rPr>
          <w:rFonts w:cstheme="minorHAnsi"/>
        </w:rPr>
        <w:t xml:space="preserve"> po nahlášení vady </w:t>
      </w:r>
      <w:r w:rsidRPr="002C2323">
        <w:rPr>
          <w:rFonts w:cstheme="minorHAnsi"/>
        </w:rPr>
        <w:t>nejpozději do druhého pracovního dne od okamžiku doručení oznámení o vadě, nedohodnou-li se strany písemně jinak.</w:t>
      </w:r>
      <w:r w:rsidRPr="0057667E">
        <w:rPr>
          <w:rFonts w:cstheme="minorHAnsi"/>
        </w:rPr>
        <w:t xml:space="preserve"> Umožňuje-li to povaha opravy, provede technik úkony záručního servisu (opravu) na místě. Neumožňuje-li to povaha opravy, a je nutné zboží transportovat z místa dodání k záruční opravě a zpět, provede nebo zajistí transport zboží na své náklady a odpovědnost </w:t>
      </w:r>
      <w:r w:rsidR="008644C8">
        <w:rPr>
          <w:rFonts w:cstheme="minorHAnsi"/>
        </w:rPr>
        <w:t>P</w:t>
      </w:r>
      <w:r w:rsidRPr="0057667E">
        <w:rPr>
          <w:rFonts w:cstheme="minorHAnsi"/>
        </w:rPr>
        <w:t>rodávající.</w:t>
      </w:r>
    </w:p>
    <w:p w14:paraId="1929479F" w14:textId="7B16307E" w:rsidR="007A4B35" w:rsidRPr="002C2323" w:rsidRDefault="007A4B35" w:rsidP="00C425CE">
      <w:pPr>
        <w:pStyle w:val="Odstavecseseznamem"/>
        <w:numPr>
          <w:ilvl w:val="1"/>
          <w:numId w:val="1"/>
        </w:numPr>
        <w:shd w:val="clear" w:color="auto" w:fill="FFFFFF" w:themeFill="background1"/>
        <w:tabs>
          <w:tab w:val="left" w:pos="709"/>
        </w:tabs>
        <w:spacing w:before="0" w:line="276" w:lineRule="auto"/>
        <w:ind w:left="709" w:hanging="709"/>
        <w:contextualSpacing w:val="0"/>
        <w:jc w:val="both"/>
        <w:rPr>
          <w:rFonts w:cstheme="minorHAnsi"/>
        </w:rPr>
      </w:pPr>
      <w:r w:rsidRPr="002C2323">
        <w:rPr>
          <w:rFonts w:cstheme="minorHAnsi"/>
        </w:rPr>
        <w:lastRenderedPageBreak/>
        <w:t xml:space="preserve">Vady zboží, které se projeví v průběhu záruční doby, budou </w:t>
      </w:r>
      <w:r w:rsidR="008644C8">
        <w:rPr>
          <w:rFonts w:cstheme="minorHAnsi"/>
        </w:rPr>
        <w:t>P</w:t>
      </w:r>
      <w:r w:rsidRPr="002C2323">
        <w:rPr>
          <w:rFonts w:cstheme="minorHAnsi"/>
        </w:rPr>
        <w:t xml:space="preserve">rodávajícím odstraněny bezplatně nebo </w:t>
      </w:r>
      <w:r w:rsidR="008644C8">
        <w:rPr>
          <w:rFonts w:cstheme="minorHAnsi"/>
        </w:rPr>
        <w:t>P</w:t>
      </w:r>
      <w:r w:rsidRPr="002C2323">
        <w:rPr>
          <w:rFonts w:cstheme="minorHAnsi"/>
        </w:rPr>
        <w:t xml:space="preserve">rodávající poskytne </w:t>
      </w:r>
      <w:r w:rsidR="00AD5C79">
        <w:rPr>
          <w:rFonts w:cstheme="minorHAnsi"/>
        </w:rPr>
        <w:t>K</w:t>
      </w:r>
      <w:r w:rsidRPr="002C2323">
        <w:rPr>
          <w:rFonts w:cstheme="minorHAnsi"/>
        </w:rPr>
        <w:t xml:space="preserve">upujícímu náhradní zboží stejných nebo lepších parametrů. </w:t>
      </w:r>
    </w:p>
    <w:p w14:paraId="1B1B5316" w14:textId="2FE9129B" w:rsidR="007A4B35" w:rsidRPr="002C2323" w:rsidRDefault="007A4B35" w:rsidP="00C425CE">
      <w:pPr>
        <w:pStyle w:val="Odstavecseseznamem"/>
        <w:numPr>
          <w:ilvl w:val="1"/>
          <w:numId w:val="1"/>
        </w:numPr>
        <w:shd w:val="clear" w:color="auto" w:fill="FFFFFF" w:themeFill="background1"/>
        <w:tabs>
          <w:tab w:val="left" w:pos="709"/>
        </w:tabs>
        <w:spacing w:before="0" w:line="276" w:lineRule="auto"/>
        <w:ind w:left="709" w:hanging="709"/>
        <w:contextualSpacing w:val="0"/>
        <w:jc w:val="both"/>
        <w:rPr>
          <w:rFonts w:cstheme="minorHAnsi"/>
        </w:rPr>
      </w:pPr>
      <w:r w:rsidRPr="002C2323">
        <w:rPr>
          <w:rFonts w:cstheme="minorHAnsi"/>
        </w:rPr>
        <w:t xml:space="preserve">V případě náhradní dodávky a výměny vadného zboží za bezvadné, je </w:t>
      </w:r>
      <w:r w:rsidR="008644C8">
        <w:rPr>
          <w:rFonts w:cstheme="minorHAnsi"/>
        </w:rPr>
        <w:t>K</w:t>
      </w:r>
      <w:r w:rsidRPr="002C2323">
        <w:rPr>
          <w:rFonts w:cstheme="minorHAnsi"/>
        </w:rPr>
        <w:t xml:space="preserve">upující povinen vrátit reklamované zboží </w:t>
      </w:r>
      <w:r w:rsidR="008644C8">
        <w:rPr>
          <w:rFonts w:cstheme="minorHAnsi"/>
        </w:rPr>
        <w:t>P</w:t>
      </w:r>
      <w:r w:rsidRPr="002C2323">
        <w:rPr>
          <w:rFonts w:cstheme="minorHAnsi"/>
        </w:rPr>
        <w:t xml:space="preserve">rodávajícímu. Veškeré náklady spojené s výměnou zboží </w:t>
      </w:r>
      <w:r w:rsidR="004D6D1A">
        <w:rPr>
          <w:rFonts w:cstheme="minorHAnsi"/>
        </w:rPr>
        <w:t xml:space="preserve">nese </w:t>
      </w:r>
      <w:r w:rsidR="008644C8">
        <w:rPr>
          <w:rFonts w:cstheme="minorHAnsi"/>
        </w:rPr>
        <w:t>P</w:t>
      </w:r>
      <w:r w:rsidR="004D6D1A">
        <w:rPr>
          <w:rFonts w:cstheme="minorHAnsi"/>
        </w:rPr>
        <w:t>rodávající</w:t>
      </w:r>
      <w:r w:rsidRPr="002C2323">
        <w:rPr>
          <w:rFonts w:cstheme="minorHAnsi"/>
        </w:rPr>
        <w:t xml:space="preserve">. </w:t>
      </w:r>
    </w:p>
    <w:p w14:paraId="363AE4F3" w14:textId="55CBC3F3" w:rsidR="007A4B35" w:rsidRPr="002C2323" w:rsidRDefault="007A4B35" w:rsidP="00C425CE">
      <w:pPr>
        <w:pStyle w:val="Odstavecseseznamem"/>
        <w:numPr>
          <w:ilvl w:val="1"/>
          <w:numId w:val="1"/>
        </w:numPr>
        <w:shd w:val="clear" w:color="auto" w:fill="FFFFFF" w:themeFill="background1"/>
        <w:tabs>
          <w:tab w:val="left" w:pos="709"/>
        </w:tabs>
        <w:spacing w:before="0" w:line="276" w:lineRule="auto"/>
        <w:ind w:left="709" w:hanging="709"/>
        <w:contextualSpacing w:val="0"/>
        <w:jc w:val="both"/>
        <w:rPr>
          <w:rFonts w:cstheme="minorHAnsi"/>
        </w:rPr>
      </w:pPr>
      <w:r w:rsidRPr="002C2323">
        <w:rPr>
          <w:rFonts w:cstheme="minorHAnsi"/>
        </w:rPr>
        <w:t xml:space="preserve">Nezapočne-li </w:t>
      </w:r>
      <w:r w:rsidR="008644C8">
        <w:rPr>
          <w:rFonts w:cstheme="minorHAnsi"/>
        </w:rPr>
        <w:t>P</w:t>
      </w:r>
      <w:r w:rsidRPr="002C2323">
        <w:rPr>
          <w:rFonts w:cstheme="minorHAnsi"/>
        </w:rPr>
        <w:t xml:space="preserve">rodávající s odstraněním vady ve stanovené lhůtě, nebo pokud </w:t>
      </w:r>
      <w:r w:rsidR="008644C8">
        <w:rPr>
          <w:rFonts w:cstheme="minorHAnsi"/>
        </w:rPr>
        <w:t>P</w:t>
      </w:r>
      <w:r w:rsidRPr="002C2323">
        <w:rPr>
          <w:rFonts w:cstheme="minorHAnsi"/>
        </w:rPr>
        <w:t xml:space="preserve">rodávající vadu ve sjednané lhůtě neodstraní či neposkytne </w:t>
      </w:r>
      <w:r w:rsidR="008644C8">
        <w:rPr>
          <w:rFonts w:cstheme="minorHAnsi"/>
        </w:rPr>
        <w:t>K</w:t>
      </w:r>
      <w:r w:rsidRPr="002C2323">
        <w:rPr>
          <w:rFonts w:cstheme="minorHAnsi"/>
        </w:rPr>
        <w:t xml:space="preserve">upujícímu náhradní zboží odpovídajících parametrů, je </w:t>
      </w:r>
      <w:r w:rsidR="008644C8">
        <w:rPr>
          <w:rFonts w:cstheme="minorHAnsi"/>
        </w:rPr>
        <w:t>K</w:t>
      </w:r>
      <w:r w:rsidRPr="002C2323">
        <w:rPr>
          <w:rFonts w:cstheme="minorHAnsi"/>
        </w:rPr>
        <w:t xml:space="preserve">upující oprávněn zajistit odstraněný vady na náklady </w:t>
      </w:r>
      <w:r w:rsidR="00AF6F3C">
        <w:rPr>
          <w:rFonts w:cstheme="minorHAnsi"/>
        </w:rPr>
        <w:t>P</w:t>
      </w:r>
      <w:r w:rsidRPr="002C2323">
        <w:rPr>
          <w:rFonts w:cstheme="minorHAnsi"/>
        </w:rPr>
        <w:t>rodávajícího u jiné odborné osoby.</w:t>
      </w:r>
    </w:p>
    <w:p w14:paraId="0C6E132D" w14:textId="435C0508" w:rsidR="007A4B35" w:rsidRPr="002C2323" w:rsidRDefault="007A4B35" w:rsidP="00C425CE">
      <w:pPr>
        <w:pStyle w:val="Odstavecseseznamem"/>
        <w:numPr>
          <w:ilvl w:val="1"/>
          <w:numId w:val="1"/>
        </w:numPr>
        <w:shd w:val="clear" w:color="auto" w:fill="FFFFFF" w:themeFill="background1"/>
        <w:tabs>
          <w:tab w:val="left" w:pos="709"/>
        </w:tabs>
        <w:spacing w:before="0" w:line="276" w:lineRule="auto"/>
        <w:ind w:left="709" w:hanging="709"/>
        <w:contextualSpacing w:val="0"/>
        <w:jc w:val="both"/>
        <w:rPr>
          <w:rFonts w:cstheme="minorHAnsi"/>
        </w:rPr>
      </w:pPr>
      <w:r w:rsidRPr="002C2323">
        <w:rPr>
          <w:rFonts w:cstheme="minorHAnsi"/>
        </w:rPr>
        <w:t xml:space="preserve">Provedenou opravu vady </w:t>
      </w:r>
      <w:r w:rsidR="008644C8">
        <w:rPr>
          <w:rFonts w:cstheme="minorHAnsi"/>
        </w:rPr>
        <w:t>P</w:t>
      </w:r>
      <w:r w:rsidRPr="002C2323">
        <w:rPr>
          <w:rFonts w:cstheme="minorHAnsi"/>
        </w:rPr>
        <w:t xml:space="preserve">rodávající předá </w:t>
      </w:r>
      <w:r w:rsidR="008644C8">
        <w:rPr>
          <w:rFonts w:cstheme="minorHAnsi"/>
        </w:rPr>
        <w:t>K</w:t>
      </w:r>
      <w:r w:rsidRPr="002C2323">
        <w:rPr>
          <w:rFonts w:cstheme="minorHAnsi"/>
        </w:rPr>
        <w:t xml:space="preserve">upujícímu písemným protokolem. Na provedenou opravu poskytne </w:t>
      </w:r>
      <w:r w:rsidR="008644C8">
        <w:rPr>
          <w:rFonts w:cstheme="minorHAnsi"/>
        </w:rPr>
        <w:t>P</w:t>
      </w:r>
      <w:r w:rsidRPr="002C2323">
        <w:rPr>
          <w:rFonts w:cstheme="minorHAnsi"/>
        </w:rPr>
        <w:t>rodávající záruku za jakost v </w:t>
      </w:r>
      <w:r w:rsidRPr="0077144B">
        <w:rPr>
          <w:rFonts w:cstheme="minorHAnsi"/>
        </w:rPr>
        <w:t xml:space="preserve">délce dle bodu </w:t>
      </w:r>
      <w:r w:rsidR="009C3A08">
        <w:rPr>
          <w:rFonts w:cstheme="minorHAnsi"/>
        </w:rPr>
        <w:fldChar w:fldCharType="begin"/>
      </w:r>
      <w:r w:rsidR="009C3A08">
        <w:rPr>
          <w:rFonts w:cstheme="minorHAnsi"/>
        </w:rPr>
        <w:instrText xml:space="preserve"> REF _Ref148914228 \r \h </w:instrText>
      </w:r>
      <w:r w:rsidR="00B14764">
        <w:rPr>
          <w:rFonts w:cstheme="minorHAnsi"/>
        </w:rPr>
        <w:instrText xml:space="preserve"> \* MERGEFORMAT </w:instrText>
      </w:r>
      <w:r w:rsidR="009C3A08">
        <w:rPr>
          <w:rFonts w:cstheme="minorHAnsi"/>
        </w:rPr>
      </w:r>
      <w:r w:rsidR="009C3A08">
        <w:rPr>
          <w:rFonts w:cstheme="minorHAnsi"/>
        </w:rPr>
        <w:fldChar w:fldCharType="separate"/>
      </w:r>
      <w:r w:rsidR="00AF6F3C">
        <w:rPr>
          <w:rFonts w:cstheme="minorHAnsi"/>
        </w:rPr>
        <w:t>5.2</w:t>
      </w:r>
      <w:r w:rsidR="009C3A08">
        <w:rPr>
          <w:rFonts w:cstheme="minorHAnsi"/>
        </w:rPr>
        <w:fldChar w:fldCharType="end"/>
      </w:r>
      <w:r w:rsidRPr="0077144B">
        <w:rPr>
          <w:rFonts w:cstheme="minorHAnsi"/>
        </w:rPr>
        <w:t xml:space="preserve"> tohoto článku.</w:t>
      </w:r>
      <w:r w:rsidRPr="002C2323">
        <w:rPr>
          <w:rFonts w:cstheme="minorHAnsi"/>
        </w:rPr>
        <w:t xml:space="preserve"> </w:t>
      </w:r>
    </w:p>
    <w:p w14:paraId="75E2681B" w14:textId="6BDEB3D4" w:rsidR="007A4B35" w:rsidRPr="002C2323" w:rsidRDefault="007A4B35" w:rsidP="00C425CE">
      <w:pPr>
        <w:pStyle w:val="Odstavecseseznamem"/>
        <w:numPr>
          <w:ilvl w:val="1"/>
          <w:numId w:val="1"/>
        </w:numPr>
        <w:shd w:val="clear" w:color="auto" w:fill="FFFFFF" w:themeFill="background1"/>
        <w:tabs>
          <w:tab w:val="left" w:pos="709"/>
        </w:tabs>
        <w:spacing w:before="0" w:line="276" w:lineRule="auto"/>
        <w:ind w:left="709" w:hanging="709"/>
        <w:contextualSpacing w:val="0"/>
        <w:jc w:val="both"/>
        <w:rPr>
          <w:rFonts w:cstheme="minorHAnsi"/>
        </w:rPr>
      </w:pPr>
      <w:r w:rsidRPr="002C2323">
        <w:rPr>
          <w:rFonts w:cstheme="minorHAnsi"/>
        </w:rPr>
        <w:t xml:space="preserve">Místem plnění záručního servisu zahrnujícího předepsané servisní a opravárenské úkony, zejména záruční servisní prohlídky a další opravy je místo plnění dle této smlouvy. Opravy vyžadující technické zázemí specializovaného pracoviště budou prováděny v autorizovaném servisu </w:t>
      </w:r>
      <w:r w:rsidR="008644C8">
        <w:rPr>
          <w:rFonts w:cstheme="minorHAnsi"/>
        </w:rPr>
        <w:t>P</w:t>
      </w:r>
      <w:r w:rsidRPr="002C2323">
        <w:rPr>
          <w:rFonts w:cstheme="minorHAnsi"/>
        </w:rPr>
        <w:t xml:space="preserve">rodávajícího. </w:t>
      </w:r>
    </w:p>
    <w:p w14:paraId="44A97363" w14:textId="77777777" w:rsidR="007A4B35" w:rsidRDefault="007A4B35" w:rsidP="00C425CE">
      <w:pPr>
        <w:pStyle w:val="Odstavecseseznamem"/>
        <w:numPr>
          <w:ilvl w:val="1"/>
          <w:numId w:val="1"/>
        </w:numPr>
        <w:shd w:val="clear" w:color="auto" w:fill="FFFFFF" w:themeFill="background1"/>
        <w:tabs>
          <w:tab w:val="left" w:pos="709"/>
        </w:tabs>
        <w:spacing w:before="0" w:line="276" w:lineRule="auto"/>
        <w:ind w:left="709" w:hanging="709"/>
        <w:contextualSpacing w:val="0"/>
        <w:jc w:val="both"/>
        <w:rPr>
          <w:rFonts w:cstheme="minorHAnsi"/>
        </w:rPr>
      </w:pPr>
      <w:bookmarkStart w:id="15" w:name="_Ref509485001"/>
      <w:r w:rsidRPr="002C2323">
        <w:rPr>
          <w:rFonts w:cstheme="minorHAnsi"/>
        </w:rPr>
        <w:t>Nároky z odpovědnosti za vady nejsou dotčeny nároky na náhradu škody nebo na uplatnění smluvní pokuty.</w:t>
      </w:r>
    </w:p>
    <w:p w14:paraId="48FA0DB1" w14:textId="77777777" w:rsidR="008644C8" w:rsidRDefault="008644C8" w:rsidP="00C425CE">
      <w:pPr>
        <w:pStyle w:val="Odstavecseseznamem"/>
        <w:shd w:val="clear" w:color="auto" w:fill="FFFFFF" w:themeFill="background1"/>
        <w:tabs>
          <w:tab w:val="left" w:pos="709"/>
        </w:tabs>
        <w:spacing w:before="0" w:line="276" w:lineRule="auto"/>
        <w:ind w:left="709"/>
        <w:contextualSpacing w:val="0"/>
        <w:jc w:val="both"/>
        <w:rPr>
          <w:rFonts w:cstheme="minorHAnsi"/>
        </w:rPr>
      </w:pPr>
    </w:p>
    <w:bookmarkEnd w:id="13"/>
    <w:bookmarkEnd w:id="15"/>
    <w:p w14:paraId="33BC78D4" w14:textId="4D8D00F1" w:rsidR="007A4B35" w:rsidRPr="002C2323" w:rsidRDefault="0077144B" w:rsidP="00C425CE">
      <w:pPr>
        <w:pStyle w:val="Odstavecseseznamem"/>
        <w:numPr>
          <w:ilvl w:val="0"/>
          <w:numId w:val="1"/>
        </w:numPr>
        <w:spacing w:before="0" w:line="276" w:lineRule="auto"/>
        <w:ind w:left="357" w:hanging="357"/>
        <w:contextualSpacing w:val="0"/>
        <w:jc w:val="center"/>
        <w:rPr>
          <w:rFonts w:cstheme="minorHAnsi"/>
          <w:b/>
        </w:rPr>
      </w:pPr>
      <w:r>
        <w:rPr>
          <w:rFonts w:cstheme="minorHAnsi"/>
          <w:b/>
        </w:rPr>
        <w:t>Ostatní podmínky plnění smlo</w:t>
      </w:r>
      <w:r w:rsidR="00963285">
        <w:rPr>
          <w:rFonts w:cstheme="minorHAnsi"/>
          <w:b/>
        </w:rPr>
        <w:t>u</w:t>
      </w:r>
      <w:r>
        <w:rPr>
          <w:rFonts w:cstheme="minorHAnsi"/>
          <w:b/>
        </w:rPr>
        <w:t>vy</w:t>
      </w:r>
    </w:p>
    <w:p w14:paraId="63A315A9" w14:textId="77777777" w:rsidR="007A4B35" w:rsidRPr="002C2323" w:rsidRDefault="007A4B35"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2C2323">
        <w:rPr>
          <w:rFonts w:cstheme="minorHAnsi"/>
        </w:rPr>
        <w:t>Případné obchodní zvyklosti, týkající se plnění této smlouvy</w:t>
      </w:r>
      <w:r>
        <w:rPr>
          <w:rFonts w:cstheme="minorHAnsi"/>
        </w:rPr>
        <w:t>,</w:t>
      </w:r>
      <w:r w:rsidRPr="002C2323">
        <w:rPr>
          <w:rFonts w:cstheme="minorHAnsi"/>
        </w:rPr>
        <w:t xml:space="preserve"> nemají přednost před ujednáními v této smlouvě, ani před ustanoveními zákona, byt' by tato ustanovení neměla donucující účinky.</w:t>
      </w:r>
    </w:p>
    <w:p w14:paraId="0282F31A" w14:textId="77777777" w:rsidR="007A4B35" w:rsidRPr="002C2323" w:rsidRDefault="007A4B35"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2C2323">
        <w:rPr>
          <w:rFonts w:cstheme="minorHAnsi"/>
        </w:rPr>
        <w:t xml:space="preserve">Změní-li se po uzavření smlouvy okolnosti do té míry, že se plnění podle smlouvy stane pro některou ze smluvních stran obtížnější, nemění to nic na její povinnosti splnit závazky vyplývající ze smlouvy. </w:t>
      </w:r>
    </w:p>
    <w:p w14:paraId="74B4E5D6" w14:textId="6F5C8A99" w:rsidR="007A4B35" w:rsidRDefault="007A4B35"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2C2323">
        <w:rPr>
          <w:rFonts w:cstheme="minorHAnsi"/>
        </w:rPr>
        <w:t xml:space="preserve">Prodávající není oprávněn postoupit práva, povinnosti a závazky ze smlouvy třetí osobě nebo jiným osobám bez předchozího písemného souhlasu </w:t>
      </w:r>
      <w:r w:rsidR="00AC67AE">
        <w:rPr>
          <w:rFonts w:cstheme="minorHAnsi"/>
        </w:rPr>
        <w:t>K</w:t>
      </w:r>
      <w:r w:rsidRPr="002C2323">
        <w:rPr>
          <w:rFonts w:cstheme="minorHAnsi"/>
        </w:rPr>
        <w:t>upující</w:t>
      </w:r>
      <w:r w:rsidR="00F80A22">
        <w:rPr>
          <w:rFonts w:cstheme="minorHAnsi"/>
        </w:rPr>
        <w:t>ho</w:t>
      </w:r>
      <w:r w:rsidRPr="002C2323">
        <w:rPr>
          <w:rFonts w:cstheme="minorHAnsi"/>
        </w:rPr>
        <w:t>.</w:t>
      </w:r>
    </w:p>
    <w:p w14:paraId="1068231B" w14:textId="04A76399" w:rsidR="00C77D20" w:rsidRPr="002C2323" w:rsidRDefault="00C77D20" w:rsidP="00C425CE">
      <w:pPr>
        <w:pStyle w:val="Odstavecseseznamem"/>
        <w:numPr>
          <w:ilvl w:val="1"/>
          <w:numId w:val="1"/>
        </w:numPr>
        <w:tabs>
          <w:tab w:val="left" w:pos="709"/>
        </w:tabs>
        <w:spacing w:before="0" w:line="276" w:lineRule="auto"/>
        <w:ind w:left="709" w:hanging="709"/>
        <w:contextualSpacing w:val="0"/>
        <w:jc w:val="both"/>
        <w:rPr>
          <w:rFonts w:cstheme="minorHAnsi"/>
        </w:rPr>
      </w:pPr>
      <w:r>
        <w:rPr>
          <w:rFonts w:cstheme="minorHAnsi"/>
        </w:rPr>
        <w:t>Prodávající</w:t>
      </w:r>
      <w:r w:rsidRPr="00C77D20">
        <w:rPr>
          <w:rFonts w:cstheme="minorHAnsi"/>
        </w:rPr>
        <w:t xml:space="preserve"> je povinen uchovávat veškerou dokumentaci související s realizací </w:t>
      </w:r>
      <w:r>
        <w:rPr>
          <w:rFonts w:cstheme="minorHAnsi"/>
        </w:rPr>
        <w:t>dodávky</w:t>
      </w:r>
      <w:r w:rsidRPr="00C77D20">
        <w:rPr>
          <w:rFonts w:cstheme="minorHAnsi"/>
        </w:rPr>
        <w:t xml:space="preserve"> včetně účetních dokladů minimálně do 31.12.2035</w:t>
      </w:r>
      <w:r>
        <w:rPr>
          <w:rFonts w:cstheme="minorHAnsi"/>
        </w:rPr>
        <w:t xml:space="preserve">, není-li </w:t>
      </w:r>
      <w:r w:rsidRPr="00C77D20">
        <w:rPr>
          <w:rFonts w:cstheme="minorHAnsi"/>
        </w:rPr>
        <w:t>v českých právních předpisech stanovena lhůta delší</w:t>
      </w:r>
      <w:r>
        <w:rPr>
          <w:rFonts w:cstheme="minorHAnsi"/>
        </w:rPr>
        <w:t>.</w:t>
      </w:r>
    </w:p>
    <w:p w14:paraId="5AE24831" w14:textId="06CF3828" w:rsidR="007A4B35" w:rsidRPr="002C2323" w:rsidRDefault="00C77D20" w:rsidP="00C425CE">
      <w:pPr>
        <w:pStyle w:val="Odstavecseseznamem"/>
        <w:numPr>
          <w:ilvl w:val="1"/>
          <w:numId w:val="1"/>
        </w:numPr>
        <w:tabs>
          <w:tab w:val="left" w:pos="709"/>
        </w:tabs>
        <w:spacing w:before="0" w:line="276" w:lineRule="auto"/>
        <w:ind w:left="709" w:hanging="709"/>
        <w:contextualSpacing w:val="0"/>
        <w:jc w:val="both"/>
        <w:rPr>
          <w:rFonts w:cstheme="minorHAnsi"/>
        </w:rPr>
      </w:pPr>
      <w:r>
        <w:rPr>
          <w:rFonts w:cstheme="minorHAnsi"/>
        </w:rPr>
        <w:t>Prodávající</w:t>
      </w:r>
      <w:r w:rsidRPr="00C77D20">
        <w:rPr>
          <w:rFonts w:cstheme="minorHAnsi"/>
        </w:rPr>
        <w:t xml:space="preserve"> je povinen minimálně do 31.12.2035 poskytovat požadované informace a dokumentaci související s realizací </w:t>
      </w:r>
      <w:r>
        <w:rPr>
          <w:rFonts w:cstheme="minorHAnsi"/>
        </w:rPr>
        <w:t>dodávky</w:t>
      </w:r>
      <w:r w:rsidRPr="00C77D20">
        <w:rPr>
          <w:rFonts w:cstheme="minorHAnsi"/>
        </w:rPr>
        <w:t xml:space="preserve"> zaměstnancům nebo zmocněncům pověřených orgánů (Centra, MMR,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w:t>
      </w:r>
      <w:r>
        <w:rPr>
          <w:rFonts w:cstheme="minorHAnsi"/>
        </w:rPr>
        <w:t>dodávky</w:t>
      </w:r>
      <w:r w:rsidRPr="00C77D20">
        <w:rPr>
          <w:rFonts w:cstheme="minorHAnsi"/>
        </w:rPr>
        <w:t xml:space="preserve"> a poskytnout jim při provádění kontroly součinnost.  V souladu s § 2 písm. e) zákona č. 320/2001 Sb., o finanční kontrole, ve znění pozdějších předpisů je </w:t>
      </w:r>
      <w:r w:rsidR="00AF6F3C">
        <w:rPr>
          <w:rFonts w:cstheme="minorHAnsi"/>
        </w:rPr>
        <w:t>P</w:t>
      </w:r>
      <w:r>
        <w:rPr>
          <w:rFonts w:cstheme="minorHAnsi"/>
        </w:rPr>
        <w:t>rodávající</w:t>
      </w:r>
      <w:r w:rsidRPr="00C77D20">
        <w:rPr>
          <w:rFonts w:cstheme="minorHAnsi"/>
        </w:rPr>
        <w:t xml:space="preserve"> povinen poskytnout kontrolním orgánům a </w:t>
      </w:r>
      <w:r w:rsidR="00AD5C79">
        <w:rPr>
          <w:rFonts w:cstheme="minorHAnsi"/>
        </w:rPr>
        <w:t>K</w:t>
      </w:r>
      <w:r>
        <w:rPr>
          <w:rFonts w:cstheme="minorHAnsi"/>
        </w:rPr>
        <w:t>upujícímu</w:t>
      </w:r>
      <w:r w:rsidRPr="00C77D20">
        <w:rPr>
          <w:rFonts w:cstheme="minorHAnsi"/>
        </w:rPr>
        <w:t xml:space="preserve"> veškerou potřebnou součinnost při výkonu finanční kontroly a obdobně zavázat i své případné poddodavatele</w:t>
      </w:r>
      <w:r w:rsidR="007A4B35" w:rsidRPr="002C2323">
        <w:rPr>
          <w:rFonts w:cstheme="minorHAnsi"/>
        </w:rPr>
        <w:t xml:space="preserve">. </w:t>
      </w:r>
    </w:p>
    <w:p w14:paraId="35F85D89" w14:textId="0276A2C1" w:rsidR="007A4B35" w:rsidRDefault="001D0269" w:rsidP="00C425CE">
      <w:pPr>
        <w:pStyle w:val="Odstavecseseznamem"/>
        <w:numPr>
          <w:ilvl w:val="1"/>
          <w:numId w:val="1"/>
        </w:numPr>
        <w:tabs>
          <w:tab w:val="left" w:pos="709"/>
        </w:tabs>
        <w:spacing w:before="0" w:line="276" w:lineRule="auto"/>
        <w:ind w:left="709" w:hanging="709"/>
        <w:contextualSpacing w:val="0"/>
        <w:jc w:val="both"/>
        <w:rPr>
          <w:rFonts w:cstheme="minorHAnsi"/>
        </w:rPr>
      </w:pPr>
      <w:r>
        <w:rPr>
          <w:rFonts w:cstheme="minorHAnsi"/>
        </w:rPr>
        <w:t>Prodávající</w:t>
      </w:r>
      <w:r w:rsidRPr="001D0269">
        <w:rPr>
          <w:rFonts w:cstheme="minorHAnsi"/>
        </w:rPr>
        <w:t xml:space="preserve"> bere na vědomí, že se ve smyslu</w:t>
      </w:r>
      <w:r w:rsidR="00944E39" w:rsidRPr="00944E39">
        <w:rPr>
          <w:rFonts w:eastAsia="Calibri" w:cstheme="minorHAnsi"/>
          <w:lang w:eastAsia="cs-CZ"/>
        </w:rPr>
        <w:t xml:space="preserve"> </w:t>
      </w:r>
      <w:r w:rsidR="00944E39" w:rsidRPr="00944E39">
        <w:rPr>
          <w:rFonts w:cstheme="minorHAnsi"/>
        </w:rPr>
        <w:t xml:space="preserve">NAŘÍZENÍ EVROPSKÉHO PARLAMENTU A RADY (EU) 2016/679 ze dne 27. dubna 2016 o ochraně fyzických osob v souvislosti se zpracováním osobních údajů a o volném pohybu těchto údajů a o zrušení směrnice 95/46/ES (obecné nařízení o ochraně </w:t>
      </w:r>
      <w:r w:rsidR="00944E39" w:rsidRPr="00944E39">
        <w:rPr>
          <w:rFonts w:cstheme="minorHAnsi"/>
        </w:rPr>
        <w:lastRenderedPageBreak/>
        <w:t>osobních údajů, dále též jen „GDPR“)</w:t>
      </w:r>
      <w:r w:rsidRPr="001D0269">
        <w:rPr>
          <w:rFonts w:cstheme="minorHAnsi"/>
        </w:rPr>
        <w:t>, a souvisejících českých právních předpisů</w:t>
      </w:r>
      <w:r>
        <w:rPr>
          <w:rFonts w:cstheme="minorHAnsi"/>
        </w:rPr>
        <w:t>,</w:t>
      </w:r>
      <w:r w:rsidRPr="001D0269">
        <w:rPr>
          <w:rFonts w:cstheme="minorHAnsi"/>
        </w:rPr>
        <w:t xml:space="preserve"> považuje a bude považovat za zpracovatele osobních údajů, se všemi pro něj vyplývajícími důsledky a povinnostmi. </w:t>
      </w:r>
      <w:r>
        <w:rPr>
          <w:rFonts w:cstheme="minorHAnsi"/>
        </w:rPr>
        <w:t>Kupující</w:t>
      </w:r>
      <w:r w:rsidRPr="001D0269">
        <w:rPr>
          <w:rFonts w:cstheme="minorHAnsi"/>
        </w:rPr>
        <w:t xml:space="preserve"> je a bude nadále považován za správce osobních údajů, se všemi pro něj vyplývajícími důsledky a povinnostmi. Ustanovení o vzájemných povinnostech správce a zpracovatele při zpracování osobních údajů zajišťuje, že nedojde k nezákonnému použití osobních údajů týkajících se subjektů údajů ani k jejich předání do rukou neoprávněné třetí strany</w:t>
      </w:r>
      <w:r w:rsidR="007A4B35" w:rsidRPr="002C2323">
        <w:rPr>
          <w:rFonts w:cstheme="minorHAnsi"/>
        </w:rPr>
        <w:t>.</w:t>
      </w:r>
    </w:p>
    <w:p w14:paraId="18A093E6" w14:textId="19965588" w:rsidR="001D0269" w:rsidRDefault="001D0269" w:rsidP="00C425CE">
      <w:pPr>
        <w:pStyle w:val="Odstavecseseznamem"/>
        <w:numPr>
          <w:ilvl w:val="1"/>
          <w:numId w:val="1"/>
        </w:numPr>
        <w:tabs>
          <w:tab w:val="left" w:pos="709"/>
        </w:tabs>
        <w:spacing w:before="0" w:line="276" w:lineRule="auto"/>
        <w:ind w:left="709" w:hanging="709"/>
        <w:contextualSpacing w:val="0"/>
        <w:jc w:val="both"/>
        <w:rPr>
          <w:rFonts w:cstheme="minorHAnsi"/>
        </w:rPr>
      </w:pPr>
      <w:r>
        <w:rPr>
          <w:rFonts w:cstheme="minorHAnsi"/>
        </w:rPr>
        <w:t>Prodávající</w:t>
      </w:r>
      <w:r w:rsidRPr="001D0269">
        <w:rPr>
          <w:rFonts w:cstheme="minorHAnsi"/>
        </w:rPr>
        <w:t xml:space="preserve"> v postavení zpracovatele se zavazuje zpracovávat pouze a výlučně ty osobní údaje, které jsou nutné k výkonu jeho činnosti dle této smlouvy. Zpracovatel je oprávněn zpracovávat osobní údaje dle této smlouvy pouze a výlučně po dobu účinnosti této smlouvy a pouze za účelem stanoveným v předmětu smlouvy</w:t>
      </w:r>
      <w:r w:rsidR="00944E39">
        <w:rPr>
          <w:rFonts w:cstheme="minorHAnsi"/>
        </w:rPr>
        <w:t>.</w:t>
      </w:r>
    </w:p>
    <w:p w14:paraId="0AF0396C" w14:textId="3DA53963" w:rsidR="00944E39" w:rsidRDefault="00944E39"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944E39">
        <w:rPr>
          <w:rFonts w:cstheme="minorHAnsi"/>
        </w:rPr>
        <w:t>Zpracovatel je povinen se při zpracování osobních údajů řídit výslovnými pokyny správce, budou-li mu takové uděleny, ať již ústní či písemnou formou. Za písemnou formu se považuje i elektronická komunikace, včetně emailu. Zpracovatel je povinen neprodleně správce informovat, pokud dle jeho názoru udělený pokyn správce porušuje GDPR nebo jiné předpisy na ochranu osobních údajů. Zpracovatel je povinen zajistit, že osoby, jimiž bude provádět plnění dle této smlouvy, se zavážou k mlčenlivosti ohledně veškeré činnosti související s touto smlouvou, zejm. pak k mlčenlivosti ve vztahu ke všem osobním údajům, ke kterým budou mít přístup, nebo s kterými přijdou do kontaktu</w:t>
      </w:r>
      <w:r>
        <w:rPr>
          <w:rFonts w:cstheme="minorHAnsi"/>
        </w:rPr>
        <w:t>.</w:t>
      </w:r>
    </w:p>
    <w:p w14:paraId="0E0B5C70" w14:textId="0F57C98C" w:rsidR="00944E39" w:rsidRDefault="00944E39"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944E39">
        <w:rPr>
          <w:rFonts w:cstheme="minorHAnsi"/>
        </w:rPr>
        <w:t>Zpracovatel je povinen, ve smyslu čl. 32 GDPR přijmout, s ohledem na stav techniky, náklady na provedení, povahu, rozsah, kontext a účely zpracování i k různě pravděpodobným a různě závažným rizikům pro práva a svobody fyzických osob, vhodná technická a organizační opatření, aby zajistil úroveň zabezpečení odpovídající danému riziku, zejm. pak osobní údaje zabezpečit vůči náhodnému či nezákonnému zničení, ztrátě, změně, zpřístupnění neoprávněným stranám, zneužití či jinému způsobu zpracování v rozporu s</w:t>
      </w:r>
      <w:r>
        <w:rPr>
          <w:rFonts w:cstheme="minorHAnsi"/>
        </w:rPr>
        <w:t> </w:t>
      </w:r>
      <w:r w:rsidRPr="00944E39">
        <w:rPr>
          <w:rFonts w:cstheme="minorHAnsi"/>
        </w:rPr>
        <w:t>GDPR</w:t>
      </w:r>
      <w:r>
        <w:rPr>
          <w:rFonts w:cstheme="minorHAnsi"/>
        </w:rPr>
        <w:t>.</w:t>
      </w:r>
    </w:p>
    <w:p w14:paraId="3CE2E91C" w14:textId="3F3FEB57" w:rsidR="00944E39" w:rsidRDefault="00944E39"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944E39">
        <w:rPr>
          <w:rFonts w:cstheme="minorHAnsi"/>
        </w:rPr>
        <w:t>Zpracovatel je povinen písemně seznámit správce s jakýmkoliv podezřením na porušení nebo skutečným porušením bezpečnosti zpracování osobních údajů podle ustanovení této smlouvy, např.: jakoukoliv odchylkou od udělených pokynů, odchylkou od sjednaného přístupu pro správce, plánovaným zveřejněním, upgradem, testy apod., kterými může dojít k úpravě nebo změně zabezpečení nebo zpracování osobních údajů, jakýmkoliv podezřením z porušení důvěrnosti, jakýmkoliv podezřením z náhodného či nezákonného zničení, ztráty, změny, zpřístupnění neoprávněným stranám, zneužití či jiného způsobu zpracování osobních údajů v rozporu s GDPR.  Správce bude neprodleně seznámen s jakýmkoliv podstatným porušením těchto ustanovení o zpracování dat</w:t>
      </w:r>
      <w:r>
        <w:rPr>
          <w:rFonts w:cstheme="minorHAnsi"/>
        </w:rPr>
        <w:t>.</w:t>
      </w:r>
    </w:p>
    <w:p w14:paraId="225207B8" w14:textId="634BA1F8" w:rsidR="00944E39" w:rsidRDefault="00944E39"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944E39">
        <w:rPr>
          <w:rFonts w:cstheme="minorHAnsi"/>
        </w:rPr>
        <w:t>Zpracovatel není oprávněn, ve smyslu čl. 28 GDPR, zapojit do zpracování osobních údajů dalšího zpracovatele (zákaz řetězení zpracovatelů), bez předchozího schválení a písemného souhlasu správce. Zpracovatel je povinen a zavazuje se k veškeré součinnosti se správcem, o kterou bude požádán v souvislosti se zpracováním osobních údajů nebo která mu přímo vyplývá z GDPR. Zpracovatel je povinen na vyžádání zpřístupnit správci svá písemná technická a organizační bezpečnostní opatření a umožnit mu případnou kontrolu dodržování předložených technických a organizačních bezpečnostních opatření</w:t>
      </w:r>
      <w:r>
        <w:rPr>
          <w:rFonts w:cstheme="minorHAnsi"/>
        </w:rPr>
        <w:t>.</w:t>
      </w:r>
    </w:p>
    <w:p w14:paraId="5998229C" w14:textId="32772CEB" w:rsidR="00944E39" w:rsidRPr="002C2323" w:rsidRDefault="00944E39"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944E39">
        <w:rPr>
          <w:rFonts w:cstheme="minorHAnsi"/>
        </w:rPr>
        <w:t xml:space="preserve">Po skončení účinnosti této smlouvy je zpracovatel povinen všechny osobní údaje, které má v držení vymazat, a pokud je dosud nepředal správci, předat je správci a dále vymazat všechny existující </w:t>
      </w:r>
      <w:r w:rsidRPr="00944E39">
        <w:rPr>
          <w:rFonts w:cstheme="minorHAnsi"/>
        </w:rPr>
        <w:lastRenderedPageBreak/>
        <w:t>kopie. Povinnost uvedená v tomto článku neplatí, stanoví-li právní předpis EU, případně vnitrostátní právní předpis zpracovateli osobní údaje ukládat i po skončení účinnosti této smlouvy</w:t>
      </w:r>
      <w:r>
        <w:rPr>
          <w:rFonts w:cstheme="minorHAnsi"/>
        </w:rPr>
        <w:t>.</w:t>
      </w:r>
    </w:p>
    <w:p w14:paraId="14293387" w14:textId="4B12AA69" w:rsidR="007A4B35" w:rsidRPr="002C2323" w:rsidRDefault="007A4B35"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2C2323">
        <w:rPr>
          <w:rFonts w:cstheme="minorHAnsi"/>
        </w:rPr>
        <w:t xml:space="preserve">Smluvní strany nepovažují žádné ustanovení této smlouvy za obchodní tajemství. </w:t>
      </w:r>
    </w:p>
    <w:p w14:paraId="0BAA84F5" w14:textId="56234B51" w:rsidR="007A4B35" w:rsidRPr="002C2323" w:rsidRDefault="007A4B35"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2C2323">
        <w:rPr>
          <w:rFonts w:cstheme="minorHAnsi"/>
        </w:rPr>
        <w:t xml:space="preserve">Smluvní strany souhlasí s uveřejněním této smlouvy v Informačním systému Registru smluv podle zákona č. 340/2015 Sb. o zvláštních podmínkách účinnosti některých smluv, uveřejňování těchto smluv a o registru smluv (zákon o registru smluv). Smluvní strany se dohodly, že </w:t>
      </w:r>
      <w:r w:rsidR="00AD5C79">
        <w:rPr>
          <w:rFonts w:cstheme="minorHAnsi"/>
        </w:rPr>
        <w:t>K</w:t>
      </w:r>
      <w:r w:rsidRPr="002C2323">
        <w:rPr>
          <w:rFonts w:cstheme="minorHAnsi"/>
        </w:rPr>
        <w:t>upující zajistí zveřejnění této smlouvy, včetně veškerých příloh a případných dodatků v Informačním systému Registru smluv, a to způsobem dle shora uvedeného předpisu.</w:t>
      </w:r>
    </w:p>
    <w:p w14:paraId="27BB6659" w14:textId="3579D506" w:rsidR="007A4B35" w:rsidRPr="002C2323" w:rsidRDefault="007A4B35"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2C2323">
        <w:rPr>
          <w:rFonts w:cstheme="minorHAnsi"/>
        </w:rPr>
        <w:t xml:space="preserve">V návaznosti na naplnění požadavků dle ust. § 6 odst. 4 ZZVZ </w:t>
      </w:r>
      <w:r w:rsidR="00E97AC9">
        <w:rPr>
          <w:rFonts w:cstheme="minorHAnsi"/>
        </w:rPr>
        <w:t>K</w:t>
      </w:r>
      <w:r w:rsidRPr="002C2323">
        <w:rPr>
          <w:rFonts w:cstheme="minorHAnsi"/>
        </w:rPr>
        <w:t xml:space="preserve">upujícím je </w:t>
      </w:r>
      <w:r w:rsidR="00E97AC9">
        <w:rPr>
          <w:rFonts w:cstheme="minorHAnsi"/>
        </w:rPr>
        <w:t>P</w:t>
      </w:r>
      <w:r w:rsidRPr="002C2323">
        <w:rPr>
          <w:rFonts w:cstheme="minorHAnsi"/>
        </w:rPr>
        <w:t xml:space="preserve">rodávající povinen po celou dobu plnění z této smlouvy dodržovat veškeré české i evropské právní předpisy s důrazem na legální zaměstnávání, spravedlivé odměňování a dodržování bezpečnosti a ochrany zdraví při práci. Vůči případným poddodavatelům je </w:t>
      </w:r>
      <w:r w:rsidR="00E97AC9">
        <w:rPr>
          <w:rFonts w:cstheme="minorHAnsi"/>
        </w:rPr>
        <w:t>P</w:t>
      </w:r>
      <w:r w:rsidRPr="002C2323">
        <w:rPr>
          <w:rFonts w:cstheme="minorHAnsi"/>
        </w:rPr>
        <w:t xml:space="preserve">rodávající povinen zajistit srovnatelnou úroveň smluvních podmínek jako je určena v této smlouvě a řádně a včas hradit své finanční závazky, a to v návaznosti na úhradu plnění z této smlouvy </w:t>
      </w:r>
      <w:r w:rsidR="00E97AC9">
        <w:rPr>
          <w:rFonts w:cstheme="minorHAnsi"/>
        </w:rPr>
        <w:t>K</w:t>
      </w:r>
      <w:r w:rsidRPr="002C2323">
        <w:rPr>
          <w:rFonts w:cstheme="minorHAnsi"/>
        </w:rPr>
        <w:t xml:space="preserve">upujícím </w:t>
      </w:r>
      <w:r w:rsidR="00E97AC9">
        <w:rPr>
          <w:rFonts w:cstheme="minorHAnsi"/>
        </w:rPr>
        <w:t>P</w:t>
      </w:r>
      <w:r w:rsidRPr="002C2323">
        <w:rPr>
          <w:rFonts w:cstheme="minorHAnsi"/>
        </w:rPr>
        <w:t>rodávajícím</w:t>
      </w:r>
      <w:r w:rsidR="00E97AC9">
        <w:rPr>
          <w:rFonts w:cstheme="minorHAnsi"/>
        </w:rPr>
        <w:t>u</w:t>
      </w:r>
      <w:r w:rsidRPr="002C2323">
        <w:rPr>
          <w:rFonts w:cstheme="minorHAnsi"/>
        </w:rPr>
        <w:t>.</w:t>
      </w:r>
    </w:p>
    <w:p w14:paraId="7C58F8F7" w14:textId="72DB849A" w:rsidR="007A4B35" w:rsidRDefault="007A4B35" w:rsidP="00C425CE">
      <w:pPr>
        <w:spacing w:before="0" w:line="276" w:lineRule="auto"/>
        <w:ind w:left="703"/>
        <w:jc w:val="both"/>
        <w:rPr>
          <w:rFonts w:cstheme="minorHAnsi"/>
        </w:rPr>
      </w:pPr>
      <w:r w:rsidRPr="002C2323">
        <w:rPr>
          <w:rFonts w:cstheme="minorHAnsi"/>
        </w:rPr>
        <w:t xml:space="preserve">Za účelem kontroly splnění výše uvedených požadavků ve smyslu ust. § 6 odst. 4 ZZVZ je </w:t>
      </w:r>
      <w:r w:rsidR="00E97AC9">
        <w:rPr>
          <w:rFonts w:cstheme="minorHAnsi"/>
        </w:rPr>
        <w:t>K</w:t>
      </w:r>
      <w:r w:rsidRPr="002C2323">
        <w:rPr>
          <w:rFonts w:cstheme="minorHAnsi"/>
        </w:rPr>
        <w:t xml:space="preserve">upující oprávněn po </w:t>
      </w:r>
      <w:r w:rsidR="00AF6F3C">
        <w:rPr>
          <w:rFonts w:cstheme="minorHAnsi"/>
        </w:rPr>
        <w:t>P</w:t>
      </w:r>
      <w:r w:rsidRPr="002C2323">
        <w:rPr>
          <w:rFonts w:cstheme="minorHAnsi"/>
        </w:rPr>
        <w:t xml:space="preserve">rodávajícím požadovat prokázání splnění požadavků. Kupující má zejména právo si na </w:t>
      </w:r>
      <w:r w:rsidR="00E97AC9">
        <w:rPr>
          <w:rFonts w:cstheme="minorHAnsi"/>
        </w:rPr>
        <w:t>P</w:t>
      </w:r>
      <w:r w:rsidRPr="002C2323">
        <w:rPr>
          <w:rFonts w:cstheme="minorHAnsi"/>
        </w:rPr>
        <w:t xml:space="preserve">rodávajícím vyžádat předložení smluv uzavřených s poddodavateli stejně jako doložení, že úhrady poddodavatelům byly ze strany </w:t>
      </w:r>
      <w:r w:rsidR="00E97AC9">
        <w:rPr>
          <w:rFonts w:cstheme="minorHAnsi"/>
        </w:rPr>
        <w:t>P</w:t>
      </w:r>
      <w:r w:rsidRPr="002C2323">
        <w:rPr>
          <w:rFonts w:cstheme="minorHAnsi"/>
        </w:rPr>
        <w:t xml:space="preserve">rodávajícího provedeny řádně a včas, </w:t>
      </w:r>
      <w:r w:rsidR="00E97AC9">
        <w:rPr>
          <w:rFonts w:cstheme="minorHAnsi"/>
        </w:rPr>
        <w:t>P</w:t>
      </w:r>
      <w:r w:rsidRPr="002C2323">
        <w:rPr>
          <w:rFonts w:cstheme="minorHAnsi"/>
        </w:rPr>
        <w:t xml:space="preserve">rodávající je povinen </w:t>
      </w:r>
      <w:r w:rsidR="00E97AC9">
        <w:rPr>
          <w:rFonts w:cstheme="minorHAnsi"/>
        </w:rPr>
        <w:t>K</w:t>
      </w:r>
      <w:r w:rsidRPr="002C2323">
        <w:rPr>
          <w:rFonts w:cstheme="minorHAnsi"/>
        </w:rPr>
        <w:t xml:space="preserve">upujícímu kontrolu umožnit a prokázat splnění uvedených požadavků. V případě, že </w:t>
      </w:r>
      <w:r w:rsidR="00E97AC9">
        <w:rPr>
          <w:rFonts w:cstheme="minorHAnsi"/>
        </w:rPr>
        <w:t>P</w:t>
      </w:r>
      <w:r w:rsidRPr="002C2323">
        <w:rPr>
          <w:rFonts w:cstheme="minorHAnsi"/>
        </w:rPr>
        <w:t xml:space="preserve">rodávající nesplní svou povinnost umožnit </w:t>
      </w:r>
      <w:r w:rsidR="00E97AC9">
        <w:rPr>
          <w:rFonts w:cstheme="minorHAnsi"/>
        </w:rPr>
        <w:t>K</w:t>
      </w:r>
      <w:r w:rsidRPr="002C2323">
        <w:rPr>
          <w:rFonts w:cstheme="minorHAnsi"/>
        </w:rPr>
        <w:t>upujícímu kontrolu</w:t>
      </w:r>
      <w:r>
        <w:rPr>
          <w:rFonts w:cstheme="minorHAnsi"/>
        </w:rPr>
        <w:t xml:space="preserve">, doložit splnění příslušné povinnosti </w:t>
      </w:r>
      <w:r w:rsidR="00E97AC9">
        <w:rPr>
          <w:rFonts w:cstheme="minorHAnsi"/>
        </w:rPr>
        <w:t>P</w:t>
      </w:r>
      <w:r>
        <w:rPr>
          <w:rFonts w:cstheme="minorHAnsi"/>
        </w:rPr>
        <w:t xml:space="preserve">rodávajícím nebo u něj dojde k porušení uvedených požadavků, může </w:t>
      </w:r>
      <w:r w:rsidR="00E97AC9">
        <w:rPr>
          <w:rFonts w:cstheme="minorHAnsi"/>
        </w:rPr>
        <w:t>K</w:t>
      </w:r>
      <w:r w:rsidR="00C62722">
        <w:rPr>
          <w:rFonts w:cstheme="minorHAnsi"/>
        </w:rPr>
        <w:t>upující</w:t>
      </w:r>
      <w:r>
        <w:rPr>
          <w:rFonts w:cstheme="minorHAnsi"/>
        </w:rPr>
        <w:t xml:space="preserve"> na </w:t>
      </w:r>
      <w:r w:rsidR="00E97AC9">
        <w:rPr>
          <w:rFonts w:cstheme="minorHAnsi"/>
        </w:rPr>
        <w:t>Prodávajícím</w:t>
      </w:r>
      <w:r>
        <w:rPr>
          <w:rFonts w:cstheme="minorHAnsi"/>
        </w:rPr>
        <w:t xml:space="preserve"> uplatnit smluvní pokutu ve výši 5.000,- Kč za každ</w:t>
      </w:r>
      <w:r w:rsidR="001D0269">
        <w:rPr>
          <w:rFonts w:cstheme="minorHAnsi"/>
        </w:rPr>
        <w:t xml:space="preserve">é </w:t>
      </w:r>
      <w:r>
        <w:rPr>
          <w:rFonts w:cstheme="minorHAnsi"/>
        </w:rPr>
        <w:t>jednotliv</w:t>
      </w:r>
      <w:r w:rsidR="001D0269">
        <w:rPr>
          <w:rFonts w:cstheme="minorHAnsi"/>
        </w:rPr>
        <w:t>é porušení</w:t>
      </w:r>
      <w:r>
        <w:rPr>
          <w:rFonts w:cstheme="minorHAnsi"/>
        </w:rPr>
        <w:t xml:space="preserve"> kterékoli uvedené povinnosti. </w:t>
      </w:r>
    </w:p>
    <w:p w14:paraId="62C0A77A" w14:textId="77777777" w:rsidR="00312572" w:rsidRPr="00312572" w:rsidRDefault="00312572" w:rsidP="00C425CE">
      <w:pPr>
        <w:pStyle w:val="Odstavecseseznamem"/>
        <w:numPr>
          <w:ilvl w:val="1"/>
          <w:numId w:val="1"/>
        </w:numPr>
        <w:spacing w:before="0" w:line="276" w:lineRule="auto"/>
        <w:ind w:left="709" w:hanging="709"/>
        <w:jc w:val="both"/>
        <w:rPr>
          <w:rFonts w:cstheme="minorHAnsi"/>
        </w:rPr>
      </w:pPr>
      <w:r w:rsidRPr="00312572">
        <w:rPr>
          <w:rFonts w:cstheme="minorHAnsi"/>
          <w:szCs w:val="18"/>
        </w:rPr>
        <w:t>Aspekty odpovědného zadávání</w:t>
      </w:r>
    </w:p>
    <w:p w14:paraId="13E5D208" w14:textId="1A362347" w:rsidR="00312572" w:rsidRPr="00312572" w:rsidRDefault="00312572" w:rsidP="00C425CE">
      <w:pPr>
        <w:pStyle w:val="Odstavecseseznamem"/>
        <w:numPr>
          <w:ilvl w:val="2"/>
          <w:numId w:val="1"/>
        </w:numPr>
        <w:spacing w:before="0" w:line="276" w:lineRule="auto"/>
        <w:jc w:val="both"/>
        <w:rPr>
          <w:rFonts w:cstheme="minorHAnsi"/>
        </w:rPr>
      </w:pPr>
      <w:r w:rsidRPr="00312572">
        <w:rPr>
          <w:rFonts w:cstheme="minorHAnsi"/>
          <w:szCs w:val="18"/>
        </w:rPr>
        <w:t xml:space="preserve">Prodávající se zavazuje, že při plnění </w:t>
      </w:r>
      <w:r>
        <w:rPr>
          <w:rFonts w:cstheme="minorHAnsi"/>
          <w:szCs w:val="18"/>
        </w:rPr>
        <w:t>p</w:t>
      </w:r>
      <w:r w:rsidRPr="00312572">
        <w:rPr>
          <w:rFonts w:cstheme="minorHAnsi"/>
          <w:szCs w:val="18"/>
        </w:rPr>
        <w:t xml:space="preserve">ředmětu </w:t>
      </w:r>
      <w:r>
        <w:rPr>
          <w:rFonts w:cstheme="minorHAnsi"/>
          <w:szCs w:val="18"/>
        </w:rPr>
        <w:t>této smlouvy</w:t>
      </w:r>
      <w:r w:rsidRPr="00312572">
        <w:rPr>
          <w:rFonts w:cstheme="minorHAnsi"/>
          <w:szCs w:val="18"/>
        </w:rPr>
        <w:t xml:space="preserve"> bude dbát o dodržování důstojných pracovních podmínek osob, které se na jejím plnění budou podílet. Prodávající se proto zavazuje po celou dobu trvání smluvního vztahu založeného </w:t>
      </w:r>
      <w:r>
        <w:rPr>
          <w:rFonts w:cstheme="minorHAnsi"/>
          <w:szCs w:val="18"/>
        </w:rPr>
        <w:t>s</w:t>
      </w:r>
      <w:r w:rsidRPr="00312572">
        <w:rPr>
          <w:rFonts w:cstheme="minorHAnsi"/>
          <w:szCs w:val="18"/>
        </w:rPr>
        <w:t xml:space="preserve">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zákoníku práce, ve znění pozdějších předpisů, a to vůči všem osobám, které se na plnění zakázky podílejí (a bez ohledu na to, zda budou činnosti prováděny Prodávajícím či jeho poddodavateli). Prodávající se také zavazuje zajistit, že všechny osoby, které se na plnění </w:t>
      </w:r>
      <w:r>
        <w:rPr>
          <w:rFonts w:cstheme="minorHAnsi"/>
          <w:szCs w:val="18"/>
        </w:rPr>
        <w:t>p</w:t>
      </w:r>
      <w:r w:rsidRPr="00312572">
        <w:rPr>
          <w:rFonts w:cstheme="minorHAnsi"/>
          <w:szCs w:val="18"/>
        </w:rPr>
        <w:t xml:space="preserve">ředmětu </w:t>
      </w:r>
      <w:r>
        <w:rPr>
          <w:rFonts w:cstheme="minorHAnsi"/>
          <w:szCs w:val="18"/>
        </w:rPr>
        <w:t>plnění</w:t>
      </w:r>
      <w:r w:rsidRPr="00312572">
        <w:rPr>
          <w:rFonts w:cstheme="minorHAnsi"/>
          <w:szCs w:val="18"/>
        </w:rPr>
        <w:t xml:space="preserve"> podílejí (a bez ohledu na to, zda budou činnosti prováděny Prodávajícím či jeho poddodavateli), jsou vedeny v příslušných registrech, jako například v registru pojištěnců ČSSZ, a mají příslušná povolení k pobytu v ČR. Prodávající je dále povinen zajistit, že všechny osoby, které se na plnění zakázky podílejí (a bez ohledu na to, zda budou činnosti prováděny </w:t>
      </w:r>
      <w:r w:rsidR="00AF6F3C">
        <w:rPr>
          <w:rFonts w:cstheme="minorHAnsi"/>
          <w:szCs w:val="18"/>
        </w:rPr>
        <w:t>P</w:t>
      </w:r>
      <w:r w:rsidRPr="00312572">
        <w:rPr>
          <w:rFonts w:cstheme="minorHAnsi"/>
          <w:szCs w:val="18"/>
        </w:rPr>
        <w:t>rodávajícím či jeho poddodavateli) budou proškoleny z problematiky BOZP, a že jsou vybaveny osobními ochrannými pracovními prostředky dle účinné legislativy.</w:t>
      </w:r>
    </w:p>
    <w:p w14:paraId="72B74728" w14:textId="6A59FC0F" w:rsidR="00312572" w:rsidRPr="00312572" w:rsidRDefault="00312572" w:rsidP="00C425CE">
      <w:pPr>
        <w:pStyle w:val="Odstavecseseznamem"/>
        <w:numPr>
          <w:ilvl w:val="2"/>
          <w:numId w:val="1"/>
        </w:numPr>
        <w:spacing w:before="0" w:line="276" w:lineRule="auto"/>
        <w:jc w:val="both"/>
        <w:rPr>
          <w:rFonts w:cstheme="minorHAnsi"/>
        </w:rPr>
      </w:pPr>
      <w:r w:rsidRPr="00312572">
        <w:rPr>
          <w:rFonts w:cstheme="minorHAnsi"/>
          <w:szCs w:val="18"/>
        </w:rPr>
        <w:lastRenderedPageBreak/>
        <w:t>Prodávající se zavazuje při své činnosti v maximální míře naplňovat požadavky, vyplývající z usnesení vlády České republiky ze dne 24. července 2017 č. 531, o Pravidlech uplatňování odpovědného přístupu při zadávání veřejných zakázek a nákupech státní správy a samosprávy, které zohledňuje sociální</w:t>
      </w:r>
      <w:r>
        <w:rPr>
          <w:rFonts w:cstheme="minorHAnsi"/>
          <w:szCs w:val="18"/>
        </w:rPr>
        <w:t>,</w:t>
      </w:r>
      <w:r w:rsidRPr="00312572">
        <w:rPr>
          <w:rFonts w:cstheme="minorHAnsi"/>
          <w:szCs w:val="18"/>
        </w:rPr>
        <w:t xml:space="preserve"> resp. širší společenské a zejména také environmentální aspekty směřující k prospěchu pro společnost a ekonomiku a minimalizaci negativních dopadů na životní prostředí.</w:t>
      </w:r>
    </w:p>
    <w:p w14:paraId="7C31C9F4" w14:textId="53A41A6A" w:rsidR="00312572" w:rsidRPr="00312572" w:rsidRDefault="00312572" w:rsidP="00C425CE">
      <w:pPr>
        <w:pStyle w:val="Odstavecseseznamem"/>
        <w:numPr>
          <w:ilvl w:val="2"/>
          <w:numId w:val="1"/>
        </w:numPr>
        <w:spacing w:before="0" w:line="276" w:lineRule="auto"/>
        <w:jc w:val="both"/>
        <w:rPr>
          <w:rFonts w:cstheme="minorHAnsi"/>
        </w:rPr>
      </w:pPr>
      <w:r w:rsidRPr="00312572">
        <w:rPr>
          <w:rFonts w:cstheme="minorHAnsi"/>
          <w:szCs w:val="18"/>
        </w:rPr>
        <w:t xml:space="preserve">V rámci plnění </w:t>
      </w:r>
      <w:r>
        <w:rPr>
          <w:rFonts w:cstheme="minorHAnsi"/>
          <w:szCs w:val="18"/>
        </w:rPr>
        <w:t>p</w:t>
      </w:r>
      <w:r w:rsidRPr="00312572">
        <w:rPr>
          <w:rFonts w:cstheme="minorHAnsi"/>
          <w:szCs w:val="18"/>
        </w:rPr>
        <w:t xml:space="preserve">ředmětu </w:t>
      </w:r>
      <w:r>
        <w:rPr>
          <w:rFonts w:cstheme="minorHAnsi"/>
          <w:szCs w:val="18"/>
        </w:rPr>
        <w:t>plnění</w:t>
      </w:r>
      <w:r w:rsidRPr="00312572">
        <w:rPr>
          <w:rFonts w:cstheme="minorHAnsi"/>
          <w:szCs w:val="18"/>
        </w:rPr>
        <w:t xml:space="preserve"> se Prodávající zavazuje dodržovat předpisy z oblasti ochrany životního prostředí, odpadového a vodního hospodářství zejména zákon č. 17/1992 Sb., o životním prostředí ve znění pozdějších předpisů, zákon č. 541/2020 Sb., o odpadech a zákon č. 477/2001 Sb., o obalech a o změně některých zákonů, ve znění pozdějších předpisů. Při realizaci </w:t>
      </w:r>
      <w:r>
        <w:rPr>
          <w:rFonts w:cstheme="minorHAnsi"/>
          <w:szCs w:val="18"/>
        </w:rPr>
        <w:t>p</w:t>
      </w:r>
      <w:r w:rsidRPr="00312572">
        <w:rPr>
          <w:rFonts w:cstheme="minorHAnsi"/>
          <w:szCs w:val="18"/>
        </w:rPr>
        <w:t xml:space="preserve">ředmětu koupě se Prodávající tedy zavazuje zejména na vlastní účet a v souladu s platnými právními předpisy provést ekologickou likvidaci všech odpadů a obalů vzniklých při činnostech Prodávajícího u Kupujícího. Náklady na tyto činnosti jsou zahrnuty v ceně za </w:t>
      </w:r>
      <w:r>
        <w:rPr>
          <w:rFonts w:cstheme="minorHAnsi"/>
          <w:szCs w:val="18"/>
        </w:rPr>
        <w:t>p</w:t>
      </w:r>
      <w:r w:rsidRPr="00312572">
        <w:rPr>
          <w:rFonts w:cstheme="minorHAnsi"/>
          <w:szCs w:val="18"/>
        </w:rPr>
        <w:t xml:space="preserve">ředmět koupě uvedené v čl. </w:t>
      </w:r>
      <w:r>
        <w:rPr>
          <w:rFonts w:cstheme="minorHAnsi"/>
          <w:szCs w:val="18"/>
        </w:rPr>
        <w:t>3</w:t>
      </w:r>
      <w:r w:rsidRPr="00312572">
        <w:rPr>
          <w:rFonts w:cstheme="minorHAnsi"/>
          <w:szCs w:val="18"/>
        </w:rPr>
        <w:t xml:space="preserve"> odst. 1 této </w:t>
      </w:r>
      <w:r>
        <w:rPr>
          <w:rFonts w:cstheme="minorHAnsi"/>
          <w:szCs w:val="18"/>
        </w:rPr>
        <w:t>s</w:t>
      </w:r>
      <w:r w:rsidRPr="00312572">
        <w:rPr>
          <w:rFonts w:cstheme="minorHAnsi"/>
          <w:szCs w:val="18"/>
        </w:rPr>
        <w:t>mlouvy.</w:t>
      </w:r>
    </w:p>
    <w:p w14:paraId="1D1DA2BC" w14:textId="77777777" w:rsidR="00312572" w:rsidRPr="00312572" w:rsidRDefault="00312572" w:rsidP="00C425CE">
      <w:pPr>
        <w:pStyle w:val="Odstavecseseznamem"/>
        <w:numPr>
          <w:ilvl w:val="2"/>
          <w:numId w:val="1"/>
        </w:numPr>
        <w:spacing w:before="0" w:line="276" w:lineRule="auto"/>
        <w:jc w:val="both"/>
        <w:rPr>
          <w:rFonts w:cstheme="minorHAnsi"/>
        </w:rPr>
      </w:pPr>
      <w:r w:rsidRPr="00312572">
        <w:rPr>
          <w:rFonts w:cstheme="minorHAnsi"/>
          <w:szCs w:val="18"/>
        </w:rPr>
        <w:t>Prodávající se zavazuje kdykoliv v průběhu plnění poskytnout Kupujícímu na základě jeho žádosti doklady a údaje týkající se jeho činnosti ve smyslu prokázání naplňování shora uvedených sociálních a environmentálních aspektů odpovědného zadávání, a to bez zbytečného odkladu.</w:t>
      </w:r>
    </w:p>
    <w:p w14:paraId="562DBAE6" w14:textId="6368112A" w:rsidR="00E95EA1" w:rsidRPr="0010012E" w:rsidRDefault="00E95EA1" w:rsidP="00C425CE">
      <w:pPr>
        <w:pStyle w:val="Bezmezer"/>
        <w:numPr>
          <w:ilvl w:val="1"/>
          <w:numId w:val="1"/>
        </w:numPr>
        <w:spacing w:line="276" w:lineRule="auto"/>
        <w:jc w:val="both"/>
      </w:pPr>
      <w:r w:rsidRPr="0010012E">
        <w:t xml:space="preserve">Prodávající bere na vědomí, že kupující je poskytovatelem zdravotních služeb dle zákona </w:t>
      </w:r>
      <w:r w:rsidRPr="0010012E">
        <w:br/>
        <w:t xml:space="preserve">č. 372/2011 Sb., </w:t>
      </w:r>
      <w:r w:rsidR="00B02780" w:rsidRPr="00B02780">
        <w:t>o zdravotních službách a podmínkách jejich poskytování (zákon o zdravotních službách)</w:t>
      </w:r>
      <w:r w:rsidR="00B02780">
        <w:t xml:space="preserve">, </w:t>
      </w:r>
      <w:r w:rsidRPr="0010012E">
        <w:t>a jako takový je povinen zachovávat bezpečnosti zdravotních dat pacientů, včetně veškerých povinností vyplývajících pro takového poskytovatele v oblasti kybernetické bezpečnosti. Prodávající se proto zavazuje poskytnout kupujícímu součinnost ke splnění veškerých povinností kupujícího dle platné právní úpravy v oblasti kybernetické bezpečnosti, zejména podle vyhlášky č. 82/2018 Sb., o kybernetické bezpečnosti, a to hlavně v případě, že se prodávající stane tzv. "Poskytovatelem základní služby" dle této vyhlášky. V takovém případě bere prodávající na vědomí a zavazuje se k poskytnutí součinnosti pro implementaci povinností dle Přílohy č. 7 vyhlášky, o kybernetické bezpečnosti.</w:t>
      </w:r>
    </w:p>
    <w:p w14:paraId="2C962737" w14:textId="77777777" w:rsidR="001C41FB" w:rsidRPr="00072362" w:rsidRDefault="001C41FB" w:rsidP="00C425CE">
      <w:pPr>
        <w:pStyle w:val="Odstavecseseznamem"/>
        <w:spacing w:before="0" w:line="276" w:lineRule="auto"/>
        <w:ind w:left="792"/>
        <w:jc w:val="both"/>
        <w:rPr>
          <w:rFonts w:cstheme="minorHAnsi"/>
        </w:rPr>
      </w:pPr>
    </w:p>
    <w:p w14:paraId="2619F2BA" w14:textId="5B02D058" w:rsidR="00EB52A7" w:rsidRDefault="0077144B" w:rsidP="00C425CE">
      <w:pPr>
        <w:pStyle w:val="Odstavecseseznamem"/>
        <w:numPr>
          <w:ilvl w:val="0"/>
          <w:numId w:val="1"/>
        </w:numPr>
        <w:spacing w:before="0" w:line="276" w:lineRule="auto"/>
        <w:ind w:left="357" w:hanging="357"/>
        <w:contextualSpacing w:val="0"/>
        <w:jc w:val="center"/>
        <w:rPr>
          <w:rFonts w:cstheme="minorHAnsi"/>
          <w:b/>
        </w:rPr>
      </w:pPr>
      <w:r>
        <w:rPr>
          <w:rFonts w:cstheme="minorHAnsi"/>
          <w:b/>
        </w:rPr>
        <w:t>Sankce a s</w:t>
      </w:r>
      <w:r w:rsidR="00EB52A7">
        <w:rPr>
          <w:rFonts w:cstheme="minorHAnsi"/>
          <w:b/>
        </w:rPr>
        <w:t>mluvní pokuty</w:t>
      </w:r>
    </w:p>
    <w:p w14:paraId="7C69C03D" w14:textId="55BF70B4" w:rsidR="0077144B" w:rsidRPr="0077144B" w:rsidRDefault="0077144B" w:rsidP="00C425CE">
      <w:pPr>
        <w:pStyle w:val="Odstavecseseznamem"/>
        <w:numPr>
          <w:ilvl w:val="1"/>
          <w:numId w:val="1"/>
        </w:numPr>
        <w:tabs>
          <w:tab w:val="left" w:pos="709"/>
        </w:tabs>
        <w:spacing w:before="0" w:line="276" w:lineRule="auto"/>
        <w:ind w:left="709" w:hanging="709"/>
        <w:contextualSpacing w:val="0"/>
        <w:jc w:val="both"/>
        <w:rPr>
          <w:rFonts w:eastAsia="Times New Roman" w:cstheme="minorHAnsi"/>
          <w:lang w:eastAsia="ar-SA"/>
        </w:rPr>
      </w:pPr>
      <w:r w:rsidRPr="0077144B">
        <w:rPr>
          <w:rFonts w:eastAsia="Times New Roman" w:cstheme="minorHAnsi"/>
          <w:lang w:eastAsia="ar-SA"/>
        </w:rPr>
        <w:t xml:space="preserve">V případě prodlení </w:t>
      </w:r>
      <w:r w:rsidR="006B1B10">
        <w:rPr>
          <w:rFonts w:eastAsia="Times New Roman" w:cstheme="minorHAnsi"/>
          <w:lang w:eastAsia="ar-SA"/>
        </w:rPr>
        <w:t>K</w:t>
      </w:r>
      <w:r w:rsidRPr="0077144B">
        <w:rPr>
          <w:rFonts w:eastAsia="Times New Roman" w:cstheme="minorHAnsi"/>
          <w:lang w:eastAsia="ar-SA"/>
        </w:rPr>
        <w:t xml:space="preserve">upujícího se zaplacením ceny za zboží dle podmínek čl. </w:t>
      </w:r>
      <w:r w:rsidR="009C3A08">
        <w:rPr>
          <w:rFonts w:eastAsia="Times New Roman" w:cstheme="minorHAnsi"/>
          <w:lang w:eastAsia="ar-SA"/>
        </w:rPr>
        <w:fldChar w:fldCharType="begin"/>
      </w:r>
      <w:r w:rsidR="009C3A08">
        <w:rPr>
          <w:rFonts w:eastAsia="Times New Roman" w:cstheme="minorHAnsi"/>
          <w:lang w:eastAsia="ar-SA"/>
        </w:rPr>
        <w:instrText xml:space="preserve"> REF _Ref148913576 \r \h </w:instrText>
      </w:r>
      <w:r w:rsidR="00B14764">
        <w:rPr>
          <w:rFonts w:eastAsia="Times New Roman" w:cstheme="minorHAnsi"/>
          <w:lang w:eastAsia="ar-SA"/>
        </w:rPr>
        <w:instrText xml:space="preserve"> \* MERGEFORMAT </w:instrText>
      </w:r>
      <w:r w:rsidR="009C3A08">
        <w:rPr>
          <w:rFonts w:eastAsia="Times New Roman" w:cstheme="minorHAnsi"/>
          <w:lang w:eastAsia="ar-SA"/>
        </w:rPr>
      </w:r>
      <w:r w:rsidR="009C3A08">
        <w:rPr>
          <w:rFonts w:eastAsia="Times New Roman" w:cstheme="minorHAnsi"/>
          <w:lang w:eastAsia="ar-SA"/>
        </w:rPr>
        <w:fldChar w:fldCharType="separate"/>
      </w:r>
      <w:r w:rsidR="00AF6F3C">
        <w:rPr>
          <w:rFonts w:eastAsia="Times New Roman" w:cstheme="minorHAnsi"/>
          <w:lang w:eastAsia="ar-SA"/>
        </w:rPr>
        <w:t>3</w:t>
      </w:r>
      <w:r w:rsidR="009C3A08">
        <w:rPr>
          <w:rFonts w:eastAsia="Times New Roman" w:cstheme="minorHAnsi"/>
          <w:lang w:eastAsia="ar-SA"/>
        </w:rPr>
        <w:fldChar w:fldCharType="end"/>
      </w:r>
      <w:r w:rsidRPr="0077144B">
        <w:rPr>
          <w:rFonts w:eastAsia="Times New Roman" w:cstheme="minorHAnsi"/>
          <w:lang w:eastAsia="ar-SA"/>
        </w:rPr>
        <w:t xml:space="preserve"> smlouvy je </w:t>
      </w:r>
      <w:r w:rsidR="006B1B10">
        <w:rPr>
          <w:rFonts w:eastAsia="Times New Roman" w:cstheme="minorHAnsi"/>
          <w:lang w:eastAsia="ar-SA"/>
        </w:rPr>
        <w:t>P</w:t>
      </w:r>
      <w:r w:rsidRPr="0077144B">
        <w:rPr>
          <w:rFonts w:eastAsia="Times New Roman" w:cstheme="minorHAnsi"/>
          <w:lang w:eastAsia="ar-SA"/>
        </w:rPr>
        <w:t xml:space="preserve">rodávající oprávněn požadovat po </w:t>
      </w:r>
      <w:r w:rsidR="006B1B10">
        <w:rPr>
          <w:rFonts w:eastAsia="Times New Roman" w:cstheme="minorHAnsi"/>
          <w:lang w:eastAsia="ar-SA"/>
        </w:rPr>
        <w:t>K</w:t>
      </w:r>
      <w:r w:rsidRPr="0077144B">
        <w:rPr>
          <w:rFonts w:eastAsia="Times New Roman" w:cstheme="minorHAnsi"/>
          <w:lang w:eastAsia="ar-SA"/>
        </w:rPr>
        <w:t xml:space="preserve">upujícím úrok z prodlení ve výši 0,1 % z dlužné částky za každý den prodlení. </w:t>
      </w:r>
    </w:p>
    <w:p w14:paraId="0000F1B4" w14:textId="44874A02" w:rsidR="0077144B" w:rsidRDefault="0077144B" w:rsidP="00C425CE">
      <w:pPr>
        <w:pStyle w:val="Odstavecseseznamem"/>
        <w:numPr>
          <w:ilvl w:val="1"/>
          <w:numId w:val="1"/>
        </w:numPr>
        <w:tabs>
          <w:tab w:val="left" w:pos="709"/>
        </w:tabs>
        <w:spacing w:before="0" w:line="276" w:lineRule="auto"/>
        <w:ind w:left="709" w:hanging="709"/>
        <w:contextualSpacing w:val="0"/>
        <w:jc w:val="both"/>
        <w:rPr>
          <w:rFonts w:eastAsia="Times New Roman" w:cstheme="minorHAnsi"/>
          <w:lang w:eastAsia="ar-SA"/>
        </w:rPr>
      </w:pPr>
      <w:r w:rsidRPr="0077144B">
        <w:rPr>
          <w:rFonts w:eastAsia="Times New Roman" w:cstheme="minorHAnsi"/>
          <w:lang w:eastAsia="ar-SA"/>
        </w:rPr>
        <w:t xml:space="preserve">V případě prodlení </w:t>
      </w:r>
      <w:r w:rsidR="006B1B10">
        <w:rPr>
          <w:rFonts w:eastAsia="Times New Roman" w:cstheme="minorHAnsi"/>
          <w:lang w:eastAsia="ar-SA"/>
        </w:rPr>
        <w:t>P</w:t>
      </w:r>
      <w:r w:rsidRPr="0077144B">
        <w:rPr>
          <w:rFonts w:eastAsia="Times New Roman" w:cstheme="minorHAnsi"/>
          <w:lang w:eastAsia="ar-SA"/>
        </w:rPr>
        <w:t>rodávajícího s dodáním zboží</w:t>
      </w:r>
      <w:r w:rsidR="006B1B10">
        <w:rPr>
          <w:rFonts w:eastAsia="Times New Roman" w:cstheme="minorHAnsi"/>
          <w:lang w:eastAsia="ar-SA"/>
        </w:rPr>
        <w:t xml:space="preserve"> v termínu </w:t>
      </w:r>
      <w:r w:rsidRPr="0077144B">
        <w:rPr>
          <w:rFonts w:eastAsia="Times New Roman" w:cstheme="minorHAnsi"/>
          <w:lang w:eastAsia="ar-SA"/>
        </w:rPr>
        <w:t>dle</w:t>
      </w:r>
      <w:r w:rsidR="00963285">
        <w:rPr>
          <w:rFonts w:eastAsia="Times New Roman" w:cstheme="minorHAnsi"/>
          <w:lang w:eastAsia="ar-SA"/>
        </w:rPr>
        <w:t xml:space="preserve"> bodu 2.</w:t>
      </w:r>
      <w:r w:rsidR="00CE5A67">
        <w:rPr>
          <w:rFonts w:eastAsia="Times New Roman" w:cstheme="minorHAnsi"/>
          <w:lang w:eastAsia="ar-SA"/>
        </w:rPr>
        <w:t>3</w:t>
      </w:r>
      <w:r w:rsidR="006B1B10">
        <w:rPr>
          <w:rFonts w:eastAsia="Times New Roman" w:cstheme="minorHAnsi"/>
          <w:lang w:eastAsia="ar-SA"/>
        </w:rPr>
        <w:t>. této</w:t>
      </w:r>
      <w:r w:rsidRPr="0077144B">
        <w:rPr>
          <w:rFonts w:eastAsia="Times New Roman" w:cstheme="minorHAnsi"/>
          <w:lang w:eastAsia="ar-SA"/>
        </w:rPr>
        <w:t xml:space="preserve"> smlouvy je </w:t>
      </w:r>
      <w:r w:rsidR="006B1B10">
        <w:rPr>
          <w:rFonts w:eastAsia="Times New Roman" w:cstheme="minorHAnsi"/>
          <w:lang w:eastAsia="ar-SA"/>
        </w:rPr>
        <w:t>Prodávající povinen uhradit</w:t>
      </w:r>
      <w:r w:rsidRPr="0077144B">
        <w:rPr>
          <w:rFonts w:eastAsia="Times New Roman" w:cstheme="minorHAnsi"/>
          <w:lang w:eastAsia="ar-SA"/>
        </w:rPr>
        <w:t xml:space="preserve"> </w:t>
      </w:r>
      <w:r w:rsidR="006B1B10">
        <w:rPr>
          <w:rFonts w:eastAsia="Times New Roman" w:cstheme="minorHAnsi"/>
          <w:lang w:eastAsia="ar-SA"/>
        </w:rPr>
        <w:t xml:space="preserve">Kupujícímu </w:t>
      </w:r>
      <w:r w:rsidRPr="0077144B">
        <w:rPr>
          <w:rFonts w:eastAsia="Times New Roman" w:cstheme="minorHAnsi"/>
          <w:lang w:eastAsia="ar-SA"/>
        </w:rPr>
        <w:t xml:space="preserve">smluvní pokutu ve výši 0,1 % z ceny zboží za každý den prodlení a </w:t>
      </w:r>
      <w:r w:rsidR="006B1B10">
        <w:rPr>
          <w:rFonts w:eastAsia="Times New Roman" w:cstheme="minorHAnsi"/>
          <w:lang w:eastAsia="ar-SA"/>
        </w:rPr>
        <w:t>K</w:t>
      </w:r>
      <w:r w:rsidRPr="0077144B">
        <w:rPr>
          <w:rFonts w:eastAsia="Times New Roman" w:cstheme="minorHAnsi"/>
          <w:lang w:eastAsia="ar-SA"/>
        </w:rPr>
        <w:t xml:space="preserve">upující je oprávněn smluvní pokutu </w:t>
      </w:r>
      <w:r w:rsidR="004F5A37">
        <w:rPr>
          <w:rFonts w:eastAsia="Times New Roman" w:cstheme="minorHAnsi"/>
          <w:lang w:eastAsia="ar-SA"/>
        </w:rPr>
        <w:t>jednostranně</w:t>
      </w:r>
      <w:r w:rsidRPr="0077144B">
        <w:rPr>
          <w:rFonts w:eastAsia="Times New Roman" w:cstheme="minorHAnsi"/>
          <w:lang w:eastAsia="ar-SA"/>
        </w:rPr>
        <w:t xml:space="preserve"> započíst oproti pohledávce </w:t>
      </w:r>
      <w:r w:rsidR="00AF6F3C">
        <w:rPr>
          <w:rFonts w:eastAsia="Times New Roman" w:cstheme="minorHAnsi"/>
          <w:lang w:eastAsia="ar-SA"/>
        </w:rPr>
        <w:t>P</w:t>
      </w:r>
      <w:r w:rsidRPr="0077144B">
        <w:rPr>
          <w:rFonts w:eastAsia="Times New Roman" w:cstheme="minorHAnsi"/>
          <w:lang w:eastAsia="ar-SA"/>
        </w:rPr>
        <w:t xml:space="preserve">rodávajícího ve výši ceny zboží dle </w:t>
      </w:r>
      <w:r w:rsidR="004F5A37">
        <w:rPr>
          <w:rFonts w:eastAsia="Times New Roman" w:cstheme="minorHAnsi"/>
          <w:lang w:eastAsia="ar-SA"/>
        </w:rPr>
        <w:t>čl.</w:t>
      </w:r>
      <w:r w:rsidR="00963285">
        <w:rPr>
          <w:rFonts w:eastAsia="Times New Roman" w:cstheme="minorHAnsi"/>
          <w:lang w:eastAsia="ar-SA"/>
        </w:rPr>
        <w:t xml:space="preserve"> </w:t>
      </w:r>
      <w:r w:rsidR="004F5A37">
        <w:rPr>
          <w:rFonts w:eastAsia="Times New Roman" w:cstheme="minorHAnsi"/>
          <w:lang w:eastAsia="ar-SA"/>
        </w:rPr>
        <w:t xml:space="preserve">3 </w:t>
      </w:r>
      <w:r w:rsidRPr="0077144B">
        <w:rPr>
          <w:rFonts w:eastAsia="Times New Roman" w:cstheme="minorHAnsi"/>
          <w:lang w:eastAsia="ar-SA"/>
        </w:rPr>
        <w:t>této smlouvy.</w:t>
      </w:r>
    </w:p>
    <w:p w14:paraId="18682E50" w14:textId="2945B701" w:rsidR="00F44C35" w:rsidRPr="0077144B" w:rsidRDefault="00F44C35" w:rsidP="00C425CE">
      <w:pPr>
        <w:pStyle w:val="Odstavecseseznamem"/>
        <w:numPr>
          <w:ilvl w:val="1"/>
          <w:numId w:val="1"/>
        </w:numPr>
        <w:tabs>
          <w:tab w:val="left" w:pos="709"/>
        </w:tabs>
        <w:spacing w:before="0" w:line="276" w:lineRule="auto"/>
        <w:ind w:left="709" w:hanging="709"/>
        <w:contextualSpacing w:val="0"/>
        <w:jc w:val="both"/>
        <w:rPr>
          <w:rFonts w:eastAsia="Times New Roman" w:cstheme="minorHAnsi"/>
          <w:lang w:eastAsia="ar-SA"/>
        </w:rPr>
      </w:pPr>
      <w:r>
        <w:rPr>
          <w:rFonts w:eastAsia="Times New Roman" w:cstheme="minorHAnsi"/>
          <w:lang w:eastAsia="ar-SA"/>
        </w:rPr>
        <w:t xml:space="preserve">V případě nesplnění povinnosti Prodávajícího realizovat předmět plnění pouze prostřednictvím oznámených poddodavatelů nebo osob, kterými prokazoval Prodávající splnění kvalifikace dle odst. 2.20 této smlouvy </w:t>
      </w:r>
      <w:r w:rsidRPr="00963285">
        <w:rPr>
          <w:rFonts w:eastAsia="Times New Roman" w:cstheme="minorHAnsi"/>
          <w:lang w:eastAsia="ar-SA"/>
        </w:rPr>
        <w:t xml:space="preserve">je </w:t>
      </w:r>
      <w:r>
        <w:rPr>
          <w:rFonts w:eastAsia="Times New Roman" w:cstheme="minorHAnsi"/>
          <w:lang w:eastAsia="ar-SA"/>
        </w:rPr>
        <w:t>P</w:t>
      </w:r>
      <w:r w:rsidRPr="00963285">
        <w:rPr>
          <w:rFonts w:eastAsia="Times New Roman" w:cstheme="minorHAnsi"/>
          <w:lang w:eastAsia="ar-SA"/>
        </w:rPr>
        <w:t xml:space="preserve">rodávající povinen uhradit </w:t>
      </w:r>
      <w:r>
        <w:rPr>
          <w:rFonts w:eastAsia="Times New Roman" w:cstheme="minorHAnsi"/>
          <w:lang w:eastAsia="ar-SA"/>
        </w:rPr>
        <w:t>K</w:t>
      </w:r>
      <w:r w:rsidRPr="00963285">
        <w:rPr>
          <w:rFonts w:eastAsia="Times New Roman" w:cstheme="minorHAnsi"/>
          <w:lang w:eastAsia="ar-SA"/>
        </w:rPr>
        <w:t xml:space="preserve">upujícímu </w:t>
      </w:r>
      <w:r>
        <w:rPr>
          <w:rFonts w:eastAsia="Times New Roman" w:cstheme="minorHAnsi"/>
          <w:lang w:eastAsia="ar-SA"/>
        </w:rPr>
        <w:t xml:space="preserve">jednorázovou </w:t>
      </w:r>
      <w:r w:rsidRPr="00963285">
        <w:rPr>
          <w:rFonts w:eastAsia="Times New Roman" w:cstheme="minorHAnsi"/>
          <w:lang w:eastAsia="ar-SA"/>
        </w:rPr>
        <w:t xml:space="preserve">smluvní pokutu ve výši </w:t>
      </w:r>
      <w:r>
        <w:rPr>
          <w:rFonts w:eastAsia="Times New Roman" w:cstheme="minorHAnsi"/>
          <w:lang w:eastAsia="ar-SA"/>
        </w:rPr>
        <w:t>100</w:t>
      </w:r>
      <w:r w:rsidRPr="00963285">
        <w:rPr>
          <w:rFonts w:eastAsia="Times New Roman" w:cstheme="minorHAnsi"/>
          <w:lang w:eastAsia="ar-SA"/>
        </w:rPr>
        <w:t xml:space="preserve">.000,- Kč za každý </w:t>
      </w:r>
      <w:r>
        <w:rPr>
          <w:rFonts w:eastAsia="Times New Roman" w:cstheme="minorHAnsi"/>
          <w:lang w:eastAsia="ar-SA"/>
        </w:rPr>
        <w:t>zjištěný případ</w:t>
      </w:r>
      <w:r w:rsidR="00C41C6B">
        <w:rPr>
          <w:rFonts w:eastAsia="Times New Roman" w:cstheme="minorHAnsi"/>
          <w:lang w:eastAsia="ar-SA"/>
        </w:rPr>
        <w:t>.</w:t>
      </w:r>
    </w:p>
    <w:p w14:paraId="183244B0" w14:textId="0EAD71D3" w:rsidR="00963285" w:rsidRDefault="00963285" w:rsidP="00C425CE">
      <w:pPr>
        <w:pStyle w:val="Odstavecseseznamem"/>
        <w:numPr>
          <w:ilvl w:val="1"/>
          <w:numId w:val="1"/>
        </w:numPr>
        <w:tabs>
          <w:tab w:val="left" w:pos="709"/>
        </w:tabs>
        <w:spacing w:before="0" w:line="276" w:lineRule="auto"/>
        <w:ind w:left="709" w:hanging="709"/>
        <w:contextualSpacing w:val="0"/>
        <w:jc w:val="both"/>
        <w:rPr>
          <w:rFonts w:eastAsia="Times New Roman" w:cstheme="minorHAnsi"/>
          <w:lang w:eastAsia="ar-SA"/>
        </w:rPr>
      </w:pPr>
      <w:r w:rsidRPr="00963285">
        <w:rPr>
          <w:rFonts w:eastAsia="Times New Roman" w:cstheme="minorHAnsi"/>
          <w:lang w:eastAsia="ar-SA"/>
        </w:rPr>
        <w:lastRenderedPageBreak/>
        <w:t xml:space="preserve">V případě prodlení </w:t>
      </w:r>
      <w:r w:rsidR="004F5A37">
        <w:rPr>
          <w:rFonts w:eastAsia="Times New Roman" w:cstheme="minorHAnsi"/>
          <w:lang w:eastAsia="ar-SA"/>
        </w:rPr>
        <w:t xml:space="preserve">s </w:t>
      </w:r>
      <w:r w:rsidRPr="00963285">
        <w:rPr>
          <w:rFonts w:eastAsia="Times New Roman" w:cstheme="minorHAnsi"/>
          <w:lang w:eastAsia="ar-SA"/>
        </w:rPr>
        <w:t>poskytnutí</w:t>
      </w:r>
      <w:r w:rsidR="004F5A37">
        <w:rPr>
          <w:rFonts w:eastAsia="Times New Roman" w:cstheme="minorHAnsi"/>
          <w:lang w:eastAsia="ar-SA"/>
        </w:rPr>
        <w:t>m</w:t>
      </w:r>
      <w:r w:rsidRPr="00963285">
        <w:rPr>
          <w:rFonts w:eastAsia="Times New Roman" w:cstheme="minorHAnsi"/>
          <w:lang w:eastAsia="ar-SA"/>
        </w:rPr>
        <w:t xml:space="preserve"> servisu po předchozím řádném nahlášení vady </w:t>
      </w:r>
      <w:r w:rsidR="006B1B10">
        <w:rPr>
          <w:rFonts w:eastAsia="Times New Roman" w:cstheme="minorHAnsi"/>
          <w:lang w:eastAsia="ar-SA"/>
        </w:rPr>
        <w:t>P</w:t>
      </w:r>
      <w:r w:rsidRPr="00963285">
        <w:rPr>
          <w:rFonts w:eastAsia="Times New Roman" w:cstheme="minorHAnsi"/>
          <w:lang w:eastAsia="ar-SA"/>
        </w:rPr>
        <w:t>rodávajícímu</w:t>
      </w:r>
      <w:r w:rsidR="004F5A37">
        <w:rPr>
          <w:rFonts w:eastAsia="Times New Roman" w:cstheme="minorHAnsi"/>
          <w:lang w:eastAsia="ar-SA"/>
        </w:rPr>
        <w:t xml:space="preserve"> dle</w:t>
      </w:r>
      <w:r w:rsidRPr="00963285">
        <w:rPr>
          <w:rFonts w:eastAsia="Times New Roman" w:cstheme="minorHAnsi"/>
          <w:lang w:eastAsia="ar-SA"/>
        </w:rPr>
        <w:t xml:space="preserve"> čl. </w:t>
      </w:r>
      <w:r w:rsidR="006B1B10">
        <w:rPr>
          <w:rFonts w:eastAsia="Times New Roman" w:cstheme="minorHAnsi"/>
          <w:lang w:eastAsia="ar-SA"/>
        </w:rPr>
        <w:t>5 této smlouvy</w:t>
      </w:r>
      <w:r w:rsidRPr="00963285">
        <w:rPr>
          <w:rFonts w:eastAsia="Times New Roman" w:cstheme="minorHAnsi"/>
          <w:lang w:eastAsia="ar-SA"/>
        </w:rPr>
        <w:t xml:space="preserve"> je </w:t>
      </w:r>
      <w:r w:rsidR="006B1B10">
        <w:rPr>
          <w:rFonts w:eastAsia="Times New Roman" w:cstheme="minorHAnsi"/>
          <w:lang w:eastAsia="ar-SA"/>
        </w:rPr>
        <w:t>P</w:t>
      </w:r>
      <w:r w:rsidRPr="00963285">
        <w:rPr>
          <w:rFonts w:eastAsia="Times New Roman" w:cstheme="minorHAnsi"/>
          <w:lang w:eastAsia="ar-SA"/>
        </w:rPr>
        <w:t xml:space="preserve">rodávající povinen uhradit </w:t>
      </w:r>
      <w:r w:rsidR="006B1B10">
        <w:rPr>
          <w:rFonts w:eastAsia="Times New Roman" w:cstheme="minorHAnsi"/>
          <w:lang w:eastAsia="ar-SA"/>
        </w:rPr>
        <w:t>K</w:t>
      </w:r>
      <w:r w:rsidRPr="00963285">
        <w:rPr>
          <w:rFonts w:eastAsia="Times New Roman" w:cstheme="minorHAnsi"/>
          <w:lang w:eastAsia="ar-SA"/>
        </w:rPr>
        <w:t xml:space="preserve">upujícímu smluvní pokutu ve výši 1.000,- Kč za každý započatý den prodlení dle tohoto ustanovení. </w:t>
      </w:r>
    </w:p>
    <w:p w14:paraId="6EB614E2" w14:textId="69FA33A6" w:rsidR="006B1B10" w:rsidRDefault="00424C07" w:rsidP="00C425CE">
      <w:pPr>
        <w:pStyle w:val="Odstavecseseznamem"/>
        <w:numPr>
          <w:ilvl w:val="1"/>
          <w:numId w:val="1"/>
        </w:numPr>
        <w:tabs>
          <w:tab w:val="left" w:pos="709"/>
        </w:tabs>
        <w:spacing w:before="0" w:line="276" w:lineRule="auto"/>
        <w:ind w:left="709" w:hanging="709"/>
        <w:contextualSpacing w:val="0"/>
        <w:jc w:val="both"/>
        <w:rPr>
          <w:rFonts w:eastAsia="Times New Roman" w:cstheme="minorHAnsi"/>
          <w:lang w:eastAsia="ar-SA"/>
        </w:rPr>
      </w:pPr>
      <w:r>
        <w:rPr>
          <w:rFonts w:eastAsia="Times New Roman" w:cstheme="minorHAnsi"/>
          <w:lang w:eastAsia="ar-SA"/>
        </w:rPr>
        <w:t xml:space="preserve">V případě porušení povinnosti dle odst. 4.2. této smlouvy </w:t>
      </w:r>
      <w:r w:rsidRPr="00963285">
        <w:rPr>
          <w:rFonts w:eastAsia="Times New Roman" w:cstheme="minorHAnsi"/>
          <w:lang w:eastAsia="ar-SA"/>
        </w:rPr>
        <w:t xml:space="preserve">je </w:t>
      </w:r>
      <w:r>
        <w:rPr>
          <w:rFonts w:eastAsia="Times New Roman" w:cstheme="minorHAnsi"/>
          <w:lang w:eastAsia="ar-SA"/>
        </w:rPr>
        <w:t>P</w:t>
      </w:r>
      <w:r w:rsidRPr="00963285">
        <w:rPr>
          <w:rFonts w:eastAsia="Times New Roman" w:cstheme="minorHAnsi"/>
          <w:lang w:eastAsia="ar-SA"/>
        </w:rPr>
        <w:t xml:space="preserve">rodávající povinen uhradit </w:t>
      </w:r>
      <w:r>
        <w:rPr>
          <w:rFonts w:eastAsia="Times New Roman" w:cstheme="minorHAnsi"/>
          <w:lang w:eastAsia="ar-SA"/>
        </w:rPr>
        <w:t>K</w:t>
      </w:r>
      <w:r w:rsidRPr="00963285">
        <w:rPr>
          <w:rFonts w:eastAsia="Times New Roman" w:cstheme="minorHAnsi"/>
          <w:lang w:eastAsia="ar-SA"/>
        </w:rPr>
        <w:t xml:space="preserve">upujícímu </w:t>
      </w:r>
      <w:r>
        <w:rPr>
          <w:rFonts w:eastAsia="Times New Roman" w:cstheme="minorHAnsi"/>
          <w:lang w:eastAsia="ar-SA"/>
        </w:rPr>
        <w:t xml:space="preserve">jednorázovou </w:t>
      </w:r>
      <w:r w:rsidRPr="00963285">
        <w:rPr>
          <w:rFonts w:eastAsia="Times New Roman" w:cstheme="minorHAnsi"/>
          <w:lang w:eastAsia="ar-SA"/>
        </w:rPr>
        <w:t xml:space="preserve">smluvní pokutu ve výši </w:t>
      </w:r>
      <w:r>
        <w:rPr>
          <w:rFonts w:eastAsia="Times New Roman" w:cstheme="minorHAnsi"/>
          <w:lang w:eastAsia="ar-SA"/>
        </w:rPr>
        <w:t>50</w:t>
      </w:r>
      <w:r w:rsidRPr="00963285">
        <w:rPr>
          <w:rFonts w:eastAsia="Times New Roman" w:cstheme="minorHAnsi"/>
          <w:lang w:eastAsia="ar-SA"/>
        </w:rPr>
        <w:t xml:space="preserve">.000,- Kč za každý </w:t>
      </w:r>
      <w:r>
        <w:rPr>
          <w:rFonts w:eastAsia="Times New Roman" w:cstheme="minorHAnsi"/>
          <w:lang w:eastAsia="ar-SA"/>
        </w:rPr>
        <w:t>zjištěný případ</w:t>
      </w:r>
      <w:r w:rsidRPr="00963285">
        <w:rPr>
          <w:rFonts w:eastAsia="Times New Roman" w:cstheme="minorHAnsi"/>
          <w:lang w:eastAsia="ar-SA"/>
        </w:rPr>
        <w:t>.</w:t>
      </w:r>
    </w:p>
    <w:p w14:paraId="10F0FB44" w14:textId="0C94CBCC" w:rsidR="00424C07" w:rsidRPr="00963285" w:rsidRDefault="00424C07" w:rsidP="00C425CE">
      <w:pPr>
        <w:pStyle w:val="Odstavecseseznamem"/>
        <w:numPr>
          <w:ilvl w:val="1"/>
          <w:numId w:val="1"/>
        </w:numPr>
        <w:tabs>
          <w:tab w:val="left" w:pos="709"/>
        </w:tabs>
        <w:spacing w:before="0" w:line="276" w:lineRule="auto"/>
        <w:ind w:left="709" w:hanging="709"/>
        <w:contextualSpacing w:val="0"/>
        <w:jc w:val="both"/>
        <w:rPr>
          <w:rFonts w:eastAsia="Times New Roman" w:cstheme="minorHAnsi"/>
          <w:lang w:eastAsia="ar-SA"/>
        </w:rPr>
      </w:pPr>
      <w:r w:rsidRPr="00963285">
        <w:rPr>
          <w:rFonts w:eastAsia="Times New Roman" w:cstheme="minorHAnsi"/>
          <w:lang w:eastAsia="ar-SA"/>
        </w:rPr>
        <w:t xml:space="preserve">V případě </w:t>
      </w:r>
      <w:r>
        <w:rPr>
          <w:rFonts w:eastAsia="Times New Roman" w:cstheme="minorHAnsi"/>
          <w:lang w:eastAsia="ar-SA"/>
        </w:rPr>
        <w:t>nevyklizení staveniště dle</w:t>
      </w:r>
      <w:r w:rsidRPr="00963285">
        <w:rPr>
          <w:rFonts w:eastAsia="Times New Roman" w:cstheme="minorHAnsi"/>
          <w:lang w:eastAsia="ar-SA"/>
        </w:rPr>
        <w:t xml:space="preserve"> </w:t>
      </w:r>
      <w:r>
        <w:rPr>
          <w:rFonts w:eastAsia="Times New Roman" w:cstheme="minorHAnsi"/>
          <w:lang w:eastAsia="ar-SA"/>
        </w:rPr>
        <w:t>odst. 4.8. této smlouvy</w:t>
      </w:r>
      <w:r w:rsidRPr="00963285">
        <w:rPr>
          <w:rFonts w:eastAsia="Times New Roman" w:cstheme="minorHAnsi"/>
          <w:lang w:eastAsia="ar-SA"/>
        </w:rPr>
        <w:t xml:space="preserve"> je </w:t>
      </w:r>
      <w:r>
        <w:rPr>
          <w:rFonts w:eastAsia="Times New Roman" w:cstheme="minorHAnsi"/>
          <w:lang w:eastAsia="ar-SA"/>
        </w:rPr>
        <w:t>P</w:t>
      </w:r>
      <w:r w:rsidRPr="00963285">
        <w:rPr>
          <w:rFonts w:eastAsia="Times New Roman" w:cstheme="minorHAnsi"/>
          <w:lang w:eastAsia="ar-SA"/>
        </w:rPr>
        <w:t xml:space="preserve">rodávající povinen uhradit </w:t>
      </w:r>
      <w:r>
        <w:rPr>
          <w:rFonts w:eastAsia="Times New Roman" w:cstheme="minorHAnsi"/>
          <w:lang w:eastAsia="ar-SA"/>
        </w:rPr>
        <w:t>K</w:t>
      </w:r>
      <w:r w:rsidRPr="00963285">
        <w:rPr>
          <w:rFonts w:eastAsia="Times New Roman" w:cstheme="minorHAnsi"/>
          <w:lang w:eastAsia="ar-SA"/>
        </w:rPr>
        <w:t xml:space="preserve">upujícímu smluvní pokutu ve výši </w:t>
      </w:r>
      <w:r w:rsidR="000F6ACB">
        <w:rPr>
          <w:rFonts w:eastAsia="Times New Roman" w:cstheme="minorHAnsi"/>
          <w:lang w:eastAsia="ar-SA"/>
        </w:rPr>
        <w:t>5</w:t>
      </w:r>
      <w:r w:rsidRPr="00963285">
        <w:rPr>
          <w:rFonts w:eastAsia="Times New Roman" w:cstheme="minorHAnsi"/>
          <w:lang w:eastAsia="ar-SA"/>
        </w:rPr>
        <w:t>.000,- Kč za každý započatý den prodlení dle tohoto ustanovení.</w:t>
      </w:r>
    </w:p>
    <w:p w14:paraId="1ACA9E7A" w14:textId="261B1E92" w:rsidR="00EB52A7" w:rsidRPr="002C2323" w:rsidRDefault="00EB52A7"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2C2323">
        <w:rPr>
          <w:rFonts w:cstheme="minorHAnsi"/>
        </w:rPr>
        <w:t xml:space="preserve">Zaplacení </w:t>
      </w:r>
      <w:r w:rsidR="006B1B10">
        <w:rPr>
          <w:rFonts w:cstheme="minorHAnsi"/>
        </w:rPr>
        <w:t xml:space="preserve">kterékoli </w:t>
      </w:r>
      <w:r w:rsidRPr="002C2323">
        <w:rPr>
          <w:rFonts w:cstheme="minorHAnsi"/>
        </w:rPr>
        <w:t xml:space="preserve">smluvní pokuty </w:t>
      </w:r>
      <w:r w:rsidR="006B1B10">
        <w:rPr>
          <w:rFonts w:cstheme="minorHAnsi"/>
        </w:rPr>
        <w:t xml:space="preserve">dle této smlouvy </w:t>
      </w:r>
      <w:r w:rsidRPr="002C2323">
        <w:rPr>
          <w:rFonts w:cstheme="minorHAnsi"/>
        </w:rPr>
        <w:t xml:space="preserve">nemá vliv na možnost </w:t>
      </w:r>
      <w:r w:rsidR="006B1B10">
        <w:rPr>
          <w:rFonts w:cstheme="minorHAnsi"/>
        </w:rPr>
        <w:t>K</w:t>
      </w:r>
      <w:r w:rsidRPr="002C2323">
        <w:rPr>
          <w:rFonts w:cstheme="minorHAnsi"/>
        </w:rPr>
        <w:t>upující</w:t>
      </w:r>
      <w:r w:rsidR="004F5A37">
        <w:rPr>
          <w:rFonts w:cstheme="minorHAnsi"/>
        </w:rPr>
        <w:t>ho</w:t>
      </w:r>
      <w:r w:rsidRPr="002C2323">
        <w:rPr>
          <w:rFonts w:cstheme="minorHAnsi"/>
        </w:rPr>
        <w:t xml:space="preserve"> požadovat náhradu škody vzniklé porušením povinnosti, ke které se smluvní pokuta vztahuje.</w:t>
      </w:r>
    </w:p>
    <w:p w14:paraId="6A2E5CC6" w14:textId="1E4ED2E0" w:rsidR="00EB52A7" w:rsidRPr="002C2323" w:rsidRDefault="00EB52A7"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2C2323">
        <w:rPr>
          <w:rFonts w:cstheme="minorHAnsi"/>
        </w:rPr>
        <w:t xml:space="preserve">Pokud </w:t>
      </w:r>
      <w:r w:rsidR="00AF6F3C">
        <w:rPr>
          <w:rFonts w:cstheme="minorHAnsi"/>
        </w:rPr>
        <w:t>K</w:t>
      </w:r>
      <w:r w:rsidRPr="002C2323">
        <w:rPr>
          <w:rFonts w:cstheme="minorHAnsi"/>
        </w:rPr>
        <w:t xml:space="preserve">upující u </w:t>
      </w:r>
      <w:r w:rsidR="00AF6F3C">
        <w:rPr>
          <w:rFonts w:cstheme="minorHAnsi"/>
        </w:rPr>
        <w:t>P</w:t>
      </w:r>
      <w:r w:rsidRPr="002C2323">
        <w:rPr>
          <w:rFonts w:cstheme="minorHAnsi"/>
        </w:rPr>
        <w:t xml:space="preserve">rodávající uplatní nárok na odstranění vady zboží ve lhůtě splatnosti faktur, není </w:t>
      </w:r>
      <w:r w:rsidR="006B1B10">
        <w:rPr>
          <w:rFonts w:cstheme="minorHAnsi"/>
        </w:rPr>
        <w:t>K</w:t>
      </w:r>
      <w:r w:rsidRPr="002C2323">
        <w:rPr>
          <w:rFonts w:cstheme="minorHAnsi"/>
        </w:rPr>
        <w:t xml:space="preserve">upující povinen až do jejího odstranění uhradit cenu zboží. </w:t>
      </w:r>
    </w:p>
    <w:p w14:paraId="0FAA0973" w14:textId="6B5111EE" w:rsidR="00EB52A7" w:rsidRDefault="00EB52A7"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2C2323">
        <w:rPr>
          <w:rFonts w:cstheme="minorHAnsi"/>
        </w:rPr>
        <w:t xml:space="preserve">Smluvní pokuty a úroky z prodlení jsou splatné do </w:t>
      </w:r>
      <w:r w:rsidR="004F5A37">
        <w:rPr>
          <w:rFonts w:cstheme="minorHAnsi"/>
        </w:rPr>
        <w:t>třiceti</w:t>
      </w:r>
      <w:r w:rsidRPr="002C2323">
        <w:rPr>
          <w:rFonts w:cstheme="minorHAnsi"/>
        </w:rPr>
        <w:t xml:space="preserve"> (</w:t>
      </w:r>
      <w:r w:rsidR="004F5A37">
        <w:rPr>
          <w:rFonts w:cstheme="minorHAnsi"/>
        </w:rPr>
        <w:t>30</w:t>
      </w:r>
      <w:r w:rsidRPr="002C2323">
        <w:rPr>
          <w:rFonts w:cstheme="minorHAnsi"/>
        </w:rPr>
        <w:t xml:space="preserve">) dnů od data, kdy byla povinné straně doručena písemná výzva k zaplacení ze strany oprávněné strany, a to na </w:t>
      </w:r>
      <w:r w:rsidR="004F5A37">
        <w:rPr>
          <w:rFonts w:cstheme="minorHAnsi"/>
        </w:rPr>
        <w:t xml:space="preserve">bankovní </w:t>
      </w:r>
      <w:r w:rsidRPr="002C2323">
        <w:rPr>
          <w:rFonts w:cstheme="minorHAnsi"/>
        </w:rPr>
        <w:t>účet oprávněné strany uvedený v písemné výzvě</w:t>
      </w:r>
      <w:r w:rsidR="00427164">
        <w:rPr>
          <w:rFonts w:cstheme="minorHAnsi"/>
        </w:rPr>
        <w:t>.</w:t>
      </w:r>
    </w:p>
    <w:p w14:paraId="0668A434" w14:textId="77777777" w:rsidR="006B1B10" w:rsidRDefault="006B1B10" w:rsidP="00C425CE">
      <w:pPr>
        <w:pStyle w:val="Odstavecseseznamem"/>
        <w:tabs>
          <w:tab w:val="left" w:pos="709"/>
        </w:tabs>
        <w:spacing w:before="0" w:line="276" w:lineRule="auto"/>
        <w:ind w:left="709"/>
        <w:contextualSpacing w:val="0"/>
        <w:jc w:val="both"/>
        <w:rPr>
          <w:rFonts w:cstheme="minorHAnsi"/>
        </w:rPr>
      </w:pPr>
    </w:p>
    <w:p w14:paraId="2C632E68" w14:textId="314EAB53" w:rsidR="00D81BD7" w:rsidRDefault="00D81BD7" w:rsidP="00C425CE">
      <w:pPr>
        <w:pStyle w:val="Odstavecseseznamem"/>
        <w:numPr>
          <w:ilvl w:val="0"/>
          <w:numId w:val="1"/>
        </w:numPr>
        <w:spacing w:before="0" w:line="276" w:lineRule="auto"/>
        <w:ind w:left="357" w:hanging="357"/>
        <w:contextualSpacing w:val="0"/>
        <w:jc w:val="center"/>
        <w:rPr>
          <w:rFonts w:cstheme="minorHAnsi"/>
          <w:b/>
        </w:rPr>
      </w:pPr>
      <w:r>
        <w:rPr>
          <w:rFonts w:cstheme="minorHAnsi"/>
          <w:b/>
        </w:rPr>
        <w:t>Odstoupení od smlouvy</w:t>
      </w:r>
    </w:p>
    <w:p w14:paraId="259873E0" w14:textId="048BDDD8" w:rsidR="00D81BD7" w:rsidRPr="00D81BD7" w:rsidRDefault="00D81BD7" w:rsidP="00C425CE">
      <w:pPr>
        <w:pStyle w:val="Odstavecseseznamem"/>
        <w:numPr>
          <w:ilvl w:val="1"/>
          <w:numId w:val="1"/>
        </w:numPr>
        <w:tabs>
          <w:tab w:val="left" w:pos="709"/>
        </w:tabs>
        <w:spacing w:before="0" w:line="276" w:lineRule="auto"/>
        <w:ind w:left="709" w:hanging="709"/>
        <w:contextualSpacing w:val="0"/>
        <w:jc w:val="both"/>
        <w:rPr>
          <w:rFonts w:cstheme="minorHAnsi"/>
        </w:rPr>
      </w:pPr>
      <w:r>
        <w:rPr>
          <w:rFonts w:cstheme="minorHAnsi"/>
        </w:rPr>
        <w:t>K</w:t>
      </w:r>
      <w:r w:rsidRPr="00D81BD7">
        <w:rPr>
          <w:rFonts w:cstheme="minorHAnsi"/>
        </w:rPr>
        <w:t xml:space="preserve">upující je oprávněn od této smlouvy odstoupit ze zákonných důvodů, zejména pak v případech, v nichž se </w:t>
      </w:r>
      <w:r w:rsidR="00EF70C6">
        <w:rPr>
          <w:rFonts w:cstheme="minorHAnsi"/>
        </w:rPr>
        <w:t>P</w:t>
      </w:r>
      <w:r w:rsidRPr="00D81BD7">
        <w:rPr>
          <w:rFonts w:cstheme="minorHAnsi"/>
        </w:rPr>
        <w:t xml:space="preserve">rodávající se dostane do prodlení s dodáním zboží a toto prodlení je </w:t>
      </w:r>
      <w:r w:rsidR="004F5A37">
        <w:rPr>
          <w:rFonts w:cstheme="minorHAnsi"/>
        </w:rPr>
        <w:t>delší</w:t>
      </w:r>
      <w:r w:rsidRPr="00D81BD7">
        <w:rPr>
          <w:rFonts w:cstheme="minorHAnsi"/>
        </w:rPr>
        <w:t xml:space="preserve"> než </w:t>
      </w:r>
      <w:r w:rsidR="004F5A37">
        <w:rPr>
          <w:rFonts w:cstheme="minorHAnsi"/>
        </w:rPr>
        <w:t>3</w:t>
      </w:r>
      <w:r>
        <w:rPr>
          <w:rFonts w:cstheme="minorHAnsi"/>
        </w:rPr>
        <w:t>0</w:t>
      </w:r>
      <w:r w:rsidRPr="00D81BD7">
        <w:rPr>
          <w:rFonts w:cstheme="minorHAnsi"/>
        </w:rPr>
        <w:t xml:space="preserve"> dnů, nebo na </w:t>
      </w:r>
      <w:r w:rsidR="00EF70C6">
        <w:rPr>
          <w:rFonts w:cstheme="minorHAnsi"/>
        </w:rPr>
        <w:t>P</w:t>
      </w:r>
      <w:r w:rsidRPr="00D81BD7">
        <w:rPr>
          <w:rFonts w:cstheme="minorHAnsi"/>
        </w:rPr>
        <w:t>rodávajícího byl vyhlášen konkurz.</w:t>
      </w:r>
    </w:p>
    <w:p w14:paraId="64A22C5E" w14:textId="63601874" w:rsidR="00D81BD7" w:rsidRDefault="00D81BD7"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D81BD7">
        <w:rPr>
          <w:rFonts w:cstheme="minorHAnsi"/>
        </w:rPr>
        <w:t xml:space="preserve">Prodávající je oprávněn od této smlouvy odstoupit ze zákonných důvodů, zejména pak v případě, jestliže je </w:t>
      </w:r>
      <w:r w:rsidR="00EF70C6">
        <w:rPr>
          <w:rFonts w:cstheme="minorHAnsi"/>
        </w:rPr>
        <w:t>K</w:t>
      </w:r>
      <w:r w:rsidRPr="00D81BD7">
        <w:rPr>
          <w:rFonts w:cstheme="minorHAnsi"/>
        </w:rPr>
        <w:t>upující v prodlení se zaplacením faktury větším než 60 dnů.</w:t>
      </w:r>
    </w:p>
    <w:p w14:paraId="4212CFC4" w14:textId="77777777" w:rsidR="006B1B10" w:rsidRDefault="006B1B10" w:rsidP="00C425CE">
      <w:pPr>
        <w:pStyle w:val="Odstavecseseznamem"/>
        <w:tabs>
          <w:tab w:val="left" w:pos="709"/>
        </w:tabs>
        <w:spacing w:before="0" w:line="276" w:lineRule="auto"/>
        <w:ind w:left="709"/>
        <w:contextualSpacing w:val="0"/>
        <w:jc w:val="both"/>
        <w:rPr>
          <w:rFonts w:cstheme="minorHAnsi"/>
        </w:rPr>
      </w:pPr>
    </w:p>
    <w:p w14:paraId="7C54114A" w14:textId="1C7AC1A2" w:rsidR="007A4B35" w:rsidRPr="002C2323" w:rsidRDefault="007A4B35" w:rsidP="00C425CE">
      <w:pPr>
        <w:pStyle w:val="Odstavecseseznamem"/>
        <w:numPr>
          <w:ilvl w:val="0"/>
          <w:numId w:val="1"/>
        </w:numPr>
        <w:spacing w:before="0" w:line="276" w:lineRule="auto"/>
        <w:ind w:left="357" w:hanging="357"/>
        <w:contextualSpacing w:val="0"/>
        <w:jc w:val="center"/>
        <w:rPr>
          <w:rFonts w:cstheme="minorHAnsi"/>
          <w:b/>
        </w:rPr>
      </w:pPr>
      <w:r w:rsidRPr="002C2323">
        <w:rPr>
          <w:rFonts w:cstheme="minorHAnsi"/>
          <w:b/>
        </w:rPr>
        <w:t>Závěrečná ustanovení</w:t>
      </w:r>
    </w:p>
    <w:p w14:paraId="5649175F" w14:textId="77777777" w:rsidR="00B46CB5" w:rsidRPr="002C2323" w:rsidRDefault="00B46CB5"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2C2323">
        <w:rPr>
          <w:rFonts w:cstheme="minorHAnsi"/>
        </w:rPr>
        <w:t>Pokud nebylo v této smlouvě ujednáno jinak, řídí se práva a povinnosti a právní poměry z této smlouvy vyplývající, vznikající a související platným právem České republiky.</w:t>
      </w:r>
    </w:p>
    <w:p w14:paraId="4D964C3C" w14:textId="42607F97" w:rsidR="007A4B35" w:rsidRPr="002C2323" w:rsidRDefault="007A4B35"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2C2323">
        <w:rPr>
          <w:rFonts w:cstheme="minorHAnsi"/>
        </w:rPr>
        <w:t>Jednotlivá ustanovení smlouvy jsou oddělitelná v tom smyslu, že neplatnost některého z nich nezpůsobí neplatnost celku. Pokud by se v důsledku vydání obecně závazného právního předpisu kterékoliv ustanovení smlouvy dostalo do rozporu s právním řádem a tento rozpor by způsoboval neplatnost, bude tato posuzována jako by takové ustanovení nikdy neobsahovala a smluvní strany se v této věci budou řídit obecně závaznými právními předpisy.</w:t>
      </w:r>
    </w:p>
    <w:p w14:paraId="19F78985" w14:textId="77777777" w:rsidR="007A4B35" w:rsidRPr="002C2323" w:rsidRDefault="007A4B35"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2C2323">
        <w:rPr>
          <w:rFonts w:cstheme="minorHAnsi"/>
        </w:rPr>
        <w:t>Smlouva zahrnuje úplnou dohodu smluvních stran a neexistují žádné jiné ústní ani písemné smlouvy, kterými by se smlouva řídila. Její obsah lze měnit pouze písemnými dodatky podepsanými oběma smluvními stranami. Smluvní strany se dohodly, že jména kontaktních osob a kontaktní údaje uvedené ve smlouvě lze měnit jednostranným písemným oznámením zaslaným druhé smluvní straně.</w:t>
      </w:r>
    </w:p>
    <w:p w14:paraId="48636020" w14:textId="77777777" w:rsidR="007A4B35" w:rsidRPr="002C2323" w:rsidRDefault="007A4B35"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2C2323">
        <w:rPr>
          <w:rFonts w:cstheme="minorHAnsi"/>
        </w:rPr>
        <w:t xml:space="preserve">Jakékoliv informace, oznámení a sdělení, které mají být sděleny jednou ze smluvních stran druhé smluvní straně, budou považovány za řádně předané, pokud budou osobně předány kontaktní </w:t>
      </w:r>
      <w:r w:rsidRPr="002C2323">
        <w:rPr>
          <w:rFonts w:cstheme="minorHAnsi"/>
        </w:rPr>
        <w:lastRenderedPageBreak/>
        <w:t>osobě nebo zástupci druhé smluvní strany nebo pokud budou zaslány doporučenou poštou nebo datovou schránkou na adresu smluvní strany uvedenou v této smlouvě.</w:t>
      </w:r>
    </w:p>
    <w:p w14:paraId="61603917" w14:textId="773B5604" w:rsidR="007A4B35" w:rsidRPr="002C2323" w:rsidRDefault="007A4B35"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2C2323">
        <w:rPr>
          <w:rFonts w:cstheme="minorHAnsi"/>
        </w:rPr>
        <w:t>Tato smlouva nabývá platnosti dnem jejího podp</w:t>
      </w:r>
      <w:r>
        <w:rPr>
          <w:rFonts w:cstheme="minorHAnsi"/>
        </w:rPr>
        <w:t>isu poslední ze smluvních stran a účinností zveřejněním v registru smluv.</w:t>
      </w:r>
    </w:p>
    <w:p w14:paraId="437B1E6B" w14:textId="77777777" w:rsidR="007A4B35" w:rsidRPr="002C2323" w:rsidRDefault="007A4B35"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2C2323">
        <w:rPr>
          <w:rFonts w:cstheme="minorHAnsi"/>
        </w:rPr>
        <w:t>Každá ze smluvních stran potvrzuje, že při sjednávání této smlouvy postupovala čestně a transparentně a současně se zavazuje, že takto bude postupovat i při plnění této smlouvy a veškerých činnostech s ní souvisejících. Každá ze smluvních stran se zavazuje, ž</w:t>
      </w:r>
      <w:r>
        <w:rPr>
          <w:rFonts w:cstheme="minorHAnsi"/>
        </w:rPr>
        <w:t>e bude jednat a případně přijme</w:t>
      </w:r>
      <w:r w:rsidRPr="002C2323">
        <w:rPr>
          <w:rFonts w:cstheme="minorHAnsi"/>
        </w:rPr>
        <w:t xml:space="preserve"> opatření tak, aby </w:t>
      </w:r>
      <w:r>
        <w:rPr>
          <w:rFonts w:cstheme="minorHAnsi"/>
        </w:rPr>
        <w:t xml:space="preserve">nešlo ke vzniku </w:t>
      </w:r>
      <w:r w:rsidRPr="002C2323">
        <w:rPr>
          <w:rFonts w:cstheme="minorHAnsi"/>
        </w:rPr>
        <w:t>důvodné</w:t>
      </w:r>
      <w:r>
        <w:rPr>
          <w:rFonts w:cstheme="minorHAnsi"/>
        </w:rPr>
        <w:t>ho</w:t>
      </w:r>
      <w:r w:rsidRPr="002C2323">
        <w:rPr>
          <w:rFonts w:cstheme="minorHAnsi"/>
        </w:rPr>
        <w:t xml:space="preserve"> podezření ze spáchání trestného činu či k jeho spáchání, tj. tak, aby kterékoli ze smluvních stran nemohla být přičtena odpovědnost podle zákona č. 418/2011 Sb., o trestní odpovědnosti právnických osob a řízení proti nim, ve znění pozdějších předpisů, nebo nevznikla trestní odpovědnost jednajících osob podle zákona č. 40/2009 Sb., trestního zákoníku, ve znění pozdějších předpisů.</w:t>
      </w:r>
    </w:p>
    <w:p w14:paraId="77A6400F" w14:textId="65731FAE" w:rsidR="007A4B35" w:rsidRPr="00BD0E11" w:rsidRDefault="005F292F"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5F292F">
        <w:rPr>
          <w:rFonts w:cstheme="minorHAnsi"/>
        </w:rPr>
        <w:t>Tato smlouva se vyhotovuje ve dvou stejnopisech</w:t>
      </w:r>
      <w:r w:rsidR="007F59DF">
        <w:rPr>
          <w:rFonts w:cstheme="minorHAnsi"/>
        </w:rPr>
        <w:t xml:space="preserve"> s platností originálu</w:t>
      </w:r>
      <w:r w:rsidRPr="005F292F">
        <w:rPr>
          <w:rFonts w:cstheme="minorHAnsi"/>
        </w:rPr>
        <w:t xml:space="preserve">, z nichž jeden obdrží </w:t>
      </w:r>
      <w:r w:rsidR="00AF6F3C">
        <w:rPr>
          <w:rFonts w:cstheme="minorHAnsi"/>
        </w:rPr>
        <w:t>P</w:t>
      </w:r>
      <w:r>
        <w:rPr>
          <w:rFonts w:cstheme="minorHAnsi"/>
        </w:rPr>
        <w:t>rodávající</w:t>
      </w:r>
      <w:r w:rsidRPr="005F292F">
        <w:rPr>
          <w:rFonts w:cstheme="minorHAnsi"/>
        </w:rPr>
        <w:t xml:space="preserve"> a jeden </w:t>
      </w:r>
      <w:r w:rsidR="00AF6F3C">
        <w:rPr>
          <w:rFonts w:cstheme="minorHAnsi"/>
        </w:rPr>
        <w:t>K</w:t>
      </w:r>
      <w:r>
        <w:rPr>
          <w:rFonts w:cstheme="minorHAnsi"/>
        </w:rPr>
        <w:t>upující</w:t>
      </w:r>
      <w:r w:rsidR="007A4B35">
        <w:rPr>
          <w:rFonts w:cstheme="minorHAnsi"/>
        </w:rPr>
        <w:t>.</w:t>
      </w:r>
    </w:p>
    <w:p w14:paraId="3D838094" w14:textId="04171EFB" w:rsidR="007A4B35" w:rsidRPr="002C2323" w:rsidRDefault="007A4B35"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2C2323">
        <w:rPr>
          <w:rFonts w:cstheme="minorHAnsi"/>
        </w:rPr>
        <w:t>Na důkaz souhlasu se zněním smlouvy, připojují na její závěr dle své svobodné</w:t>
      </w:r>
      <w:r w:rsidR="00BD0E11">
        <w:rPr>
          <w:rFonts w:cstheme="minorHAnsi"/>
        </w:rPr>
        <w:t xml:space="preserve">, </w:t>
      </w:r>
      <w:r w:rsidRPr="002C2323">
        <w:rPr>
          <w:rFonts w:cstheme="minorHAnsi"/>
        </w:rPr>
        <w:t>pravé</w:t>
      </w:r>
      <w:r w:rsidR="00BD0E11">
        <w:rPr>
          <w:rFonts w:cstheme="minorHAnsi"/>
        </w:rPr>
        <w:t xml:space="preserve"> a vážně míněné</w:t>
      </w:r>
      <w:r w:rsidRPr="002C2323">
        <w:rPr>
          <w:rFonts w:cstheme="minorHAnsi"/>
        </w:rPr>
        <w:t xml:space="preserve"> vůle </w:t>
      </w:r>
      <w:r>
        <w:rPr>
          <w:rFonts w:cstheme="minorHAnsi"/>
        </w:rPr>
        <w:t xml:space="preserve">smluvní strany své </w:t>
      </w:r>
      <w:r w:rsidR="00BD0E11">
        <w:rPr>
          <w:rFonts w:cstheme="minorHAnsi"/>
        </w:rPr>
        <w:t xml:space="preserve">elektronické </w:t>
      </w:r>
      <w:r w:rsidRPr="002C2323">
        <w:rPr>
          <w:rFonts w:cstheme="minorHAnsi"/>
        </w:rPr>
        <w:t>podpisy.</w:t>
      </w:r>
    </w:p>
    <w:p w14:paraId="78E8758B" w14:textId="77777777" w:rsidR="007A4B35" w:rsidRPr="002C2323" w:rsidRDefault="007A4B35"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2C2323">
        <w:rPr>
          <w:rFonts w:cstheme="minorHAnsi"/>
          <w:highlight w:val="white"/>
        </w:rPr>
        <w:t>Nedílnou součástí této smlouvy jsou:</w:t>
      </w:r>
    </w:p>
    <w:p w14:paraId="08F25627" w14:textId="38AEEB89" w:rsidR="007A4B35" w:rsidRDefault="007A4B35" w:rsidP="00C425CE">
      <w:pPr>
        <w:pStyle w:val="Odstavecseseznamem"/>
        <w:numPr>
          <w:ilvl w:val="2"/>
          <w:numId w:val="1"/>
        </w:numPr>
        <w:tabs>
          <w:tab w:val="left" w:pos="1418"/>
        </w:tabs>
        <w:suppressAutoHyphens/>
        <w:spacing w:before="0" w:line="276" w:lineRule="auto"/>
        <w:contextualSpacing w:val="0"/>
        <w:jc w:val="both"/>
        <w:rPr>
          <w:rFonts w:cstheme="minorHAnsi"/>
        </w:rPr>
      </w:pPr>
      <w:r w:rsidRPr="002C2323">
        <w:rPr>
          <w:rFonts w:cstheme="minorHAnsi"/>
          <w:highlight w:val="white"/>
        </w:rPr>
        <w:t xml:space="preserve">příloha č. 1 – </w:t>
      </w:r>
      <w:r w:rsidR="00AE151D">
        <w:rPr>
          <w:rFonts w:cstheme="minorHAnsi"/>
        </w:rPr>
        <w:t>Položkový rozpočet</w:t>
      </w:r>
    </w:p>
    <w:p w14:paraId="1437B888" w14:textId="6AF57EF2" w:rsidR="00AE151D" w:rsidRPr="001F41E8" w:rsidRDefault="00AE151D" w:rsidP="00C425CE">
      <w:pPr>
        <w:pStyle w:val="Odstavecseseznamem"/>
        <w:numPr>
          <w:ilvl w:val="2"/>
          <w:numId w:val="1"/>
        </w:numPr>
        <w:tabs>
          <w:tab w:val="left" w:pos="1418"/>
        </w:tabs>
        <w:suppressAutoHyphens/>
        <w:spacing w:before="0" w:line="276" w:lineRule="auto"/>
        <w:contextualSpacing w:val="0"/>
        <w:jc w:val="both"/>
        <w:rPr>
          <w:rFonts w:cstheme="minorHAnsi"/>
        </w:rPr>
      </w:pPr>
      <w:r>
        <w:rPr>
          <w:rFonts w:cstheme="minorHAnsi"/>
        </w:rPr>
        <w:t xml:space="preserve">Příloha č. 2 </w:t>
      </w:r>
      <w:r w:rsidR="00C41C6B" w:rsidRPr="00C41C6B">
        <w:rPr>
          <w:rFonts w:cstheme="minorHAnsi"/>
        </w:rPr>
        <w:t>–</w:t>
      </w:r>
      <w:r>
        <w:rPr>
          <w:rFonts w:cstheme="minorHAnsi"/>
        </w:rPr>
        <w:t xml:space="preserve"> </w:t>
      </w:r>
      <w:bookmarkStart w:id="16" w:name="_Hlk168416820"/>
      <w:r>
        <w:rPr>
          <w:bCs/>
          <w:lang w:eastAsia="ar-SA"/>
        </w:rPr>
        <w:t>Projektová d</w:t>
      </w:r>
      <w:r w:rsidRPr="00316479">
        <w:rPr>
          <w:bCs/>
          <w:lang w:eastAsia="ar-SA"/>
        </w:rPr>
        <w:t>okumentace stavebních objektů a technologických zařízení</w:t>
      </w:r>
      <w:bookmarkEnd w:id="16"/>
    </w:p>
    <w:p w14:paraId="1A0F2B8B" w14:textId="76AB4403" w:rsidR="001F41E8" w:rsidRPr="002C2323" w:rsidRDefault="001F41E8" w:rsidP="00C425CE">
      <w:pPr>
        <w:pStyle w:val="Odstavecseseznamem"/>
        <w:numPr>
          <w:ilvl w:val="2"/>
          <w:numId w:val="1"/>
        </w:numPr>
        <w:tabs>
          <w:tab w:val="left" w:pos="1418"/>
        </w:tabs>
        <w:suppressAutoHyphens/>
        <w:spacing w:before="0" w:line="276" w:lineRule="auto"/>
        <w:contextualSpacing w:val="0"/>
        <w:jc w:val="both"/>
        <w:rPr>
          <w:rFonts w:cstheme="minorHAnsi"/>
        </w:rPr>
      </w:pPr>
      <w:r>
        <w:rPr>
          <w:bCs/>
          <w:lang w:eastAsia="ar-SA"/>
        </w:rPr>
        <w:t>Příloha č. 3 – Specifikace aktivních prvků</w:t>
      </w:r>
    </w:p>
    <w:p w14:paraId="4660C073" w14:textId="77777777" w:rsidR="00BD0E11" w:rsidRDefault="00BD0E11" w:rsidP="00C425CE">
      <w:pPr>
        <w:spacing w:before="0" w:after="0" w:line="276" w:lineRule="auto"/>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6"/>
        <w:gridCol w:w="826"/>
        <w:gridCol w:w="4422"/>
      </w:tblGrid>
      <w:tr w:rsidR="00B66743" w14:paraId="4F405881" w14:textId="77777777" w:rsidTr="00883A49">
        <w:tc>
          <w:tcPr>
            <w:tcW w:w="4276" w:type="dxa"/>
          </w:tcPr>
          <w:p w14:paraId="531FB1DB" w14:textId="77777777" w:rsidR="00B66743" w:rsidRPr="00B66743" w:rsidRDefault="00B66743" w:rsidP="00C425CE">
            <w:pPr>
              <w:pStyle w:val="Zkladntext"/>
              <w:tabs>
                <w:tab w:val="left" w:pos="284"/>
                <w:tab w:val="left" w:pos="567"/>
                <w:tab w:val="left" w:pos="851"/>
              </w:tabs>
              <w:spacing w:line="276" w:lineRule="auto"/>
              <w:rPr>
                <w:rFonts w:asciiTheme="minorHAnsi" w:hAnsiTheme="minorHAnsi" w:cstheme="minorHAnsi"/>
                <w:color w:val="auto"/>
                <w:sz w:val="22"/>
                <w:szCs w:val="22"/>
              </w:rPr>
            </w:pPr>
            <w:bookmarkStart w:id="17" w:name="_Hlk168413645"/>
            <w:r w:rsidRPr="00B66743">
              <w:rPr>
                <w:rFonts w:asciiTheme="minorHAnsi" w:hAnsiTheme="minorHAnsi" w:cstheme="minorHAnsi"/>
                <w:color w:val="auto"/>
                <w:sz w:val="22"/>
                <w:szCs w:val="22"/>
              </w:rPr>
              <w:t xml:space="preserve">V </w:t>
            </w:r>
            <w:permStart w:id="1873090276" w:edGrp="everyone"/>
            <w:r w:rsidRPr="00B66743">
              <w:rPr>
                <w:rFonts w:asciiTheme="minorHAnsi" w:hAnsiTheme="minorHAnsi" w:cstheme="minorHAnsi"/>
                <w:color w:val="auto"/>
                <w:sz w:val="22"/>
                <w:szCs w:val="22"/>
              </w:rPr>
              <w:t>[</w:t>
            </w:r>
            <w:r w:rsidRPr="00B66743">
              <w:rPr>
                <w:rFonts w:asciiTheme="minorHAnsi" w:hAnsiTheme="minorHAnsi" w:cstheme="minorHAnsi"/>
                <w:color w:val="auto"/>
                <w:sz w:val="22"/>
                <w:szCs w:val="22"/>
                <w:highlight w:val="yellow"/>
              </w:rPr>
              <w:t>DOPLNÍ ÚČASTNÍK</w:t>
            </w:r>
            <w:r w:rsidRPr="00B66743">
              <w:rPr>
                <w:rFonts w:asciiTheme="minorHAnsi" w:hAnsiTheme="minorHAnsi" w:cstheme="minorHAnsi"/>
                <w:color w:val="auto"/>
                <w:sz w:val="22"/>
                <w:szCs w:val="22"/>
              </w:rPr>
              <w:t xml:space="preserve">] </w:t>
            </w:r>
            <w:permEnd w:id="1873090276"/>
            <w:r w:rsidRPr="00B66743">
              <w:rPr>
                <w:rFonts w:asciiTheme="minorHAnsi" w:hAnsiTheme="minorHAnsi" w:cstheme="minorHAnsi"/>
                <w:color w:val="auto"/>
                <w:sz w:val="22"/>
                <w:szCs w:val="22"/>
              </w:rPr>
              <w:t xml:space="preserve">dne </w:t>
            </w:r>
            <w:permStart w:id="1726108779" w:edGrp="everyone"/>
            <w:r w:rsidRPr="00B66743">
              <w:rPr>
                <w:rFonts w:asciiTheme="minorHAnsi" w:hAnsiTheme="minorHAnsi" w:cstheme="minorHAnsi"/>
                <w:color w:val="auto"/>
                <w:sz w:val="22"/>
                <w:szCs w:val="22"/>
              </w:rPr>
              <w:t>[</w:t>
            </w:r>
            <w:r w:rsidRPr="00B66743">
              <w:rPr>
                <w:rFonts w:asciiTheme="minorHAnsi" w:hAnsiTheme="minorHAnsi" w:cstheme="minorHAnsi"/>
                <w:color w:val="auto"/>
                <w:sz w:val="22"/>
                <w:szCs w:val="22"/>
                <w:highlight w:val="yellow"/>
              </w:rPr>
              <w:t>DOPLNÍ ÚČASTNÍK</w:t>
            </w:r>
            <w:r w:rsidRPr="00B66743">
              <w:rPr>
                <w:rFonts w:asciiTheme="minorHAnsi" w:hAnsiTheme="minorHAnsi" w:cstheme="minorHAnsi"/>
                <w:color w:val="auto"/>
                <w:sz w:val="22"/>
                <w:szCs w:val="22"/>
              </w:rPr>
              <w:t>]</w:t>
            </w:r>
            <w:permEnd w:id="1726108779"/>
          </w:p>
        </w:tc>
        <w:tc>
          <w:tcPr>
            <w:tcW w:w="826" w:type="dxa"/>
          </w:tcPr>
          <w:p w14:paraId="01F6F33B" w14:textId="77777777" w:rsidR="00B66743" w:rsidRPr="00B66743" w:rsidRDefault="00B66743" w:rsidP="00C425CE">
            <w:pPr>
              <w:pStyle w:val="Zkladntext"/>
              <w:tabs>
                <w:tab w:val="left" w:pos="284"/>
                <w:tab w:val="left" w:pos="567"/>
                <w:tab w:val="left" w:pos="851"/>
              </w:tabs>
              <w:spacing w:line="276" w:lineRule="auto"/>
              <w:rPr>
                <w:rFonts w:asciiTheme="minorHAnsi" w:hAnsiTheme="minorHAnsi" w:cstheme="minorHAnsi"/>
                <w:color w:val="auto"/>
                <w:sz w:val="22"/>
                <w:szCs w:val="22"/>
              </w:rPr>
            </w:pPr>
          </w:p>
        </w:tc>
        <w:tc>
          <w:tcPr>
            <w:tcW w:w="4422" w:type="dxa"/>
          </w:tcPr>
          <w:p w14:paraId="79DDDBA6" w14:textId="60C8E9CF" w:rsidR="00B66743" w:rsidRPr="00B66743" w:rsidRDefault="00B66743" w:rsidP="00C425CE">
            <w:pPr>
              <w:pStyle w:val="Zkladntext"/>
              <w:tabs>
                <w:tab w:val="left" w:pos="284"/>
                <w:tab w:val="left" w:pos="567"/>
                <w:tab w:val="left" w:pos="851"/>
              </w:tabs>
              <w:spacing w:line="276" w:lineRule="auto"/>
              <w:rPr>
                <w:rFonts w:asciiTheme="minorHAnsi" w:hAnsiTheme="minorHAnsi" w:cstheme="minorHAnsi"/>
                <w:color w:val="auto"/>
                <w:sz w:val="22"/>
                <w:szCs w:val="22"/>
              </w:rPr>
            </w:pPr>
            <w:r w:rsidRPr="00B66743">
              <w:rPr>
                <w:rFonts w:asciiTheme="minorHAnsi" w:hAnsiTheme="minorHAnsi" w:cstheme="minorHAnsi"/>
                <w:color w:val="auto"/>
                <w:sz w:val="22"/>
                <w:szCs w:val="22"/>
              </w:rPr>
              <w:t xml:space="preserve">Ve Strakonicích dne </w:t>
            </w:r>
            <w:r w:rsidR="00550444">
              <w:rPr>
                <w:rFonts w:asciiTheme="minorHAnsi" w:hAnsiTheme="minorHAnsi" w:cstheme="minorHAnsi"/>
                <w:color w:val="auto"/>
                <w:sz w:val="22"/>
                <w:szCs w:val="22"/>
              </w:rPr>
              <w:t>………………………..</w:t>
            </w:r>
          </w:p>
        </w:tc>
      </w:tr>
      <w:tr w:rsidR="00B66743" w14:paraId="4A9BC3C5" w14:textId="77777777" w:rsidTr="00883A49">
        <w:tc>
          <w:tcPr>
            <w:tcW w:w="4276" w:type="dxa"/>
            <w:tcBorders>
              <w:bottom w:val="single" w:sz="4" w:space="0" w:color="auto"/>
            </w:tcBorders>
          </w:tcPr>
          <w:p w14:paraId="72903EAD" w14:textId="77777777" w:rsidR="00B66743" w:rsidRPr="00B66743" w:rsidRDefault="00B66743" w:rsidP="00C425CE">
            <w:pPr>
              <w:pStyle w:val="Zkladntext"/>
              <w:tabs>
                <w:tab w:val="left" w:pos="284"/>
                <w:tab w:val="left" w:pos="567"/>
                <w:tab w:val="left" w:pos="851"/>
              </w:tabs>
              <w:spacing w:line="276" w:lineRule="auto"/>
              <w:rPr>
                <w:rFonts w:asciiTheme="minorHAnsi" w:hAnsiTheme="minorHAnsi" w:cstheme="minorHAnsi"/>
                <w:color w:val="auto"/>
                <w:sz w:val="22"/>
                <w:szCs w:val="22"/>
              </w:rPr>
            </w:pPr>
          </w:p>
          <w:p w14:paraId="22C16FAE" w14:textId="77777777" w:rsidR="00B66743" w:rsidRPr="00B66743" w:rsidRDefault="00B66743" w:rsidP="00C425CE">
            <w:pPr>
              <w:pStyle w:val="Zkladntext"/>
              <w:tabs>
                <w:tab w:val="left" w:pos="284"/>
                <w:tab w:val="left" w:pos="567"/>
                <w:tab w:val="left" w:pos="851"/>
              </w:tabs>
              <w:spacing w:line="276" w:lineRule="auto"/>
              <w:rPr>
                <w:rFonts w:asciiTheme="minorHAnsi" w:hAnsiTheme="minorHAnsi" w:cstheme="minorHAnsi"/>
                <w:color w:val="auto"/>
                <w:sz w:val="22"/>
                <w:szCs w:val="22"/>
              </w:rPr>
            </w:pPr>
          </w:p>
          <w:p w14:paraId="71E6315C" w14:textId="77777777" w:rsidR="00B66743" w:rsidRPr="00B66743" w:rsidRDefault="00B66743" w:rsidP="00C425CE">
            <w:pPr>
              <w:pStyle w:val="Zkladntext"/>
              <w:tabs>
                <w:tab w:val="left" w:pos="284"/>
                <w:tab w:val="left" w:pos="567"/>
                <w:tab w:val="left" w:pos="851"/>
              </w:tabs>
              <w:spacing w:line="276" w:lineRule="auto"/>
              <w:rPr>
                <w:rFonts w:asciiTheme="minorHAnsi" w:hAnsiTheme="minorHAnsi" w:cstheme="minorHAnsi"/>
                <w:color w:val="auto"/>
                <w:sz w:val="22"/>
                <w:szCs w:val="22"/>
              </w:rPr>
            </w:pPr>
          </w:p>
          <w:p w14:paraId="27009DBF" w14:textId="77777777" w:rsidR="00B66743" w:rsidRPr="00B66743" w:rsidRDefault="00B66743" w:rsidP="00C425CE">
            <w:pPr>
              <w:pStyle w:val="Zkladntext"/>
              <w:tabs>
                <w:tab w:val="left" w:pos="284"/>
                <w:tab w:val="left" w:pos="567"/>
                <w:tab w:val="left" w:pos="851"/>
              </w:tabs>
              <w:spacing w:line="276" w:lineRule="auto"/>
              <w:rPr>
                <w:rFonts w:asciiTheme="minorHAnsi" w:hAnsiTheme="minorHAnsi" w:cstheme="minorHAnsi"/>
                <w:color w:val="auto"/>
                <w:sz w:val="22"/>
                <w:szCs w:val="22"/>
              </w:rPr>
            </w:pPr>
          </w:p>
        </w:tc>
        <w:tc>
          <w:tcPr>
            <w:tcW w:w="826" w:type="dxa"/>
          </w:tcPr>
          <w:p w14:paraId="5DB05DA9" w14:textId="77777777" w:rsidR="00B66743" w:rsidRPr="00B66743" w:rsidRDefault="00B66743" w:rsidP="00C425CE">
            <w:pPr>
              <w:pStyle w:val="Zkladntext"/>
              <w:tabs>
                <w:tab w:val="left" w:pos="284"/>
                <w:tab w:val="left" w:pos="567"/>
                <w:tab w:val="left" w:pos="851"/>
              </w:tabs>
              <w:spacing w:line="276" w:lineRule="auto"/>
              <w:rPr>
                <w:rFonts w:asciiTheme="minorHAnsi" w:hAnsiTheme="minorHAnsi" w:cstheme="minorHAnsi"/>
                <w:color w:val="auto"/>
                <w:sz w:val="22"/>
                <w:szCs w:val="22"/>
              </w:rPr>
            </w:pPr>
          </w:p>
        </w:tc>
        <w:tc>
          <w:tcPr>
            <w:tcW w:w="4422" w:type="dxa"/>
            <w:tcBorders>
              <w:bottom w:val="single" w:sz="4" w:space="0" w:color="auto"/>
            </w:tcBorders>
          </w:tcPr>
          <w:p w14:paraId="5205FBDA" w14:textId="77777777" w:rsidR="00B66743" w:rsidRPr="00B66743" w:rsidRDefault="00B66743" w:rsidP="00C425CE">
            <w:pPr>
              <w:pStyle w:val="Zkladntext"/>
              <w:tabs>
                <w:tab w:val="left" w:pos="284"/>
                <w:tab w:val="left" w:pos="567"/>
                <w:tab w:val="left" w:pos="851"/>
              </w:tabs>
              <w:spacing w:line="276" w:lineRule="auto"/>
              <w:rPr>
                <w:rFonts w:asciiTheme="minorHAnsi" w:hAnsiTheme="minorHAnsi" w:cstheme="minorHAnsi"/>
                <w:color w:val="auto"/>
                <w:sz w:val="22"/>
                <w:szCs w:val="22"/>
              </w:rPr>
            </w:pPr>
          </w:p>
        </w:tc>
      </w:tr>
      <w:tr w:rsidR="00B66743" w14:paraId="23046D82" w14:textId="77777777" w:rsidTr="00883A49">
        <w:tc>
          <w:tcPr>
            <w:tcW w:w="4276" w:type="dxa"/>
            <w:tcBorders>
              <w:top w:val="single" w:sz="4" w:space="0" w:color="auto"/>
            </w:tcBorders>
          </w:tcPr>
          <w:p w14:paraId="54B233C8" w14:textId="77777777" w:rsidR="00B66743" w:rsidRPr="00B66743" w:rsidRDefault="00B66743" w:rsidP="00C425CE">
            <w:pPr>
              <w:pStyle w:val="Zkladntext"/>
              <w:tabs>
                <w:tab w:val="left" w:pos="284"/>
                <w:tab w:val="left" w:pos="567"/>
                <w:tab w:val="left" w:pos="851"/>
              </w:tabs>
              <w:spacing w:line="276" w:lineRule="auto"/>
              <w:rPr>
                <w:rFonts w:asciiTheme="minorHAnsi" w:hAnsiTheme="minorHAnsi" w:cstheme="minorHAnsi"/>
                <w:color w:val="auto"/>
                <w:sz w:val="22"/>
                <w:szCs w:val="22"/>
              </w:rPr>
            </w:pPr>
            <w:permStart w:id="1353190248" w:edGrp="everyone"/>
            <w:r w:rsidRPr="00B66743">
              <w:rPr>
                <w:rFonts w:asciiTheme="minorHAnsi" w:hAnsiTheme="minorHAnsi" w:cstheme="minorHAnsi"/>
                <w:color w:val="auto"/>
                <w:sz w:val="22"/>
                <w:szCs w:val="22"/>
              </w:rPr>
              <w:t>[</w:t>
            </w:r>
            <w:r w:rsidRPr="00B66743">
              <w:rPr>
                <w:rFonts w:asciiTheme="minorHAnsi" w:hAnsiTheme="minorHAnsi" w:cstheme="minorHAnsi"/>
                <w:color w:val="auto"/>
                <w:sz w:val="22"/>
                <w:szCs w:val="22"/>
                <w:highlight w:val="yellow"/>
              </w:rPr>
              <w:t>DOPLNÍ ÚČASTNÍK</w:t>
            </w:r>
            <w:r w:rsidRPr="00B66743">
              <w:rPr>
                <w:rFonts w:asciiTheme="minorHAnsi" w:hAnsiTheme="minorHAnsi" w:cstheme="minorHAnsi"/>
                <w:color w:val="auto"/>
                <w:sz w:val="22"/>
                <w:szCs w:val="22"/>
              </w:rPr>
              <w:t>]</w:t>
            </w:r>
          </w:p>
          <w:permEnd w:id="1353190248"/>
          <w:p w14:paraId="537969FB" w14:textId="4FFB6ACD" w:rsidR="00B66743" w:rsidRPr="00B66743" w:rsidRDefault="00B66743" w:rsidP="00C425CE">
            <w:pPr>
              <w:pStyle w:val="Zkladntext"/>
              <w:tabs>
                <w:tab w:val="left" w:pos="284"/>
                <w:tab w:val="left" w:pos="567"/>
                <w:tab w:val="left" w:pos="851"/>
              </w:tabs>
              <w:spacing w:line="276" w:lineRule="auto"/>
              <w:rPr>
                <w:rFonts w:asciiTheme="minorHAnsi" w:hAnsiTheme="minorHAnsi" w:cstheme="minorHAnsi"/>
                <w:color w:val="auto"/>
                <w:sz w:val="22"/>
                <w:szCs w:val="22"/>
              </w:rPr>
            </w:pPr>
            <w:r w:rsidRPr="00B66743">
              <w:rPr>
                <w:rFonts w:asciiTheme="minorHAnsi" w:hAnsiTheme="minorHAnsi" w:cstheme="minorHAnsi"/>
                <w:color w:val="auto"/>
                <w:sz w:val="22"/>
                <w:szCs w:val="22"/>
              </w:rPr>
              <w:t xml:space="preserve">jméno, funkce, podpis a případně razítko </w:t>
            </w:r>
            <w:r w:rsidR="0040381B">
              <w:rPr>
                <w:rFonts w:asciiTheme="minorHAnsi" w:hAnsiTheme="minorHAnsi" w:cstheme="minorHAnsi"/>
                <w:color w:val="auto"/>
                <w:sz w:val="22"/>
                <w:szCs w:val="22"/>
              </w:rPr>
              <w:t>prodávající</w:t>
            </w:r>
            <w:r w:rsidR="00C41C6B">
              <w:rPr>
                <w:rFonts w:asciiTheme="minorHAnsi" w:hAnsiTheme="minorHAnsi" w:cstheme="minorHAnsi"/>
                <w:color w:val="auto"/>
                <w:sz w:val="22"/>
                <w:szCs w:val="22"/>
              </w:rPr>
              <w:t>ho</w:t>
            </w:r>
          </w:p>
        </w:tc>
        <w:tc>
          <w:tcPr>
            <w:tcW w:w="826" w:type="dxa"/>
          </w:tcPr>
          <w:p w14:paraId="73E3925B" w14:textId="77777777" w:rsidR="00B66743" w:rsidRPr="00B66743" w:rsidRDefault="00B66743" w:rsidP="00C425CE">
            <w:pPr>
              <w:pStyle w:val="Zkladntext"/>
              <w:tabs>
                <w:tab w:val="left" w:pos="284"/>
                <w:tab w:val="left" w:pos="567"/>
                <w:tab w:val="left" w:pos="851"/>
              </w:tabs>
              <w:spacing w:line="276" w:lineRule="auto"/>
              <w:rPr>
                <w:rFonts w:asciiTheme="minorHAnsi" w:hAnsiTheme="minorHAnsi" w:cstheme="minorHAnsi"/>
                <w:color w:val="auto"/>
                <w:sz w:val="22"/>
                <w:szCs w:val="22"/>
              </w:rPr>
            </w:pPr>
          </w:p>
        </w:tc>
        <w:tc>
          <w:tcPr>
            <w:tcW w:w="4422" w:type="dxa"/>
            <w:tcBorders>
              <w:top w:val="single" w:sz="4" w:space="0" w:color="auto"/>
            </w:tcBorders>
          </w:tcPr>
          <w:p w14:paraId="7C729488" w14:textId="77777777" w:rsidR="00B66743" w:rsidRPr="00B66743" w:rsidRDefault="00B66743" w:rsidP="00C425CE">
            <w:pPr>
              <w:pStyle w:val="Zkladntext"/>
              <w:tabs>
                <w:tab w:val="left" w:pos="284"/>
                <w:tab w:val="left" w:pos="567"/>
                <w:tab w:val="left" w:pos="851"/>
              </w:tabs>
              <w:spacing w:line="276" w:lineRule="auto"/>
              <w:rPr>
                <w:rFonts w:asciiTheme="minorHAnsi" w:hAnsiTheme="minorHAnsi" w:cstheme="minorHAnsi"/>
                <w:color w:val="auto"/>
                <w:sz w:val="22"/>
                <w:szCs w:val="22"/>
              </w:rPr>
            </w:pPr>
            <w:r w:rsidRPr="00B66743">
              <w:rPr>
                <w:rFonts w:asciiTheme="minorHAnsi" w:hAnsiTheme="minorHAnsi" w:cstheme="minorHAnsi"/>
                <w:color w:val="auto"/>
                <w:sz w:val="22"/>
                <w:szCs w:val="22"/>
              </w:rPr>
              <w:t>MUDr. Bc. Tomáš Fiala, MBA</w:t>
            </w:r>
          </w:p>
          <w:p w14:paraId="52B91FC3" w14:textId="77777777" w:rsidR="00B66743" w:rsidRPr="00B66743" w:rsidRDefault="00B66743" w:rsidP="00C425CE">
            <w:pPr>
              <w:pStyle w:val="Zkladntext"/>
              <w:tabs>
                <w:tab w:val="left" w:pos="284"/>
                <w:tab w:val="left" w:pos="567"/>
                <w:tab w:val="left" w:pos="851"/>
              </w:tabs>
              <w:spacing w:line="276" w:lineRule="auto"/>
              <w:rPr>
                <w:rFonts w:asciiTheme="minorHAnsi" w:hAnsiTheme="minorHAnsi" w:cstheme="minorHAnsi"/>
                <w:color w:val="auto"/>
                <w:sz w:val="22"/>
                <w:szCs w:val="22"/>
              </w:rPr>
            </w:pPr>
            <w:r w:rsidRPr="00B66743">
              <w:rPr>
                <w:rFonts w:asciiTheme="minorHAnsi" w:hAnsiTheme="minorHAnsi" w:cstheme="minorHAnsi"/>
                <w:bCs/>
                <w:color w:val="auto"/>
                <w:sz w:val="22"/>
                <w:szCs w:val="22"/>
              </w:rPr>
              <w:t>předseda představenstva, ředitel</w:t>
            </w:r>
          </w:p>
        </w:tc>
      </w:tr>
      <w:bookmarkEnd w:id="17"/>
    </w:tbl>
    <w:p w14:paraId="5CFAD3A7" w14:textId="1495D52C" w:rsidR="00BD0E11" w:rsidRDefault="00BD0E11" w:rsidP="00C425CE">
      <w:pPr>
        <w:spacing w:before="0" w:after="0" w:line="276" w:lineRule="auto"/>
        <w:ind w:left="4956" w:hanging="4950"/>
      </w:pPr>
    </w:p>
    <w:sectPr w:rsidR="00BD0E11" w:rsidSect="009C3A08">
      <w:headerReference w:type="default" r:id="rId10"/>
      <w:footerReference w:type="default" r:id="rId11"/>
      <w:pgSz w:w="11906" w:h="16838"/>
      <w:pgMar w:top="1560" w:right="1191" w:bottom="1560"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3DBEF" w14:textId="77777777" w:rsidR="00AB174D" w:rsidRDefault="00AB174D" w:rsidP="0028015A">
      <w:pPr>
        <w:spacing w:before="0" w:after="0"/>
      </w:pPr>
      <w:r>
        <w:separator/>
      </w:r>
    </w:p>
  </w:endnote>
  <w:endnote w:type="continuationSeparator" w:id="0">
    <w:p w14:paraId="29FE5553" w14:textId="77777777" w:rsidR="00AB174D" w:rsidRDefault="00AB174D" w:rsidP="0028015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5E360" w14:textId="13FFBFB6" w:rsidR="0037122D" w:rsidRPr="005D39DE" w:rsidRDefault="005D39DE" w:rsidP="005D39DE">
    <w:pPr>
      <w:pStyle w:val="Zpat"/>
      <w:jc w:val="center"/>
    </w:pPr>
    <w:r w:rsidRPr="005D39DE">
      <w:t xml:space="preserve">Stránka </w:t>
    </w:r>
    <w:r w:rsidRPr="005D39DE">
      <w:fldChar w:fldCharType="begin"/>
    </w:r>
    <w:r w:rsidRPr="005D39DE">
      <w:instrText>PAGE  \* Arabic  \* MERGEFORMAT</w:instrText>
    </w:r>
    <w:r w:rsidRPr="005D39DE">
      <w:fldChar w:fldCharType="separate"/>
    </w:r>
    <w:r w:rsidR="00B72C6F">
      <w:rPr>
        <w:noProof/>
      </w:rPr>
      <w:t>7</w:t>
    </w:r>
    <w:r w:rsidRPr="005D39DE">
      <w:fldChar w:fldCharType="end"/>
    </w:r>
    <w:r w:rsidRPr="005D39DE">
      <w:t xml:space="preserve"> z </w:t>
    </w:r>
    <w:r w:rsidR="00B72C6F">
      <w:rPr>
        <w:noProof/>
      </w:rPr>
      <w:fldChar w:fldCharType="begin"/>
    </w:r>
    <w:r w:rsidR="00B72C6F">
      <w:rPr>
        <w:noProof/>
      </w:rPr>
      <w:instrText>NUMPAGES  \* Arabic  \* MERGEFORMAT</w:instrText>
    </w:r>
    <w:r w:rsidR="00B72C6F">
      <w:rPr>
        <w:noProof/>
      </w:rPr>
      <w:fldChar w:fldCharType="separate"/>
    </w:r>
    <w:r w:rsidR="00B72C6F">
      <w:rPr>
        <w:noProof/>
      </w:rPr>
      <w:t>14</w:t>
    </w:r>
    <w:r w:rsidR="00B72C6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C90F7" w14:textId="77777777" w:rsidR="00AB174D" w:rsidRDefault="00AB174D" w:rsidP="0028015A">
      <w:pPr>
        <w:spacing w:before="0" w:after="0"/>
      </w:pPr>
      <w:r>
        <w:separator/>
      </w:r>
    </w:p>
  </w:footnote>
  <w:footnote w:type="continuationSeparator" w:id="0">
    <w:p w14:paraId="3ACDD6C7" w14:textId="77777777" w:rsidR="00AB174D" w:rsidRDefault="00AB174D" w:rsidP="0028015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AC128" w14:textId="58CB60C2" w:rsidR="00EA7DA1" w:rsidRDefault="005D6C83" w:rsidP="005D6C83">
    <w:pPr>
      <w:pStyle w:val="Zhlav"/>
      <w:jc w:val="center"/>
    </w:pPr>
    <w:r>
      <w:rPr>
        <w:noProof/>
        <w:lang w:eastAsia="cs-CZ"/>
      </w:rPr>
      <w:drawing>
        <wp:inline distT="0" distB="0" distL="0" distR="0" wp14:anchorId="0D4BDD1A" wp14:editId="326DF421">
          <wp:extent cx="5760720" cy="700405"/>
          <wp:effectExtent l="0" t="0" r="0" b="4445"/>
          <wp:docPr id="3" name="Obrázek 2">
            <a:extLst xmlns:a="http://schemas.openxmlformats.org/drawingml/2006/main">
              <a:ext uri="{FF2B5EF4-FFF2-40B4-BE49-F238E27FC236}">
                <a16:creationId xmlns:a16="http://schemas.microsoft.com/office/drawing/2014/main" id="{941BE5D3-D9FD-4A0C-D74C-73CAE8AEED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
                    <a:extLst>
                      <a:ext uri="{FF2B5EF4-FFF2-40B4-BE49-F238E27FC236}">
                        <a16:creationId xmlns:a16="http://schemas.microsoft.com/office/drawing/2014/main" id="{941BE5D3-D9FD-4A0C-D74C-73CAE8AEEDA2}"/>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7004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B5573"/>
    <w:multiLevelType w:val="hybridMultilevel"/>
    <w:tmpl w:val="E7AAF644"/>
    <w:lvl w:ilvl="0" w:tplc="5A281F8A">
      <w:numFmt w:val="bullet"/>
      <w:lvlText w:val="-"/>
      <w:lvlJc w:val="left"/>
      <w:pPr>
        <w:ind w:left="1571" w:hanging="360"/>
      </w:pPr>
      <w:rPr>
        <w:rFonts w:ascii="Calibri" w:eastAsia="Times New Roman" w:hAnsi="Calibri" w:cs="Calibri"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 w15:restartNumberingAfterBreak="0">
    <w:nsid w:val="11A80DA1"/>
    <w:multiLevelType w:val="multilevel"/>
    <w:tmpl w:val="2F9619AE"/>
    <w:lvl w:ilvl="0">
      <w:start w:val="1"/>
      <w:numFmt w:val="decimal"/>
      <w:lvlText w:val="%1."/>
      <w:lvlJc w:val="left"/>
      <w:pPr>
        <w:ind w:left="360" w:hanging="360"/>
      </w:pPr>
      <w:rPr>
        <w:rFonts w:hint="default"/>
      </w:rPr>
    </w:lvl>
    <w:lvl w:ilvl="1">
      <w:start w:val="1"/>
      <w:numFmt w:val="lowerLetter"/>
      <w:lvlText w:val="%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17C51652"/>
    <w:multiLevelType w:val="hybridMultilevel"/>
    <w:tmpl w:val="A3AEDB92"/>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15:restartNumberingAfterBreak="0">
    <w:nsid w:val="20C55C67"/>
    <w:multiLevelType w:val="multilevel"/>
    <w:tmpl w:val="1420568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0EC05BA"/>
    <w:multiLevelType w:val="hybridMultilevel"/>
    <w:tmpl w:val="776A920C"/>
    <w:lvl w:ilvl="0" w:tplc="7E9EE328">
      <w:start w:val="1"/>
      <w:numFmt w:val="decimal"/>
      <w:lvlText w:val="%1."/>
      <w:lvlJc w:val="left"/>
      <w:pPr>
        <w:ind w:left="927" w:hanging="360"/>
      </w:pPr>
      <w:rPr>
        <w:rFonts w:eastAsiaTheme="minorHAnsi" w:cstheme="minorBidi" w:hint="default"/>
        <w:color w:val="auto"/>
      </w:rPr>
    </w:lvl>
    <w:lvl w:ilvl="1" w:tplc="5AD88F10">
      <w:start w:val="1"/>
      <w:numFmt w:val="lowerLetter"/>
      <w:lvlText w:val="%2)"/>
      <w:lvlJc w:val="left"/>
      <w:pPr>
        <w:ind w:left="1647" w:hanging="360"/>
      </w:pPr>
      <w:rPr>
        <w:rFonts w:hint="default"/>
        <w:color w:val="000000"/>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36A178F3"/>
    <w:multiLevelType w:val="multilevel"/>
    <w:tmpl w:val="91B8D0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3D746C4"/>
    <w:multiLevelType w:val="multilevel"/>
    <w:tmpl w:val="E61A04E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5004556"/>
    <w:multiLevelType w:val="hybridMultilevel"/>
    <w:tmpl w:val="A45852E4"/>
    <w:lvl w:ilvl="0" w:tplc="04050001">
      <w:start w:val="1"/>
      <w:numFmt w:val="bullet"/>
      <w:lvlText w:val=""/>
      <w:lvlJc w:val="left"/>
      <w:pPr>
        <w:ind w:left="1004" w:hanging="360"/>
      </w:pPr>
      <w:rPr>
        <w:rFonts w:ascii="Symbol" w:hAnsi="Symbol" w:hint="default"/>
      </w:rPr>
    </w:lvl>
    <w:lvl w:ilvl="1" w:tplc="5A281F8A">
      <w:numFmt w:val="bullet"/>
      <w:lvlText w:val="-"/>
      <w:lvlJc w:val="left"/>
      <w:pPr>
        <w:ind w:left="1724" w:hanging="360"/>
      </w:pPr>
      <w:rPr>
        <w:rFonts w:ascii="Calibri" w:eastAsia="Times New Roman" w:hAnsi="Calibri" w:cs="Calibri"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15:restartNumberingAfterBreak="0">
    <w:nsid w:val="45631A2B"/>
    <w:multiLevelType w:val="hybridMultilevel"/>
    <w:tmpl w:val="4E6C04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676572F"/>
    <w:multiLevelType w:val="multilevel"/>
    <w:tmpl w:val="D6087904"/>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Restart w:val="0"/>
      <w:lvlText w:val="%1.5.%3"/>
      <w:lvlJc w:val="left"/>
      <w:pPr>
        <w:ind w:left="72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0" w15:restartNumberingAfterBreak="0">
    <w:nsid w:val="48D143C6"/>
    <w:multiLevelType w:val="hybridMultilevel"/>
    <w:tmpl w:val="0C649FE4"/>
    <w:lvl w:ilvl="0" w:tplc="553C63D8">
      <w:start w:val="1"/>
      <w:numFmt w:val="decimal"/>
      <w:pStyle w:val="textindent"/>
      <w:lvlText w:val="%1."/>
      <w:lvlJc w:val="left"/>
      <w:pPr>
        <w:ind w:left="1080" w:hanging="360"/>
      </w:pPr>
      <w:rPr>
        <w:rFonts w:asciiTheme="minorHAnsi" w:eastAsiaTheme="minorHAnsi" w:hAnsiTheme="minorHAnsi" w:hint="default"/>
        <w:b w:val="0"/>
        <w:color w:val="000000" w:themeColor="text1"/>
        <w:sz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4DD77690"/>
    <w:multiLevelType w:val="hybridMultilevel"/>
    <w:tmpl w:val="A3AEDB92"/>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56BF3219"/>
    <w:multiLevelType w:val="singleLevel"/>
    <w:tmpl w:val="2E5E1038"/>
    <w:lvl w:ilvl="0">
      <w:start w:val="1"/>
      <w:numFmt w:val="decimal"/>
      <w:lvlText w:val="%1. "/>
      <w:legacy w:legacy="1" w:legacySpace="0" w:legacyIndent="283"/>
      <w:lvlJc w:val="left"/>
      <w:pPr>
        <w:ind w:left="283" w:hanging="283"/>
      </w:pPr>
      <w:rPr>
        <w:rFonts w:asciiTheme="minorHAnsi" w:hAnsiTheme="minorHAnsi" w:cs="Arial" w:hint="default"/>
        <w:b w:val="0"/>
        <w:bCs w:val="0"/>
        <w:i w:val="0"/>
        <w:iCs w:val="0"/>
        <w:color w:val="000000"/>
        <w:sz w:val="24"/>
        <w:szCs w:val="24"/>
      </w:rPr>
    </w:lvl>
  </w:abstractNum>
  <w:abstractNum w:abstractNumId="13" w15:restartNumberingAfterBreak="0">
    <w:nsid w:val="575070ED"/>
    <w:multiLevelType w:val="hybridMultilevel"/>
    <w:tmpl w:val="54E8CDAA"/>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583C4DBE"/>
    <w:multiLevelType w:val="hybridMultilevel"/>
    <w:tmpl w:val="D1961C42"/>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5893384B"/>
    <w:multiLevelType w:val="hybridMultilevel"/>
    <w:tmpl w:val="A1023C1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5E6E6701"/>
    <w:multiLevelType w:val="hybridMultilevel"/>
    <w:tmpl w:val="17E4DB7C"/>
    <w:lvl w:ilvl="0" w:tplc="A0F6824C">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76060C1E"/>
    <w:multiLevelType w:val="multilevel"/>
    <w:tmpl w:val="F6D4BB0E"/>
    <w:lvl w:ilvl="0">
      <w:start w:val="1"/>
      <w:numFmt w:val="decimal"/>
      <w:lvlText w:val="%1."/>
      <w:lvlJc w:val="left"/>
      <w:pPr>
        <w:tabs>
          <w:tab w:val="num" w:pos="284"/>
        </w:tabs>
        <w:ind w:left="284" w:hanging="567"/>
      </w:pPr>
      <w:rPr>
        <w:rFonts w:hint="default"/>
        <w:i w:val="0"/>
      </w:rPr>
    </w:lvl>
    <w:lvl w:ilvl="1">
      <w:start w:val="1"/>
      <w:numFmt w:val="decimal"/>
      <w:pStyle w:val="Nadpis2"/>
      <w:lvlText w:val="%2."/>
      <w:lvlJc w:val="left"/>
      <w:pPr>
        <w:tabs>
          <w:tab w:val="num" w:pos="851"/>
        </w:tabs>
        <w:ind w:left="851" w:hanging="851"/>
      </w:pPr>
      <w:rPr>
        <w:rFonts w:ascii="Calibri" w:eastAsia="Times New Roman" w:hAnsi="Calibri" w:cs="Calibri"/>
        <w:b w:val="0"/>
        <w:sz w:val="22"/>
        <w:szCs w:val="22"/>
      </w:rPr>
    </w:lvl>
    <w:lvl w:ilvl="2">
      <w:start w:val="1"/>
      <w:numFmt w:val="lowerLetter"/>
      <w:pStyle w:val="Nadpis3"/>
      <w:lvlText w:val="(%3)"/>
      <w:lvlJc w:val="left"/>
      <w:pPr>
        <w:tabs>
          <w:tab w:val="num" w:pos="1560"/>
        </w:tabs>
        <w:ind w:left="1560" w:hanging="567"/>
      </w:pPr>
      <w:rPr>
        <w:rFonts w:hint="default"/>
      </w:r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hint="default"/>
      </w:rPr>
    </w:lvl>
    <w:lvl w:ilvl="5">
      <w:start w:val="1"/>
      <w:numFmt w:val="none"/>
      <w:pStyle w:val="Nadpis6"/>
      <w:lvlText w:val=""/>
      <w:lvlJc w:val="left"/>
      <w:pPr>
        <w:tabs>
          <w:tab w:val="num" w:pos="869"/>
        </w:tabs>
        <w:ind w:left="869" w:hanging="1152"/>
      </w:pPr>
      <w:rPr>
        <w:rFonts w:hint="default"/>
      </w:rPr>
    </w:lvl>
    <w:lvl w:ilvl="6">
      <w:start w:val="1"/>
      <w:numFmt w:val="decimal"/>
      <w:pStyle w:val="Nadpis7"/>
      <w:lvlText w:val="%1.%2.%3.%4.%5.%6.%7"/>
      <w:lvlJc w:val="left"/>
      <w:pPr>
        <w:tabs>
          <w:tab w:val="num" w:pos="1013"/>
        </w:tabs>
        <w:ind w:left="1013" w:hanging="1296"/>
      </w:pPr>
      <w:rPr>
        <w:rFonts w:hint="default"/>
      </w:rPr>
    </w:lvl>
    <w:lvl w:ilvl="7">
      <w:start w:val="1"/>
      <w:numFmt w:val="decimal"/>
      <w:pStyle w:val="Nadpis8"/>
      <w:lvlText w:val="%1.%2.%3.%4.%5.%6.%7.%8"/>
      <w:lvlJc w:val="left"/>
      <w:pPr>
        <w:tabs>
          <w:tab w:val="num" w:pos="1157"/>
        </w:tabs>
        <w:ind w:left="1157" w:hanging="1440"/>
      </w:pPr>
      <w:rPr>
        <w:rFonts w:hint="default"/>
      </w:rPr>
    </w:lvl>
    <w:lvl w:ilvl="8">
      <w:start w:val="1"/>
      <w:numFmt w:val="decimal"/>
      <w:pStyle w:val="Nadpis9"/>
      <w:lvlText w:val="%1.%2.%3.%4.%5.%6.%7.%8.%9"/>
      <w:lvlJc w:val="left"/>
      <w:pPr>
        <w:tabs>
          <w:tab w:val="num" w:pos="1301"/>
        </w:tabs>
        <w:ind w:left="1301" w:hanging="1584"/>
      </w:pPr>
      <w:rPr>
        <w:rFonts w:hint="default"/>
      </w:rPr>
    </w:lvl>
  </w:abstractNum>
  <w:abstractNum w:abstractNumId="18" w15:restartNumberingAfterBreak="0">
    <w:nsid w:val="7E0312F7"/>
    <w:multiLevelType w:val="hybridMultilevel"/>
    <w:tmpl w:val="17E4DB7C"/>
    <w:lvl w:ilvl="0" w:tplc="A0F6824C">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294916394">
    <w:abstractNumId w:val="6"/>
  </w:num>
  <w:num w:numId="2" w16cid:durableId="3092636">
    <w:abstractNumId w:val="15"/>
  </w:num>
  <w:num w:numId="3" w16cid:durableId="885601262">
    <w:abstractNumId w:val="18"/>
  </w:num>
  <w:num w:numId="4" w16cid:durableId="1588877884">
    <w:abstractNumId w:val="16"/>
  </w:num>
  <w:num w:numId="5" w16cid:durableId="1715806233">
    <w:abstractNumId w:val="4"/>
  </w:num>
  <w:num w:numId="6" w16cid:durableId="935092497">
    <w:abstractNumId w:val="12"/>
  </w:num>
  <w:num w:numId="7" w16cid:durableId="789126863">
    <w:abstractNumId w:val="10"/>
  </w:num>
  <w:num w:numId="8" w16cid:durableId="1527138082">
    <w:abstractNumId w:val="17"/>
  </w:num>
  <w:num w:numId="9" w16cid:durableId="1403990392">
    <w:abstractNumId w:val="8"/>
  </w:num>
  <w:num w:numId="10" w16cid:durableId="1585843830">
    <w:abstractNumId w:val="1"/>
  </w:num>
  <w:num w:numId="11" w16cid:durableId="2088308774">
    <w:abstractNumId w:val="5"/>
  </w:num>
  <w:num w:numId="12" w16cid:durableId="166137766">
    <w:abstractNumId w:val="2"/>
  </w:num>
  <w:num w:numId="13" w16cid:durableId="2145806580">
    <w:abstractNumId w:val="9"/>
  </w:num>
  <w:num w:numId="14" w16cid:durableId="92822895">
    <w:abstractNumId w:val="11"/>
  </w:num>
  <w:num w:numId="15" w16cid:durableId="1621886030">
    <w:abstractNumId w:val="0"/>
  </w:num>
  <w:num w:numId="16" w16cid:durableId="1533112194">
    <w:abstractNumId w:val="14"/>
  </w:num>
  <w:num w:numId="17" w16cid:durableId="933519022">
    <w:abstractNumId w:val="7"/>
  </w:num>
  <w:num w:numId="18" w16cid:durableId="1739590711">
    <w:abstractNumId w:val="13"/>
  </w:num>
  <w:num w:numId="19" w16cid:durableId="17017381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sEbLEI9Pxv+ioOamv/F2J4xD/A9S7lgmNr29hjpjwVTadUUKhgHZR4BC4lKNcW8MA/oCsposQVuTs1lLCyGtpQ==" w:salt="PVrtNX8dEdhYToG/420zE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B35"/>
    <w:rsid w:val="000060D4"/>
    <w:rsid w:val="00016DAC"/>
    <w:rsid w:val="00031F8C"/>
    <w:rsid w:val="0005406B"/>
    <w:rsid w:val="00061A57"/>
    <w:rsid w:val="00072362"/>
    <w:rsid w:val="000819B1"/>
    <w:rsid w:val="000A6CAD"/>
    <w:rsid w:val="000B12D6"/>
    <w:rsid w:val="000B30A7"/>
    <w:rsid w:val="000B70A6"/>
    <w:rsid w:val="000C2E1D"/>
    <w:rsid w:val="000C7332"/>
    <w:rsid w:val="000D70A5"/>
    <w:rsid w:val="000D7717"/>
    <w:rsid w:val="000E2F76"/>
    <w:rsid w:val="000F04CB"/>
    <w:rsid w:val="000F0D5A"/>
    <w:rsid w:val="000F3277"/>
    <w:rsid w:val="000F6ACB"/>
    <w:rsid w:val="0010507B"/>
    <w:rsid w:val="00114D5D"/>
    <w:rsid w:val="00120E41"/>
    <w:rsid w:val="00130F89"/>
    <w:rsid w:val="00137085"/>
    <w:rsid w:val="00142F4F"/>
    <w:rsid w:val="00145AD1"/>
    <w:rsid w:val="0014650C"/>
    <w:rsid w:val="00170C18"/>
    <w:rsid w:val="00180F7C"/>
    <w:rsid w:val="001B5C1F"/>
    <w:rsid w:val="001C41FB"/>
    <w:rsid w:val="001C5477"/>
    <w:rsid w:val="001D0269"/>
    <w:rsid w:val="001D1B92"/>
    <w:rsid w:val="001F15E6"/>
    <w:rsid w:val="001F41E8"/>
    <w:rsid w:val="001F4692"/>
    <w:rsid w:val="002300B4"/>
    <w:rsid w:val="00247202"/>
    <w:rsid w:val="0025010A"/>
    <w:rsid w:val="0028015A"/>
    <w:rsid w:val="002C1399"/>
    <w:rsid w:val="00302804"/>
    <w:rsid w:val="00306552"/>
    <w:rsid w:val="00310137"/>
    <w:rsid w:val="00311BE1"/>
    <w:rsid w:val="00312572"/>
    <w:rsid w:val="0031636B"/>
    <w:rsid w:val="00334560"/>
    <w:rsid w:val="00341927"/>
    <w:rsid w:val="00344F68"/>
    <w:rsid w:val="003473B7"/>
    <w:rsid w:val="00354437"/>
    <w:rsid w:val="00356D49"/>
    <w:rsid w:val="003572DB"/>
    <w:rsid w:val="0036463E"/>
    <w:rsid w:val="0037122D"/>
    <w:rsid w:val="00374596"/>
    <w:rsid w:val="003A03EE"/>
    <w:rsid w:val="003A1C00"/>
    <w:rsid w:val="003C0961"/>
    <w:rsid w:val="003C1DE9"/>
    <w:rsid w:val="003D4632"/>
    <w:rsid w:val="003F2E41"/>
    <w:rsid w:val="004029B9"/>
    <w:rsid w:val="0040381B"/>
    <w:rsid w:val="004231C2"/>
    <w:rsid w:val="00424C07"/>
    <w:rsid w:val="00427164"/>
    <w:rsid w:val="00437720"/>
    <w:rsid w:val="0047381F"/>
    <w:rsid w:val="00474EA4"/>
    <w:rsid w:val="004854A3"/>
    <w:rsid w:val="004871C3"/>
    <w:rsid w:val="00490112"/>
    <w:rsid w:val="004D109B"/>
    <w:rsid w:val="004D1318"/>
    <w:rsid w:val="004D6D1A"/>
    <w:rsid w:val="004F5A37"/>
    <w:rsid w:val="004F5F3A"/>
    <w:rsid w:val="00511087"/>
    <w:rsid w:val="00524F12"/>
    <w:rsid w:val="0053647B"/>
    <w:rsid w:val="00546B69"/>
    <w:rsid w:val="00550444"/>
    <w:rsid w:val="00572B54"/>
    <w:rsid w:val="00573CA1"/>
    <w:rsid w:val="0057667E"/>
    <w:rsid w:val="00594FE0"/>
    <w:rsid w:val="005A007C"/>
    <w:rsid w:val="005A5CA8"/>
    <w:rsid w:val="005B43E9"/>
    <w:rsid w:val="005B7651"/>
    <w:rsid w:val="005D39DE"/>
    <w:rsid w:val="005D6C83"/>
    <w:rsid w:val="005F292F"/>
    <w:rsid w:val="00603A77"/>
    <w:rsid w:val="0062280F"/>
    <w:rsid w:val="006401F5"/>
    <w:rsid w:val="00645433"/>
    <w:rsid w:val="00647831"/>
    <w:rsid w:val="006502F3"/>
    <w:rsid w:val="0065586D"/>
    <w:rsid w:val="006624A3"/>
    <w:rsid w:val="00664478"/>
    <w:rsid w:val="00675A77"/>
    <w:rsid w:val="00680945"/>
    <w:rsid w:val="00683AE3"/>
    <w:rsid w:val="006B1B10"/>
    <w:rsid w:val="006F04E8"/>
    <w:rsid w:val="00727927"/>
    <w:rsid w:val="0074724B"/>
    <w:rsid w:val="007673AB"/>
    <w:rsid w:val="0077144B"/>
    <w:rsid w:val="007A4B35"/>
    <w:rsid w:val="007B6FB6"/>
    <w:rsid w:val="007F59DF"/>
    <w:rsid w:val="0080392C"/>
    <w:rsid w:val="0080656E"/>
    <w:rsid w:val="008111AB"/>
    <w:rsid w:val="0081537F"/>
    <w:rsid w:val="008644C8"/>
    <w:rsid w:val="00881924"/>
    <w:rsid w:val="00883A49"/>
    <w:rsid w:val="008A08F0"/>
    <w:rsid w:val="008A4D66"/>
    <w:rsid w:val="008B0289"/>
    <w:rsid w:val="008B239A"/>
    <w:rsid w:val="008B4D50"/>
    <w:rsid w:val="008D6B6B"/>
    <w:rsid w:val="009164B0"/>
    <w:rsid w:val="00940634"/>
    <w:rsid w:val="00941CE6"/>
    <w:rsid w:val="009432DF"/>
    <w:rsid w:val="00944E39"/>
    <w:rsid w:val="009473DF"/>
    <w:rsid w:val="0095766D"/>
    <w:rsid w:val="00963285"/>
    <w:rsid w:val="009730CC"/>
    <w:rsid w:val="00976191"/>
    <w:rsid w:val="009807E9"/>
    <w:rsid w:val="00983FD9"/>
    <w:rsid w:val="009C3A08"/>
    <w:rsid w:val="009F440C"/>
    <w:rsid w:val="00A00BEF"/>
    <w:rsid w:val="00A05E3B"/>
    <w:rsid w:val="00A2345D"/>
    <w:rsid w:val="00A2796F"/>
    <w:rsid w:val="00A4184C"/>
    <w:rsid w:val="00A437F7"/>
    <w:rsid w:val="00A54812"/>
    <w:rsid w:val="00A73F1E"/>
    <w:rsid w:val="00A77716"/>
    <w:rsid w:val="00A960C7"/>
    <w:rsid w:val="00AB174D"/>
    <w:rsid w:val="00AB53CB"/>
    <w:rsid w:val="00AC2EB2"/>
    <w:rsid w:val="00AC67AE"/>
    <w:rsid w:val="00AD1B7B"/>
    <w:rsid w:val="00AD5C79"/>
    <w:rsid w:val="00AE151D"/>
    <w:rsid w:val="00AE6995"/>
    <w:rsid w:val="00AF62C6"/>
    <w:rsid w:val="00AF6F3C"/>
    <w:rsid w:val="00B02780"/>
    <w:rsid w:val="00B02BEE"/>
    <w:rsid w:val="00B055F1"/>
    <w:rsid w:val="00B05C88"/>
    <w:rsid w:val="00B14764"/>
    <w:rsid w:val="00B24C7E"/>
    <w:rsid w:val="00B3151D"/>
    <w:rsid w:val="00B46CB5"/>
    <w:rsid w:val="00B479D7"/>
    <w:rsid w:val="00B54AB7"/>
    <w:rsid w:val="00B5759A"/>
    <w:rsid w:val="00B66743"/>
    <w:rsid w:val="00B72C6F"/>
    <w:rsid w:val="00BC6026"/>
    <w:rsid w:val="00BC78DD"/>
    <w:rsid w:val="00BD0CBC"/>
    <w:rsid w:val="00BD0E11"/>
    <w:rsid w:val="00BD3637"/>
    <w:rsid w:val="00C04585"/>
    <w:rsid w:val="00C10EDA"/>
    <w:rsid w:val="00C11E95"/>
    <w:rsid w:val="00C20A3E"/>
    <w:rsid w:val="00C41C6B"/>
    <w:rsid w:val="00C422B9"/>
    <w:rsid w:val="00C425CE"/>
    <w:rsid w:val="00C4576C"/>
    <w:rsid w:val="00C52535"/>
    <w:rsid w:val="00C62722"/>
    <w:rsid w:val="00C6500E"/>
    <w:rsid w:val="00C726C7"/>
    <w:rsid w:val="00C72F3E"/>
    <w:rsid w:val="00C77D20"/>
    <w:rsid w:val="00CB0477"/>
    <w:rsid w:val="00CE5A67"/>
    <w:rsid w:val="00D01290"/>
    <w:rsid w:val="00D026DE"/>
    <w:rsid w:val="00D26FD0"/>
    <w:rsid w:val="00D56222"/>
    <w:rsid w:val="00D81BD7"/>
    <w:rsid w:val="00D81FA0"/>
    <w:rsid w:val="00DC74D0"/>
    <w:rsid w:val="00DD688B"/>
    <w:rsid w:val="00E03AA9"/>
    <w:rsid w:val="00E046D5"/>
    <w:rsid w:val="00E04D99"/>
    <w:rsid w:val="00E10B49"/>
    <w:rsid w:val="00E20C00"/>
    <w:rsid w:val="00E23496"/>
    <w:rsid w:val="00E255E7"/>
    <w:rsid w:val="00E4691E"/>
    <w:rsid w:val="00E509F9"/>
    <w:rsid w:val="00E76175"/>
    <w:rsid w:val="00E84D31"/>
    <w:rsid w:val="00E87526"/>
    <w:rsid w:val="00E95EA1"/>
    <w:rsid w:val="00E97AC9"/>
    <w:rsid w:val="00EA27C6"/>
    <w:rsid w:val="00EA7DA1"/>
    <w:rsid w:val="00EB061B"/>
    <w:rsid w:val="00EB2804"/>
    <w:rsid w:val="00EB52A7"/>
    <w:rsid w:val="00EC352D"/>
    <w:rsid w:val="00ED1081"/>
    <w:rsid w:val="00EE4164"/>
    <w:rsid w:val="00EE5399"/>
    <w:rsid w:val="00EF70C6"/>
    <w:rsid w:val="00F121A7"/>
    <w:rsid w:val="00F1244E"/>
    <w:rsid w:val="00F14A09"/>
    <w:rsid w:val="00F43D36"/>
    <w:rsid w:val="00F44C35"/>
    <w:rsid w:val="00F63A66"/>
    <w:rsid w:val="00F77496"/>
    <w:rsid w:val="00F80A22"/>
    <w:rsid w:val="00FD6165"/>
    <w:rsid w:val="00FF3B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0B45A"/>
  <w15:chartTrackingRefBased/>
  <w15:docId w15:val="{94EF58C8-EA87-435D-9E30-234A25A81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4B35"/>
    <w:pPr>
      <w:spacing w:before="120" w:after="120" w:line="240" w:lineRule="auto"/>
    </w:pPr>
    <w:rPr>
      <w:kern w:val="0"/>
      <w14:ligatures w14:val="none"/>
    </w:rPr>
  </w:style>
  <w:style w:type="paragraph" w:styleId="Nadpis1">
    <w:name w:val="heading 1"/>
    <w:basedOn w:val="Normln"/>
    <w:next w:val="Normln"/>
    <w:link w:val="Nadpis1Char"/>
    <w:uiPriority w:val="99"/>
    <w:qFormat/>
    <w:rsid w:val="00EB28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link w:val="Nadpis2Char"/>
    <w:uiPriority w:val="99"/>
    <w:qFormat/>
    <w:rsid w:val="00341927"/>
    <w:pPr>
      <w:numPr>
        <w:ilvl w:val="1"/>
        <w:numId w:val="8"/>
      </w:numPr>
      <w:tabs>
        <w:tab w:val="left" w:pos="1134"/>
      </w:tabs>
      <w:spacing w:before="240" w:after="60"/>
      <w:outlineLvl w:val="1"/>
    </w:pPr>
    <w:rPr>
      <w:rFonts w:ascii="Times New Roman" w:eastAsia="Times New Roman" w:hAnsi="Times New Roman" w:cs="Times New Roman"/>
      <w:szCs w:val="20"/>
      <w:lang w:eastAsia="cs-CZ"/>
    </w:rPr>
  </w:style>
  <w:style w:type="paragraph" w:styleId="Nadpis3">
    <w:name w:val="heading 3"/>
    <w:basedOn w:val="Normln"/>
    <w:link w:val="Nadpis3Char"/>
    <w:uiPriority w:val="99"/>
    <w:qFormat/>
    <w:rsid w:val="00341927"/>
    <w:pPr>
      <w:numPr>
        <w:ilvl w:val="2"/>
        <w:numId w:val="8"/>
      </w:numPr>
      <w:spacing w:before="240" w:after="60"/>
      <w:outlineLvl w:val="2"/>
    </w:pPr>
    <w:rPr>
      <w:rFonts w:ascii="Times New Roman" w:eastAsia="Times New Roman" w:hAnsi="Times New Roman" w:cs="Times New Roman"/>
      <w:szCs w:val="20"/>
      <w:lang w:eastAsia="cs-CZ"/>
    </w:rPr>
  </w:style>
  <w:style w:type="paragraph" w:styleId="Nadpis4">
    <w:name w:val="heading 4"/>
    <w:basedOn w:val="Normln"/>
    <w:link w:val="Nadpis4Char"/>
    <w:uiPriority w:val="99"/>
    <w:qFormat/>
    <w:rsid w:val="00341927"/>
    <w:pPr>
      <w:numPr>
        <w:ilvl w:val="3"/>
        <w:numId w:val="8"/>
      </w:numPr>
      <w:spacing w:before="60" w:after="60"/>
      <w:outlineLvl w:val="3"/>
    </w:pPr>
    <w:rPr>
      <w:rFonts w:ascii="Times New Roman" w:eastAsia="Times New Roman" w:hAnsi="Times New Roman" w:cs="Times New Roman"/>
      <w:szCs w:val="20"/>
      <w:lang w:eastAsia="cs-CZ"/>
    </w:rPr>
  </w:style>
  <w:style w:type="paragraph" w:styleId="Nadpis6">
    <w:name w:val="heading 6"/>
    <w:basedOn w:val="Normln"/>
    <w:next w:val="Normln"/>
    <w:link w:val="Nadpis6Char"/>
    <w:uiPriority w:val="99"/>
    <w:qFormat/>
    <w:rsid w:val="00341927"/>
    <w:pPr>
      <w:numPr>
        <w:ilvl w:val="5"/>
        <w:numId w:val="8"/>
      </w:numPr>
      <w:spacing w:before="240" w:after="240"/>
      <w:outlineLvl w:val="5"/>
    </w:pPr>
    <w:rPr>
      <w:rFonts w:ascii="Times New Roman" w:eastAsia="Times New Roman" w:hAnsi="Times New Roman" w:cs="Times New Roman"/>
      <w:szCs w:val="20"/>
      <w:lang w:eastAsia="cs-CZ"/>
    </w:rPr>
  </w:style>
  <w:style w:type="paragraph" w:styleId="Nadpis7">
    <w:name w:val="heading 7"/>
    <w:basedOn w:val="Normln"/>
    <w:next w:val="Normln"/>
    <w:link w:val="Nadpis7Char"/>
    <w:uiPriority w:val="99"/>
    <w:qFormat/>
    <w:rsid w:val="00341927"/>
    <w:pPr>
      <w:numPr>
        <w:ilvl w:val="6"/>
        <w:numId w:val="8"/>
      </w:numPr>
      <w:spacing w:before="240" w:after="60"/>
      <w:outlineLvl w:val="6"/>
    </w:pPr>
    <w:rPr>
      <w:rFonts w:ascii="Arial" w:eastAsia="Times New Roman" w:hAnsi="Arial" w:cs="Times New Roman"/>
      <w:szCs w:val="20"/>
      <w:lang w:eastAsia="cs-CZ"/>
    </w:rPr>
  </w:style>
  <w:style w:type="paragraph" w:styleId="Nadpis8">
    <w:name w:val="heading 8"/>
    <w:basedOn w:val="Normln"/>
    <w:next w:val="Normln"/>
    <w:link w:val="Nadpis8Char"/>
    <w:uiPriority w:val="99"/>
    <w:qFormat/>
    <w:rsid w:val="00341927"/>
    <w:pPr>
      <w:numPr>
        <w:ilvl w:val="7"/>
        <w:numId w:val="8"/>
      </w:numPr>
      <w:spacing w:before="240" w:after="60"/>
      <w:outlineLvl w:val="7"/>
    </w:pPr>
    <w:rPr>
      <w:rFonts w:ascii="Arial" w:eastAsia="Times New Roman" w:hAnsi="Arial" w:cs="Times New Roman"/>
      <w:i/>
      <w:szCs w:val="20"/>
      <w:lang w:eastAsia="cs-CZ"/>
    </w:rPr>
  </w:style>
  <w:style w:type="paragraph" w:styleId="Nadpis9">
    <w:name w:val="heading 9"/>
    <w:basedOn w:val="Normln"/>
    <w:next w:val="Normln"/>
    <w:link w:val="Nadpis9Char"/>
    <w:uiPriority w:val="99"/>
    <w:qFormat/>
    <w:rsid w:val="00341927"/>
    <w:pPr>
      <w:numPr>
        <w:ilvl w:val="8"/>
        <w:numId w:val="8"/>
      </w:numPr>
      <w:spacing w:before="240" w:after="60"/>
      <w:outlineLvl w:val="8"/>
    </w:pPr>
    <w:rPr>
      <w:rFonts w:ascii="Arial" w:eastAsia="Times New Roman" w:hAnsi="Arial" w:cs="Times New Roman"/>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A-Odrážky1,Odstavec_muj,Nad,List Paragraph,ODST S,Odstavec se seznamem a odrážkou,1 úroveň Odstavec se seznamem,List Paragraph (Czech Tourism),Odstavec cíl se seznamem,Odstavec se seznamem5,NAKIT List Paragraph,Reference List"/>
    <w:basedOn w:val="Normln"/>
    <w:link w:val="OdstavecseseznamemChar"/>
    <w:qFormat/>
    <w:rsid w:val="007A4B35"/>
    <w:pPr>
      <w:ind w:left="720"/>
      <w:contextualSpacing/>
    </w:pPr>
  </w:style>
  <w:style w:type="table" w:styleId="Mkatabulky">
    <w:name w:val="Table Grid"/>
    <w:basedOn w:val="Normlntabulka"/>
    <w:uiPriority w:val="59"/>
    <w:rsid w:val="007A4B35"/>
    <w:pPr>
      <w:spacing w:after="0" w:line="240" w:lineRule="auto"/>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7A4B35"/>
    <w:pPr>
      <w:tabs>
        <w:tab w:val="center" w:pos="4536"/>
        <w:tab w:val="right" w:pos="9072"/>
      </w:tabs>
      <w:spacing w:before="0" w:after="0"/>
    </w:pPr>
  </w:style>
  <w:style w:type="character" w:customStyle="1" w:styleId="ZpatChar">
    <w:name w:val="Zápatí Char"/>
    <w:basedOn w:val="Standardnpsmoodstavce"/>
    <w:link w:val="Zpat"/>
    <w:uiPriority w:val="99"/>
    <w:rsid w:val="007A4B35"/>
    <w:rPr>
      <w:kern w:val="0"/>
      <w14:ligatures w14:val="none"/>
    </w:rPr>
  </w:style>
  <w:style w:type="character" w:styleId="Hypertextovodkaz">
    <w:name w:val="Hyperlink"/>
    <w:basedOn w:val="Standardnpsmoodstavce"/>
    <w:uiPriority w:val="99"/>
    <w:unhideWhenUsed/>
    <w:rsid w:val="007A4B35"/>
    <w:rPr>
      <w:color w:val="0563C1" w:themeColor="hyperlink"/>
      <w:u w:val="single"/>
    </w:rPr>
  </w:style>
  <w:style w:type="character" w:customStyle="1" w:styleId="OdstavecseseznamemChar">
    <w:name w:val="Odstavec se seznamem Char"/>
    <w:aliases w:val="A-Odrážky1 Char,Odstavec_muj Char,Nad Char,List Paragraph Char,ODST S Char,Odstavec se seznamem a odrážkou Char,1 úroveň Odstavec se seznamem Char,List Paragraph (Czech Tourism) Char,Odstavec cíl se seznamem Char"/>
    <w:basedOn w:val="Standardnpsmoodstavce"/>
    <w:link w:val="Odstavecseseznamem"/>
    <w:uiPriority w:val="34"/>
    <w:qFormat/>
    <w:rsid w:val="007A4B35"/>
    <w:rPr>
      <w:kern w:val="0"/>
      <w14:ligatures w14:val="none"/>
    </w:rPr>
  </w:style>
  <w:style w:type="paragraph" w:customStyle="1" w:styleId="Style7">
    <w:name w:val="Style7"/>
    <w:basedOn w:val="Normln"/>
    <w:rsid w:val="007A4B35"/>
    <w:pPr>
      <w:widowControl w:val="0"/>
      <w:suppressAutoHyphens/>
      <w:autoSpaceDE w:val="0"/>
      <w:spacing w:before="0" w:after="0"/>
    </w:pPr>
    <w:rPr>
      <w:rFonts w:ascii="Times New Roman" w:eastAsia="Times New Roman" w:hAnsi="Times New Roman" w:cs="Times New Roman"/>
      <w:sz w:val="24"/>
      <w:szCs w:val="24"/>
      <w:lang w:eastAsia="zh-CN"/>
    </w:rPr>
  </w:style>
  <w:style w:type="paragraph" w:customStyle="1" w:styleId="textindent">
    <w:name w:val="text indent"/>
    <w:basedOn w:val="Normln"/>
    <w:link w:val="textindentChar"/>
    <w:qFormat/>
    <w:rsid w:val="00D81BD7"/>
    <w:pPr>
      <w:widowControl w:val="0"/>
      <w:numPr>
        <w:numId w:val="7"/>
      </w:numPr>
      <w:tabs>
        <w:tab w:val="left" w:pos="720"/>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before="0"/>
      <w:ind w:left="567" w:hanging="567"/>
      <w:jc w:val="both"/>
    </w:pPr>
    <w:rPr>
      <w:rFonts w:eastAsia="Times New Roman" w:cs="Arial"/>
      <w:color w:val="000000"/>
      <w:lang w:eastAsia="cs-CZ"/>
    </w:rPr>
  </w:style>
  <w:style w:type="character" w:customStyle="1" w:styleId="textindentChar">
    <w:name w:val="text indent Char"/>
    <w:basedOn w:val="Standardnpsmoodstavce"/>
    <w:link w:val="textindent"/>
    <w:rsid w:val="00D81BD7"/>
    <w:rPr>
      <w:rFonts w:eastAsia="Times New Roman" w:cs="Arial"/>
      <w:color w:val="000000"/>
      <w:kern w:val="0"/>
      <w:lang w:eastAsia="cs-CZ"/>
      <w14:ligatures w14:val="none"/>
    </w:rPr>
  </w:style>
  <w:style w:type="paragraph" w:styleId="Zhlav">
    <w:name w:val="header"/>
    <w:basedOn w:val="Normln"/>
    <w:link w:val="ZhlavChar"/>
    <w:uiPriority w:val="99"/>
    <w:unhideWhenUsed/>
    <w:rsid w:val="0028015A"/>
    <w:pPr>
      <w:tabs>
        <w:tab w:val="center" w:pos="4536"/>
        <w:tab w:val="right" w:pos="9072"/>
      </w:tabs>
      <w:spacing w:before="0" w:after="0"/>
    </w:pPr>
  </w:style>
  <w:style w:type="character" w:customStyle="1" w:styleId="ZhlavChar">
    <w:name w:val="Záhlaví Char"/>
    <w:basedOn w:val="Standardnpsmoodstavce"/>
    <w:link w:val="Zhlav"/>
    <w:uiPriority w:val="99"/>
    <w:rsid w:val="0028015A"/>
    <w:rPr>
      <w:kern w:val="0"/>
      <w14:ligatures w14:val="none"/>
    </w:rPr>
  </w:style>
  <w:style w:type="character" w:styleId="Odkaznakoment">
    <w:name w:val="annotation reference"/>
    <w:basedOn w:val="Standardnpsmoodstavce"/>
    <w:unhideWhenUsed/>
    <w:rsid w:val="00D81FA0"/>
    <w:rPr>
      <w:sz w:val="16"/>
      <w:szCs w:val="16"/>
    </w:rPr>
  </w:style>
  <w:style w:type="paragraph" w:styleId="Textkomente">
    <w:name w:val="annotation text"/>
    <w:basedOn w:val="Normln"/>
    <w:link w:val="TextkomenteChar"/>
    <w:uiPriority w:val="99"/>
    <w:unhideWhenUsed/>
    <w:rsid w:val="00D81FA0"/>
    <w:rPr>
      <w:sz w:val="20"/>
      <w:szCs w:val="20"/>
    </w:rPr>
  </w:style>
  <w:style w:type="character" w:customStyle="1" w:styleId="TextkomenteChar">
    <w:name w:val="Text komentáře Char"/>
    <w:basedOn w:val="Standardnpsmoodstavce"/>
    <w:link w:val="Textkomente"/>
    <w:uiPriority w:val="99"/>
    <w:rsid w:val="00D81FA0"/>
    <w:rPr>
      <w:kern w:val="0"/>
      <w:sz w:val="20"/>
      <w:szCs w:val="20"/>
      <w14:ligatures w14:val="none"/>
    </w:rPr>
  </w:style>
  <w:style w:type="paragraph" w:styleId="Pedmtkomente">
    <w:name w:val="annotation subject"/>
    <w:basedOn w:val="Textkomente"/>
    <w:next w:val="Textkomente"/>
    <w:link w:val="PedmtkomenteChar"/>
    <w:uiPriority w:val="99"/>
    <w:semiHidden/>
    <w:unhideWhenUsed/>
    <w:rsid w:val="00D81FA0"/>
    <w:rPr>
      <w:b/>
      <w:bCs/>
    </w:rPr>
  </w:style>
  <w:style w:type="character" w:customStyle="1" w:styleId="PedmtkomenteChar">
    <w:name w:val="Předmět komentáře Char"/>
    <w:basedOn w:val="TextkomenteChar"/>
    <w:link w:val="Pedmtkomente"/>
    <w:uiPriority w:val="99"/>
    <w:semiHidden/>
    <w:rsid w:val="00D81FA0"/>
    <w:rPr>
      <w:b/>
      <w:bCs/>
      <w:kern w:val="0"/>
      <w:sz w:val="20"/>
      <w:szCs w:val="20"/>
      <w14:ligatures w14:val="none"/>
    </w:rPr>
  </w:style>
  <w:style w:type="character" w:customStyle="1" w:styleId="Nevyeenzmnka1">
    <w:name w:val="Nevyřešená zmínka1"/>
    <w:basedOn w:val="Standardnpsmoodstavce"/>
    <w:uiPriority w:val="99"/>
    <w:semiHidden/>
    <w:unhideWhenUsed/>
    <w:rsid w:val="00DC74D0"/>
    <w:rPr>
      <w:color w:val="605E5C"/>
      <w:shd w:val="clear" w:color="auto" w:fill="E1DFDD"/>
    </w:rPr>
  </w:style>
  <w:style w:type="character" w:customStyle="1" w:styleId="Nadpis2Char">
    <w:name w:val="Nadpis 2 Char"/>
    <w:basedOn w:val="Standardnpsmoodstavce"/>
    <w:link w:val="Nadpis2"/>
    <w:uiPriority w:val="99"/>
    <w:rsid w:val="00341927"/>
    <w:rPr>
      <w:rFonts w:ascii="Times New Roman" w:eastAsia="Times New Roman" w:hAnsi="Times New Roman" w:cs="Times New Roman"/>
      <w:kern w:val="0"/>
      <w:szCs w:val="20"/>
      <w:lang w:eastAsia="cs-CZ"/>
      <w14:ligatures w14:val="none"/>
    </w:rPr>
  </w:style>
  <w:style w:type="character" w:customStyle="1" w:styleId="Nadpis3Char">
    <w:name w:val="Nadpis 3 Char"/>
    <w:basedOn w:val="Standardnpsmoodstavce"/>
    <w:link w:val="Nadpis3"/>
    <w:uiPriority w:val="99"/>
    <w:rsid w:val="00341927"/>
    <w:rPr>
      <w:rFonts w:ascii="Times New Roman" w:eastAsia="Times New Roman" w:hAnsi="Times New Roman" w:cs="Times New Roman"/>
      <w:kern w:val="0"/>
      <w:szCs w:val="20"/>
      <w:lang w:eastAsia="cs-CZ"/>
      <w14:ligatures w14:val="none"/>
    </w:rPr>
  </w:style>
  <w:style w:type="character" w:customStyle="1" w:styleId="Nadpis4Char">
    <w:name w:val="Nadpis 4 Char"/>
    <w:basedOn w:val="Standardnpsmoodstavce"/>
    <w:link w:val="Nadpis4"/>
    <w:uiPriority w:val="99"/>
    <w:rsid w:val="00341927"/>
    <w:rPr>
      <w:rFonts w:ascii="Times New Roman" w:eastAsia="Times New Roman" w:hAnsi="Times New Roman" w:cs="Times New Roman"/>
      <w:kern w:val="0"/>
      <w:szCs w:val="20"/>
      <w:lang w:eastAsia="cs-CZ"/>
      <w14:ligatures w14:val="none"/>
    </w:rPr>
  </w:style>
  <w:style w:type="character" w:customStyle="1" w:styleId="Nadpis6Char">
    <w:name w:val="Nadpis 6 Char"/>
    <w:basedOn w:val="Standardnpsmoodstavce"/>
    <w:link w:val="Nadpis6"/>
    <w:uiPriority w:val="99"/>
    <w:rsid w:val="00341927"/>
    <w:rPr>
      <w:rFonts w:ascii="Times New Roman" w:eastAsia="Times New Roman" w:hAnsi="Times New Roman" w:cs="Times New Roman"/>
      <w:kern w:val="0"/>
      <w:szCs w:val="20"/>
      <w:lang w:eastAsia="cs-CZ"/>
      <w14:ligatures w14:val="none"/>
    </w:rPr>
  </w:style>
  <w:style w:type="character" w:customStyle="1" w:styleId="Nadpis7Char">
    <w:name w:val="Nadpis 7 Char"/>
    <w:basedOn w:val="Standardnpsmoodstavce"/>
    <w:link w:val="Nadpis7"/>
    <w:uiPriority w:val="99"/>
    <w:rsid w:val="00341927"/>
    <w:rPr>
      <w:rFonts w:ascii="Arial" w:eastAsia="Times New Roman" w:hAnsi="Arial" w:cs="Times New Roman"/>
      <w:kern w:val="0"/>
      <w:szCs w:val="20"/>
      <w:lang w:eastAsia="cs-CZ"/>
      <w14:ligatures w14:val="none"/>
    </w:rPr>
  </w:style>
  <w:style w:type="character" w:customStyle="1" w:styleId="Nadpis8Char">
    <w:name w:val="Nadpis 8 Char"/>
    <w:basedOn w:val="Standardnpsmoodstavce"/>
    <w:link w:val="Nadpis8"/>
    <w:uiPriority w:val="99"/>
    <w:rsid w:val="00341927"/>
    <w:rPr>
      <w:rFonts w:ascii="Arial" w:eastAsia="Times New Roman" w:hAnsi="Arial" w:cs="Times New Roman"/>
      <w:i/>
      <w:kern w:val="0"/>
      <w:szCs w:val="20"/>
      <w:lang w:eastAsia="cs-CZ"/>
      <w14:ligatures w14:val="none"/>
    </w:rPr>
  </w:style>
  <w:style w:type="character" w:customStyle="1" w:styleId="Nadpis9Char">
    <w:name w:val="Nadpis 9 Char"/>
    <w:basedOn w:val="Standardnpsmoodstavce"/>
    <w:link w:val="Nadpis9"/>
    <w:uiPriority w:val="99"/>
    <w:rsid w:val="00341927"/>
    <w:rPr>
      <w:rFonts w:ascii="Arial" w:eastAsia="Times New Roman" w:hAnsi="Arial" w:cs="Times New Roman"/>
      <w:b/>
      <w:i/>
      <w:kern w:val="0"/>
      <w:sz w:val="18"/>
      <w:szCs w:val="20"/>
      <w:lang w:eastAsia="cs-CZ"/>
      <w14:ligatures w14:val="none"/>
    </w:rPr>
  </w:style>
  <w:style w:type="paragraph" w:styleId="Bezmezer">
    <w:name w:val="No Spacing"/>
    <w:link w:val="BezmezerChar"/>
    <w:uiPriority w:val="1"/>
    <w:qFormat/>
    <w:rsid w:val="00341927"/>
    <w:pPr>
      <w:spacing w:after="0" w:line="240" w:lineRule="auto"/>
    </w:pPr>
    <w:rPr>
      <w:kern w:val="0"/>
      <w14:ligatures w14:val="none"/>
    </w:rPr>
  </w:style>
  <w:style w:type="character" w:customStyle="1" w:styleId="TextkomenteChar1">
    <w:name w:val="Text komentáře Char1"/>
    <w:uiPriority w:val="99"/>
    <w:rsid w:val="00AE151D"/>
    <w:rPr>
      <w:lang w:eastAsia="en-US"/>
    </w:rPr>
  </w:style>
  <w:style w:type="paragraph" w:styleId="Textbubliny">
    <w:name w:val="Balloon Text"/>
    <w:basedOn w:val="Normln"/>
    <w:link w:val="TextbublinyChar"/>
    <w:uiPriority w:val="99"/>
    <w:semiHidden/>
    <w:unhideWhenUsed/>
    <w:rsid w:val="00AE151D"/>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E151D"/>
    <w:rPr>
      <w:rFonts w:ascii="Segoe UI" w:hAnsi="Segoe UI" w:cs="Segoe UI"/>
      <w:kern w:val="0"/>
      <w:sz w:val="18"/>
      <w:szCs w:val="18"/>
      <w14:ligatures w14:val="none"/>
    </w:rPr>
  </w:style>
  <w:style w:type="character" w:customStyle="1" w:styleId="BezmezerChar">
    <w:name w:val="Bez mezer Char"/>
    <w:link w:val="Bezmezer"/>
    <w:uiPriority w:val="99"/>
    <w:rsid w:val="00D026DE"/>
    <w:rPr>
      <w:kern w:val="0"/>
      <w14:ligatures w14:val="none"/>
    </w:rPr>
  </w:style>
  <w:style w:type="character" w:customStyle="1" w:styleId="Nadpis1Char">
    <w:name w:val="Nadpis 1 Char"/>
    <w:basedOn w:val="Standardnpsmoodstavce"/>
    <w:link w:val="Nadpis1"/>
    <w:uiPriority w:val="99"/>
    <w:rsid w:val="00EB2804"/>
    <w:rPr>
      <w:rFonts w:asciiTheme="majorHAnsi" w:eastAsiaTheme="majorEastAsia" w:hAnsiTheme="majorHAnsi" w:cstheme="majorBidi"/>
      <w:color w:val="2E74B5" w:themeColor="accent1" w:themeShade="BF"/>
      <w:kern w:val="0"/>
      <w:sz w:val="32"/>
      <w:szCs w:val="32"/>
      <w14:ligatures w14:val="none"/>
    </w:rPr>
  </w:style>
  <w:style w:type="paragraph" w:styleId="Zkladntext">
    <w:name w:val="Body Text"/>
    <w:basedOn w:val="Normln"/>
    <w:link w:val="ZkladntextChar"/>
    <w:uiPriority w:val="99"/>
    <w:rsid w:val="004231C2"/>
    <w:pPr>
      <w:widowControl w:val="0"/>
      <w:tabs>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before="0" w:after="0"/>
      <w:jc w:val="both"/>
    </w:pPr>
    <w:rPr>
      <w:rFonts w:ascii="Times New Roman" w:eastAsia="Times New Roman" w:hAnsi="Times New Roman" w:cs="Times New Roman"/>
      <w:color w:val="000000"/>
      <w:lang w:eastAsia="cs-CZ"/>
    </w:rPr>
  </w:style>
  <w:style w:type="character" w:customStyle="1" w:styleId="ZkladntextChar">
    <w:name w:val="Základní text Char"/>
    <w:basedOn w:val="Standardnpsmoodstavce"/>
    <w:link w:val="Zkladntext"/>
    <w:uiPriority w:val="99"/>
    <w:rsid w:val="004231C2"/>
    <w:rPr>
      <w:rFonts w:ascii="Times New Roman" w:eastAsia="Times New Roman" w:hAnsi="Times New Roman" w:cs="Times New Roman"/>
      <w:color w:val="000000"/>
      <w:kern w:val="0"/>
      <w:lang w:eastAsia="cs-CZ"/>
      <w14:ligatures w14:val="none"/>
    </w:rPr>
  </w:style>
  <w:style w:type="paragraph" w:styleId="Revize">
    <w:name w:val="Revision"/>
    <w:hidden/>
    <w:uiPriority w:val="99"/>
    <w:semiHidden/>
    <w:rsid w:val="00ED1081"/>
    <w:pPr>
      <w:spacing w:after="0" w:line="240" w:lineRule="auto"/>
    </w:pPr>
    <w:rPr>
      <w:kern w:val="0"/>
      <w14:ligatures w14:val="none"/>
    </w:rPr>
  </w:style>
  <w:style w:type="character" w:customStyle="1" w:styleId="Nevyeenzmnka2">
    <w:name w:val="Nevyřešená zmínka2"/>
    <w:basedOn w:val="Standardnpsmoodstavce"/>
    <w:uiPriority w:val="99"/>
    <w:semiHidden/>
    <w:unhideWhenUsed/>
    <w:rsid w:val="008D6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925012">
      <w:bodyDiv w:val="1"/>
      <w:marLeft w:val="0"/>
      <w:marRight w:val="0"/>
      <w:marTop w:val="0"/>
      <w:marBottom w:val="0"/>
      <w:divBdr>
        <w:top w:val="none" w:sz="0" w:space="0" w:color="auto"/>
        <w:left w:val="none" w:sz="0" w:space="0" w:color="auto"/>
        <w:bottom w:val="none" w:sz="0" w:space="0" w:color="auto"/>
        <w:right w:val="none" w:sz="0" w:space="0" w:color="auto"/>
      </w:divBdr>
    </w:div>
    <w:div w:id="64770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rle@nemst.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y@nemst.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4E04A-9E81-47C7-9A67-A6CDBC399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6356</Words>
  <Characters>37501</Characters>
  <Application>Microsoft Office Word</Application>
  <DocSecurity>8</DocSecurity>
  <Lines>312</Lines>
  <Paragraphs>87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Lubor Šída</dc:creator>
  <cp:keywords/>
  <dc:description/>
  <cp:lastModifiedBy>Lubor Šída</cp:lastModifiedBy>
  <cp:revision>2</cp:revision>
  <dcterms:created xsi:type="dcterms:W3CDTF">2025-03-25T14:13:00Z</dcterms:created>
  <dcterms:modified xsi:type="dcterms:W3CDTF">2025-03-25T14:13:00Z</dcterms:modified>
</cp:coreProperties>
</file>