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BDAB0" w14:textId="5D6C8CC6" w:rsidR="00766239" w:rsidRDefault="00A6160D" w:rsidP="000E3C03">
      <w:pPr>
        <w:rPr>
          <w:rFonts w:eastAsia="Times New Roman"/>
        </w:rPr>
      </w:pPr>
      <w:r>
        <w:rPr>
          <w:rFonts w:eastAsia="Times New Roman"/>
        </w:rPr>
        <w:t>DOPLNĚNÍ ÚDAJŮ K PROJEKTOVÉ DOKUMENTACI :</w:t>
      </w:r>
    </w:p>
    <w:p w14:paraId="03A17539" w14:textId="77777777" w:rsidR="00766239" w:rsidRDefault="00766239" w:rsidP="000E3C03">
      <w:pPr>
        <w:rPr>
          <w:rFonts w:eastAsia="Times New Roman"/>
        </w:rPr>
      </w:pPr>
    </w:p>
    <w:p w14:paraId="4500EE1C" w14:textId="77777777" w:rsidR="008C4234" w:rsidRPr="008C4234" w:rsidRDefault="008C4234" w:rsidP="008C4234">
      <w:pPr>
        <w:numPr>
          <w:ilvl w:val="0"/>
          <w:numId w:val="1"/>
        </w:numPr>
        <w:rPr>
          <w:rFonts w:eastAsia="Times New Roman"/>
        </w:rPr>
      </w:pPr>
      <w:r w:rsidRPr="008C4234">
        <w:rPr>
          <w:rFonts w:eastAsia="Times New Roman"/>
        </w:rPr>
        <w:t>Rezervní zdroj v pavilonu B bude řízen samostatně.</w:t>
      </w:r>
    </w:p>
    <w:p w14:paraId="362D85B0" w14:textId="327AD9F9" w:rsidR="000E3C03" w:rsidRDefault="00FD0652" w:rsidP="000E3C03">
      <w:pPr>
        <w:numPr>
          <w:ilvl w:val="0"/>
          <w:numId w:val="1"/>
        </w:numPr>
        <w:rPr>
          <w:rFonts w:eastAsia="Times New Roman"/>
        </w:rPr>
      </w:pPr>
      <w:r w:rsidRPr="008C4234">
        <w:rPr>
          <w:rFonts w:eastAsia="Times New Roman"/>
        </w:rPr>
        <w:t>Propojení kompresorových stanic bude provedeno krčkem mezi pavilony B a E v podhledu.</w:t>
      </w:r>
    </w:p>
    <w:p w14:paraId="0B6E7EF1" w14:textId="0B7D5ACE" w:rsidR="000E3C03" w:rsidRPr="008C4234" w:rsidRDefault="00FD0652" w:rsidP="000E3C03">
      <w:pPr>
        <w:numPr>
          <w:ilvl w:val="0"/>
          <w:numId w:val="1"/>
        </w:numPr>
        <w:rPr>
          <w:rFonts w:eastAsia="Times New Roman"/>
        </w:rPr>
      </w:pPr>
      <w:r w:rsidRPr="008C4234">
        <w:rPr>
          <w:rFonts w:eastAsia="Times New Roman"/>
        </w:rPr>
        <w:t xml:space="preserve">Budou přesunuty dva kompresory, dvě úpravné jednotky, jedna tlaková nádoba, stávající řízení kompresorové stanice vše z pavilonu B do samostatného objektu </w:t>
      </w:r>
      <w:r w:rsidR="00B97836" w:rsidRPr="008C4234">
        <w:rPr>
          <w:rFonts w:eastAsia="Times New Roman"/>
        </w:rPr>
        <w:t>vedle pavilonu D. Stávající rozvody KS v pavilonu B budou zachovány.</w:t>
      </w:r>
    </w:p>
    <w:p w14:paraId="29089A66" w14:textId="3064B095" w:rsidR="000E3C03" w:rsidRDefault="00A6160D" w:rsidP="000E3C03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N</w:t>
      </w:r>
      <w:r w:rsidR="000E3C03">
        <w:rPr>
          <w:rFonts w:eastAsia="Times New Roman"/>
        </w:rPr>
        <w:t xml:space="preserve">a obchvatu zásobníku </w:t>
      </w:r>
      <w:r w:rsidR="008C4234">
        <w:rPr>
          <w:rFonts w:eastAsia="Times New Roman"/>
        </w:rPr>
        <w:t xml:space="preserve">není </w:t>
      </w:r>
      <w:r w:rsidR="000E3C03">
        <w:rPr>
          <w:rFonts w:eastAsia="Times New Roman"/>
        </w:rPr>
        <w:t>nakreslen uzavírací ventil</w:t>
      </w:r>
      <w:r w:rsidR="008C4234">
        <w:rPr>
          <w:rFonts w:eastAsia="Times New Roman"/>
        </w:rPr>
        <w:t xml:space="preserve"> -</w:t>
      </w:r>
      <w:r w:rsidR="00B97836">
        <w:rPr>
          <w:rFonts w:eastAsia="Times New Roman"/>
        </w:rPr>
        <w:t xml:space="preserve"> </w:t>
      </w:r>
      <w:r w:rsidR="00B97836" w:rsidRPr="008C4234">
        <w:rPr>
          <w:rFonts w:eastAsia="Times New Roman"/>
        </w:rPr>
        <w:t>Jedná se o stávající rozvod, který bude zachován bez ventilu.</w:t>
      </w:r>
    </w:p>
    <w:p w14:paraId="3C84BFDD" w14:textId="5AB72A91" w:rsidR="000E3C03" w:rsidRDefault="00A6160D" w:rsidP="008C4234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S</w:t>
      </w:r>
      <w:r w:rsidR="000E3C03">
        <w:rPr>
          <w:rFonts w:eastAsia="Times New Roman"/>
        </w:rPr>
        <w:t xml:space="preserve">oučástí kompresoru </w:t>
      </w:r>
      <w:r>
        <w:rPr>
          <w:rFonts w:eastAsia="Times New Roman"/>
        </w:rPr>
        <w:t xml:space="preserve">JE </w:t>
      </w:r>
      <w:r w:rsidR="000E3C03">
        <w:rPr>
          <w:rFonts w:eastAsia="Times New Roman"/>
        </w:rPr>
        <w:t>cyklónový odvaděč kondenzátu</w:t>
      </w:r>
    </w:p>
    <w:p w14:paraId="4BC14804" w14:textId="7FCDD38A" w:rsidR="000E3C03" w:rsidRDefault="00A6160D" w:rsidP="008C4234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K</w:t>
      </w:r>
      <w:r w:rsidR="000E3C03">
        <w:rPr>
          <w:rFonts w:eastAsia="Times New Roman"/>
        </w:rPr>
        <w:t>ompresor</w:t>
      </w:r>
      <w:r>
        <w:rPr>
          <w:rFonts w:eastAsia="Times New Roman"/>
        </w:rPr>
        <w:t xml:space="preserve"> má</w:t>
      </w:r>
      <w:r w:rsidR="000E3C03">
        <w:rPr>
          <w:rFonts w:eastAsia="Times New Roman"/>
        </w:rPr>
        <w:t xml:space="preserve"> dodávat</w:t>
      </w:r>
      <w:r>
        <w:rPr>
          <w:rFonts w:eastAsia="Times New Roman"/>
        </w:rPr>
        <w:t xml:space="preserve"> m</w:t>
      </w:r>
      <w:r w:rsidR="00F678A1" w:rsidRPr="008C4234">
        <w:rPr>
          <w:rFonts w:eastAsia="Times New Roman"/>
        </w:rPr>
        <w:t>aximální tlak 10bar</w:t>
      </w:r>
      <w:r w:rsidR="009D2CD1" w:rsidRPr="008C4234">
        <w:rPr>
          <w:rFonts w:eastAsia="Times New Roman"/>
        </w:rPr>
        <w:t>.</w:t>
      </w:r>
    </w:p>
    <w:p w14:paraId="50F4AD46" w14:textId="76CD616B" w:rsidR="000E3C03" w:rsidRDefault="00A6160D" w:rsidP="008C4234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Z</w:t>
      </w:r>
      <w:r w:rsidR="000E3C03">
        <w:rPr>
          <w:rFonts w:eastAsia="Times New Roman"/>
        </w:rPr>
        <w:t xml:space="preserve">ásobník stlačeného vzduchu </w:t>
      </w:r>
      <w:r>
        <w:rPr>
          <w:rFonts w:eastAsia="Times New Roman"/>
        </w:rPr>
        <w:t>má být nastaven na m</w:t>
      </w:r>
      <w:r w:rsidR="00F678A1" w:rsidRPr="008C4234">
        <w:rPr>
          <w:rFonts w:eastAsia="Times New Roman"/>
        </w:rPr>
        <w:t>aximální tlak 11bar</w:t>
      </w:r>
    </w:p>
    <w:p w14:paraId="55A83EE1" w14:textId="23D13FB7" w:rsidR="000E3C03" w:rsidRDefault="009D2CD1" w:rsidP="008C4234">
      <w:pPr>
        <w:numPr>
          <w:ilvl w:val="0"/>
          <w:numId w:val="1"/>
        </w:numPr>
        <w:rPr>
          <w:rFonts w:eastAsia="Times New Roman"/>
        </w:rPr>
      </w:pPr>
      <w:r w:rsidRPr="008C4234">
        <w:rPr>
          <w:rFonts w:eastAsia="Times New Roman"/>
        </w:rPr>
        <w:t>T</w:t>
      </w:r>
      <w:r w:rsidR="00F678A1" w:rsidRPr="008C4234">
        <w:rPr>
          <w:rFonts w:eastAsia="Times New Roman"/>
        </w:rPr>
        <w:t>lak v</w:t>
      </w:r>
      <w:r w:rsidR="00A6160D" w:rsidRPr="008C4234">
        <w:rPr>
          <w:rFonts w:eastAsia="Times New Roman"/>
        </w:rPr>
        <w:t xml:space="preserve"> kompresorových stanicích </w:t>
      </w:r>
      <w:r w:rsidR="00F678A1" w:rsidRPr="008C4234">
        <w:rPr>
          <w:rFonts w:eastAsia="Times New Roman"/>
        </w:rPr>
        <w:t xml:space="preserve"> je 10 bar, za </w:t>
      </w:r>
      <w:r w:rsidR="00A6160D" w:rsidRPr="008C4234">
        <w:rPr>
          <w:rFonts w:eastAsia="Times New Roman"/>
        </w:rPr>
        <w:t xml:space="preserve">redukčními stanicemi </w:t>
      </w:r>
      <w:r w:rsidR="00F678A1" w:rsidRPr="008C4234">
        <w:rPr>
          <w:rFonts w:eastAsia="Times New Roman"/>
        </w:rPr>
        <w:t>je</w:t>
      </w:r>
      <w:r w:rsidR="008C4234">
        <w:rPr>
          <w:rFonts w:eastAsia="Times New Roman"/>
        </w:rPr>
        <w:t xml:space="preserve"> tlak</w:t>
      </w:r>
      <w:bookmarkStart w:id="0" w:name="_GoBack"/>
      <w:bookmarkEnd w:id="0"/>
      <w:r w:rsidR="00F678A1" w:rsidRPr="008C4234">
        <w:rPr>
          <w:rFonts w:eastAsia="Times New Roman"/>
        </w:rPr>
        <w:t xml:space="preserve"> 4 bary</w:t>
      </w:r>
      <w:r w:rsidRPr="008C4234">
        <w:rPr>
          <w:rFonts w:eastAsia="Times New Roman"/>
        </w:rPr>
        <w:t>.</w:t>
      </w:r>
    </w:p>
    <w:p w14:paraId="32811F85" w14:textId="196DA1FD" w:rsidR="000E3C03" w:rsidRDefault="009D2CD1" w:rsidP="008C4234">
      <w:pPr>
        <w:numPr>
          <w:ilvl w:val="0"/>
          <w:numId w:val="1"/>
        </w:numPr>
        <w:rPr>
          <w:rFonts w:eastAsia="Times New Roman"/>
        </w:rPr>
      </w:pPr>
      <w:r w:rsidRPr="008C4234">
        <w:rPr>
          <w:rFonts w:eastAsia="Times New Roman"/>
        </w:rPr>
        <w:t>V</w:t>
      </w:r>
      <w:r w:rsidR="00F678A1" w:rsidRPr="008C4234">
        <w:rPr>
          <w:rFonts w:eastAsia="Times New Roman"/>
        </w:rPr>
        <w:t>yhodnocení CO dle ČSN EN ISO 7396-1 ed.2 podkapitola 6.3 vyhodnocováno v KS primárního  sekundárního zdroje, měření TRB může bít součástí měření CO</w:t>
      </w:r>
      <w:r w:rsidRPr="008C4234">
        <w:rPr>
          <w:rFonts w:eastAsia="Times New Roman"/>
        </w:rPr>
        <w:t>.</w:t>
      </w:r>
    </w:p>
    <w:p w14:paraId="1EA30CBB" w14:textId="04FC824E" w:rsidR="000E3C03" w:rsidRPr="008C4234" w:rsidRDefault="001B0DD9" w:rsidP="008C4234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 </w:t>
      </w:r>
      <w:r w:rsidRPr="008C4234">
        <w:rPr>
          <w:rFonts w:eastAsia="Times New Roman"/>
        </w:rPr>
        <w:t xml:space="preserve">Bude použito potrubí pr. 28 v celé výměře 200m. </w:t>
      </w:r>
    </w:p>
    <w:p w14:paraId="702C2C7C" w14:textId="31C1DF6D" w:rsidR="000E3C03" w:rsidRDefault="00A6160D" w:rsidP="008C4234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V</w:t>
      </w:r>
      <w:r w:rsidR="000E3C03">
        <w:rPr>
          <w:rFonts w:eastAsia="Times New Roman"/>
        </w:rPr>
        <w:t>ýkon má separátor</w:t>
      </w:r>
      <w:r>
        <w:rPr>
          <w:rFonts w:eastAsia="Times New Roman"/>
        </w:rPr>
        <w:t>u</w:t>
      </w:r>
      <w:r w:rsidR="000E3C03">
        <w:rPr>
          <w:rFonts w:eastAsia="Times New Roman"/>
        </w:rPr>
        <w:t xml:space="preserve"> oleje</w:t>
      </w:r>
      <w:r>
        <w:rPr>
          <w:rFonts w:eastAsia="Times New Roman"/>
        </w:rPr>
        <w:t xml:space="preserve"> = </w:t>
      </w:r>
      <w:r w:rsidR="00F678A1">
        <w:rPr>
          <w:rFonts w:eastAsia="Times New Roman"/>
        </w:rPr>
        <w:t xml:space="preserve"> </w:t>
      </w:r>
      <w:r w:rsidR="004532FF" w:rsidRPr="008C4234">
        <w:rPr>
          <w:rFonts w:eastAsia="Times New Roman"/>
        </w:rPr>
        <w:t>3,5 m3/min</w:t>
      </w:r>
      <w:r w:rsidR="009D2CD1" w:rsidRPr="008C4234">
        <w:rPr>
          <w:rFonts w:eastAsia="Times New Roman"/>
        </w:rPr>
        <w:t>.</w:t>
      </w:r>
    </w:p>
    <w:p w14:paraId="69B386FB" w14:textId="18199169" w:rsidR="000E3C03" w:rsidRPr="008C4234" w:rsidRDefault="000E3C03" w:rsidP="008C4234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Spotřební materiál </w:t>
      </w:r>
      <w:r w:rsidR="00A6160D">
        <w:rPr>
          <w:rFonts w:eastAsia="Times New Roman"/>
        </w:rPr>
        <w:t xml:space="preserve"> - </w:t>
      </w:r>
      <w:r w:rsidR="009D2CD1" w:rsidRPr="008C4234">
        <w:rPr>
          <w:rFonts w:eastAsia="Times New Roman"/>
        </w:rPr>
        <w:t xml:space="preserve">Jedná se o vybavení kompresorové stanice s primárním a sekundárním zdrojem dle schématu ze ZD. </w:t>
      </w:r>
      <w:r w:rsidR="00C70B3E" w:rsidRPr="008C4234">
        <w:rPr>
          <w:rFonts w:eastAsia="Times New Roman"/>
        </w:rPr>
        <w:t>Potřebný materiál k sestavení kompresorové stanice a jejího zprovoznění navrhne zhotovitel.</w:t>
      </w:r>
    </w:p>
    <w:p w14:paraId="274E47CB" w14:textId="01DDC309" w:rsidR="000E3C03" w:rsidRPr="008C4234" w:rsidRDefault="009D2CD1" w:rsidP="008C4234">
      <w:pPr>
        <w:numPr>
          <w:ilvl w:val="0"/>
          <w:numId w:val="1"/>
        </w:numPr>
        <w:rPr>
          <w:rFonts w:eastAsia="Times New Roman"/>
        </w:rPr>
      </w:pPr>
      <w:r w:rsidRPr="008C4234">
        <w:rPr>
          <w:rFonts w:eastAsia="Times New Roman"/>
        </w:rPr>
        <w:t>P</w:t>
      </w:r>
      <w:r w:rsidR="0047083C" w:rsidRPr="008C4234">
        <w:rPr>
          <w:rFonts w:eastAsia="Times New Roman"/>
        </w:rPr>
        <w:t>očet a typ filtrů určí dodavatel technologie, výroba medicinálního vzduchu musí odpovídat kvalitě dle LEK – 15 verze 4</w:t>
      </w:r>
      <w:r w:rsidRPr="008C4234">
        <w:rPr>
          <w:rFonts w:eastAsia="Times New Roman"/>
        </w:rPr>
        <w:t>.</w:t>
      </w:r>
    </w:p>
    <w:p w14:paraId="0124ECD9" w14:textId="338FE715" w:rsidR="000E3C03" w:rsidRPr="008C4234" w:rsidRDefault="009D2CD1" w:rsidP="008C4234">
      <w:pPr>
        <w:numPr>
          <w:ilvl w:val="0"/>
          <w:numId w:val="1"/>
        </w:numPr>
        <w:rPr>
          <w:rFonts w:eastAsia="Times New Roman"/>
        </w:rPr>
      </w:pPr>
      <w:r w:rsidRPr="008C4234">
        <w:rPr>
          <w:rFonts w:eastAsia="Times New Roman"/>
        </w:rPr>
        <w:t>O</w:t>
      </w:r>
      <w:r w:rsidR="00264E90" w:rsidRPr="008C4234">
        <w:rPr>
          <w:rFonts w:eastAsia="Times New Roman"/>
        </w:rPr>
        <w:t>bjednatel zajistí přívod napájení kompresorové stanice</w:t>
      </w:r>
      <w:r w:rsidR="0047083C" w:rsidRPr="008C4234">
        <w:rPr>
          <w:rFonts w:eastAsia="Times New Roman"/>
        </w:rPr>
        <w:t>, zhotovitel zajistí elektroinstalaci v kompresorové stanici včetně vyhodnocení provozních alarmů</w:t>
      </w:r>
      <w:r w:rsidRPr="008C4234">
        <w:rPr>
          <w:rFonts w:eastAsia="Times New Roman"/>
        </w:rPr>
        <w:t>.</w:t>
      </w:r>
    </w:p>
    <w:p w14:paraId="009EF9DB" w14:textId="77777777" w:rsidR="00A64FE1" w:rsidRDefault="00A64FE1"/>
    <w:p w14:paraId="6DE402CD" w14:textId="77777777" w:rsidR="00766239" w:rsidRDefault="00766239"/>
    <w:p w14:paraId="5F4C594F" w14:textId="77777777" w:rsidR="00766239" w:rsidRDefault="00766239"/>
    <w:p w14:paraId="0F0B0D56" w14:textId="77777777" w:rsidR="00766239" w:rsidRDefault="00766239"/>
    <w:p w14:paraId="360B435B" w14:textId="77777777" w:rsidR="00766239" w:rsidRDefault="00766239"/>
    <w:p w14:paraId="6923CCDA" w14:textId="77777777" w:rsidR="00766239" w:rsidRDefault="00766239"/>
    <w:p w14:paraId="1D76BC63" w14:textId="77777777" w:rsidR="00766239" w:rsidRDefault="00766239"/>
    <w:sectPr w:rsidR="00766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4E675A"/>
    <w:multiLevelType w:val="multilevel"/>
    <w:tmpl w:val="48066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C03"/>
    <w:rsid w:val="000E3C03"/>
    <w:rsid w:val="001B0DD9"/>
    <w:rsid w:val="00264E90"/>
    <w:rsid w:val="0039115C"/>
    <w:rsid w:val="004532FF"/>
    <w:rsid w:val="0047083C"/>
    <w:rsid w:val="00766239"/>
    <w:rsid w:val="008C4234"/>
    <w:rsid w:val="009D2CD1"/>
    <w:rsid w:val="00A6160D"/>
    <w:rsid w:val="00A64FE1"/>
    <w:rsid w:val="00B97836"/>
    <w:rsid w:val="00C70B3E"/>
    <w:rsid w:val="00CB4707"/>
    <w:rsid w:val="00F678A1"/>
    <w:rsid w:val="00FD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89C09"/>
  <w15:docId w15:val="{B6067E60-C525-49BE-94CC-D4C4ABB8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3C03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C4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1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Englberthová</dc:creator>
  <cp:lastModifiedBy>Ing. Martin Maleček</cp:lastModifiedBy>
  <cp:revision>4</cp:revision>
  <cp:lastPrinted>2020-11-23T14:11:00Z</cp:lastPrinted>
  <dcterms:created xsi:type="dcterms:W3CDTF">2020-12-02T07:01:00Z</dcterms:created>
  <dcterms:modified xsi:type="dcterms:W3CDTF">2020-12-02T09:40:00Z</dcterms:modified>
</cp:coreProperties>
</file>