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5BE376" w14:textId="4CD36BF0" w:rsidR="002E3803" w:rsidRDefault="002E3803" w:rsidP="00AC0BCC">
      <w:pPr>
        <w:outlineLvl w:val="0"/>
        <w:rPr>
          <w:rFonts w:ascii="Garamond" w:hAnsi="Garamond"/>
          <w:b/>
        </w:rPr>
      </w:pPr>
    </w:p>
    <w:p w14:paraId="65E0BEA3" w14:textId="144B1302" w:rsidR="002E3803" w:rsidRDefault="002E3803" w:rsidP="002E3803">
      <w:pPr>
        <w:jc w:val="right"/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Příloha č. 3 </w:t>
      </w:r>
    </w:p>
    <w:p w14:paraId="1F24F5F7" w14:textId="695F3C6E" w:rsidR="002E3803" w:rsidRDefault="002E3803" w:rsidP="002E3803">
      <w:pPr>
        <w:jc w:val="right"/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>Obchodní podmínky</w:t>
      </w:r>
    </w:p>
    <w:p w14:paraId="2D0F960D" w14:textId="77777777" w:rsidR="002E3803" w:rsidRDefault="002E3803" w:rsidP="00AC0BCC">
      <w:pPr>
        <w:outlineLvl w:val="0"/>
        <w:rPr>
          <w:rFonts w:ascii="Garamond" w:hAnsi="Garamond"/>
          <w:b/>
        </w:rPr>
      </w:pPr>
    </w:p>
    <w:p w14:paraId="23D59637" w14:textId="77777777" w:rsidR="002E3803" w:rsidRPr="00875028" w:rsidRDefault="002E3803" w:rsidP="002E38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outlineLvl w:val="0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KUPNÍ </w:t>
      </w:r>
      <w:r w:rsidRPr="00875028">
        <w:rPr>
          <w:rFonts w:ascii="Garamond" w:hAnsi="Garamond"/>
          <w:b/>
          <w:sz w:val="28"/>
          <w:szCs w:val="28"/>
        </w:rPr>
        <w:t>SMLOUVA</w:t>
      </w:r>
    </w:p>
    <w:p w14:paraId="53F082B6" w14:textId="77777777" w:rsidR="002E3803" w:rsidRPr="00875028" w:rsidRDefault="002E3803" w:rsidP="002E38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(dále jako „Smlouva“)</w:t>
      </w:r>
    </w:p>
    <w:p w14:paraId="7FEE7497" w14:textId="77777777" w:rsidR="002E3803" w:rsidRDefault="002E3803" w:rsidP="00AC0BCC">
      <w:pPr>
        <w:outlineLvl w:val="0"/>
        <w:rPr>
          <w:rFonts w:ascii="Garamond" w:hAnsi="Garamond"/>
          <w:b/>
        </w:rPr>
      </w:pPr>
    </w:p>
    <w:p w14:paraId="1BA52FFE" w14:textId="3AC7F894" w:rsidR="00E55D95" w:rsidRPr="00875028" w:rsidRDefault="00E55D95" w:rsidP="00AC0BCC">
      <w:pPr>
        <w:outlineLvl w:val="0"/>
        <w:rPr>
          <w:rFonts w:ascii="Garamond" w:hAnsi="Garamond"/>
          <w:b/>
        </w:rPr>
      </w:pPr>
      <w:r w:rsidRPr="00875028">
        <w:rPr>
          <w:rFonts w:ascii="Garamond" w:hAnsi="Garamond"/>
          <w:b/>
        </w:rPr>
        <w:t>Nemocnice Český Krumlov, a.s.</w:t>
      </w:r>
    </w:p>
    <w:p w14:paraId="2B2EEA62" w14:textId="59EF1C8E" w:rsidR="00E55D95" w:rsidRPr="00875028" w:rsidRDefault="00A557BD" w:rsidP="00875028">
      <w:pPr>
        <w:jc w:val="both"/>
        <w:rPr>
          <w:rFonts w:ascii="Garamond" w:hAnsi="Garamond"/>
        </w:rPr>
      </w:pPr>
      <w:r w:rsidRPr="00875028">
        <w:rPr>
          <w:rFonts w:ascii="Garamond" w:hAnsi="Garamond"/>
        </w:rPr>
        <w:t>s</w:t>
      </w:r>
      <w:r w:rsidR="00875028">
        <w:rPr>
          <w:rFonts w:ascii="Garamond" w:hAnsi="Garamond"/>
        </w:rPr>
        <w:t xml:space="preserve">e sídlem: </w:t>
      </w:r>
      <w:r w:rsidR="000C088E" w:rsidRPr="00875028">
        <w:rPr>
          <w:rFonts w:ascii="Garamond" w:hAnsi="Garamond"/>
        </w:rPr>
        <w:t xml:space="preserve">Nemocniční </w:t>
      </w:r>
      <w:r w:rsidR="00E55D95" w:rsidRPr="00875028">
        <w:rPr>
          <w:rFonts w:ascii="Garamond" w:hAnsi="Garamond"/>
        </w:rPr>
        <w:t>429,</w:t>
      </w:r>
      <w:r w:rsidR="000C088E" w:rsidRPr="00875028">
        <w:rPr>
          <w:rFonts w:ascii="Garamond" w:hAnsi="Garamond"/>
        </w:rPr>
        <w:t xml:space="preserve"> Horní Brána,</w:t>
      </w:r>
      <w:r w:rsidR="006F54EF">
        <w:rPr>
          <w:rFonts w:ascii="Garamond" w:hAnsi="Garamond"/>
        </w:rPr>
        <w:t xml:space="preserve"> 381 </w:t>
      </w:r>
      <w:r w:rsidR="00F30968">
        <w:rPr>
          <w:rFonts w:ascii="Garamond" w:hAnsi="Garamond"/>
        </w:rPr>
        <w:t>01</w:t>
      </w:r>
      <w:r w:rsidR="006F54EF">
        <w:rPr>
          <w:rFonts w:ascii="Garamond" w:hAnsi="Garamond"/>
        </w:rPr>
        <w:t xml:space="preserve"> </w:t>
      </w:r>
      <w:r w:rsidR="00E55D95" w:rsidRPr="00875028">
        <w:rPr>
          <w:rFonts w:ascii="Garamond" w:hAnsi="Garamond"/>
        </w:rPr>
        <w:t>Český Krumlov</w:t>
      </w:r>
    </w:p>
    <w:p w14:paraId="41E2738A" w14:textId="7D57D6D7" w:rsidR="00E55D95" w:rsidRPr="00875028" w:rsidRDefault="00875028" w:rsidP="00875028">
      <w:pPr>
        <w:rPr>
          <w:rFonts w:ascii="Garamond" w:hAnsi="Garamond"/>
        </w:rPr>
      </w:pPr>
      <w:r>
        <w:rPr>
          <w:rFonts w:ascii="Garamond" w:hAnsi="Garamond"/>
        </w:rPr>
        <w:t>IČ</w:t>
      </w:r>
      <w:r w:rsidR="005E4EC9">
        <w:rPr>
          <w:rFonts w:ascii="Garamond" w:hAnsi="Garamond"/>
        </w:rPr>
        <w:t>O</w:t>
      </w:r>
      <w:r>
        <w:rPr>
          <w:rFonts w:ascii="Garamond" w:hAnsi="Garamond"/>
        </w:rPr>
        <w:t xml:space="preserve">: </w:t>
      </w:r>
      <w:r w:rsidR="00E55D95" w:rsidRPr="00875028">
        <w:rPr>
          <w:rFonts w:ascii="Garamond" w:hAnsi="Garamond"/>
        </w:rPr>
        <w:t>260 95 149</w:t>
      </w:r>
    </w:p>
    <w:p w14:paraId="277748FB" w14:textId="77777777" w:rsidR="00875028" w:rsidRPr="00875028" w:rsidRDefault="00875028" w:rsidP="00875028">
      <w:pPr>
        <w:rPr>
          <w:rFonts w:ascii="Garamond" w:hAnsi="Garamond"/>
        </w:rPr>
      </w:pPr>
      <w:r>
        <w:rPr>
          <w:rFonts w:ascii="Garamond" w:hAnsi="Garamond"/>
        </w:rPr>
        <w:t xml:space="preserve">vedená </w:t>
      </w:r>
      <w:r w:rsidRPr="00875028">
        <w:rPr>
          <w:rFonts w:ascii="Garamond" w:hAnsi="Garamond"/>
        </w:rPr>
        <w:t>u rejstříkového soudu v Českých Budějovicích oddíl B,</w:t>
      </w:r>
      <w:r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>vložka 1460</w:t>
      </w:r>
    </w:p>
    <w:p w14:paraId="2637827A" w14:textId="3F39CB97" w:rsidR="006F54EF" w:rsidRDefault="00A557BD" w:rsidP="00875028">
      <w:pPr>
        <w:jc w:val="both"/>
        <w:rPr>
          <w:rFonts w:ascii="Garamond" w:hAnsi="Garamond"/>
        </w:rPr>
      </w:pPr>
      <w:r w:rsidRPr="00875028">
        <w:rPr>
          <w:rFonts w:ascii="Garamond" w:hAnsi="Garamond"/>
        </w:rPr>
        <w:t>z</w:t>
      </w:r>
      <w:r w:rsidR="00875028">
        <w:rPr>
          <w:rFonts w:ascii="Garamond" w:hAnsi="Garamond"/>
        </w:rPr>
        <w:t xml:space="preserve">astoupena: </w:t>
      </w:r>
      <w:r w:rsidR="006F54EF">
        <w:rPr>
          <w:rFonts w:ascii="Garamond" w:hAnsi="Garamond"/>
        </w:rPr>
        <w:tab/>
      </w:r>
      <w:r w:rsidR="00A92D7C">
        <w:rPr>
          <w:rFonts w:ascii="Garamond" w:hAnsi="Garamond"/>
        </w:rPr>
        <w:tab/>
      </w:r>
      <w:r w:rsidR="00A92D7C">
        <w:rPr>
          <w:rFonts w:ascii="Garamond" w:hAnsi="Garamond"/>
        </w:rPr>
        <w:tab/>
      </w:r>
      <w:r w:rsidR="00195F9C">
        <w:rPr>
          <w:rFonts w:ascii="Garamond" w:hAnsi="Garamond"/>
        </w:rPr>
        <w:t xml:space="preserve">Mgr. Vojtěchem </w:t>
      </w:r>
      <w:proofErr w:type="spellStart"/>
      <w:r w:rsidR="00195F9C">
        <w:rPr>
          <w:rFonts w:ascii="Garamond" w:hAnsi="Garamond"/>
        </w:rPr>
        <w:t>Remeněm</w:t>
      </w:r>
      <w:proofErr w:type="spellEnd"/>
      <w:r w:rsidR="000C088E" w:rsidRPr="00875028">
        <w:rPr>
          <w:rFonts w:ascii="Garamond" w:hAnsi="Garamond"/>
        </w:rPr>
        <w:t xml:space="preserve">, </w:t>
      </w:r>
      <w:r w:rsidR="00F30968">
        <w:rPr>
          <w:rFonts w:ascii="Garamond" w:hAnsi="Garamond"/>
        </w:rPr>
        <w:t xml:space="preserve">MBA, </w:t>
      </w:r>
      <w:r w:rsidR="00E55D95" w:rsidRPr="00875028">
        <w:rPr>
          <w:rFonts w:ascii="Garamond" w:hAnsi="Garamond"/>
        </w:rPr>
        <w:t xml:space="preserve">předsedou </w:t>
      </w:r>
      <w:r w:rsidR="005E2F86" w:rsidRPr="00875028">
        <w:rPr>
          <w:rFonts w:ascii="Garamond" w:hAnsi="Garamond"/>
        </w:rPr>
        <w:t>p</w:t>
      </w:r>
      <w:r w:rsidR="00E55D95" w:rsidRPr="00875028">
        <w:rPr>
          <w:rFonts w:ascii="Garamond" w:hAnsi="Garamond"/>
        </w:rPr>
        <w:t>ředstavenstva</w:t>
      </w:r>
    </w:p>
    <w:p w14:paraId="3BDD4CC0" w14:textId="74316079" w:rsidR="00720AAC" w:rsidRDefault="00A557BD" w:rsidP="00875028">
      <w:pPr>
        <w:tabs>
          <w:tab w:val="left" w:pos="1440"/>
        </w:tabs>
        <w:rPr>
          <w:rFonts w:ascii="Garamond" w:hAnsi="Garamond"/>
        </w:rPr>
      </w:pPr>
      <w:r w:rsidRPr="00875028">
        <w:rPr>
          <w:rFonts w:ascii="Garamond" w:hAnsi="Garamond"/>
        </w:rPr>
        <w:t>k</w:t>
      </w:r>
      <w:r w:rsidR="00875028">
        <w:rPr>
          <w:rFonts w:ascii="Garamond" w:hAnsi="Garamond"/>
        </w:rPr>
        <w:t xml:space="preserve">ontakt: </w:t>
      </w:r>
      <w:r w:rsidR="00875028">
        <w:rPr>
          <w:rFonts w:ascii="Garamond" w:hAnsi="Garamond"/>
        </w:rPr>
        <w:tab/>
      </w:r>
      <w:r w:rsidR="00A92D7C">
        <w:rPr>
          <w:rFonts w:ascii="Garamond" w:hAnsi="Garamond"/>
        </w:rPr>
        <w:tab/>
      </w:r>
      <w:r w:rsidR="00A92D7C">
        <w:rPr>
          <w:rFonts w:ascii="Garamond" w:hAnsi="Garamond"/>
        </w:rPr>
        <w:tab/>
      </w:r>
      <w:r w:rsidR="00875028">
        <w:rPr>
          <w:rFonts w:ascii="Garamond" w:hAnsi="Garamond"/>
        </w:rPr>
        <w:t xml:space="preserve">tel.: </w:t>
      </w:r>
      <w:r w:rsidR="006F54EF">
        <w:rPr>
          <w:rFonts w:ascii="Garamond" w:hAnsi="Garamond"/>
        </w:rPr>
        <w:t>380 761</w:t>
      </w:r>
      <w:r w:rsidR="00B64F7D">
        <w:rPr>
          <w:rFonts w:ascii="Garamond" w:hAnsi="Garamond"/>
        </w:rPr>
        <w:t> </w:t>
      </w:r>
      <w:r w:rsidR="006F54EF">
        <w:rPr>
          <w:rFonts w:ascii="Garamond" w:hAnsi="Garamond"/>
        </w:rPr>
        <w:t>111</w:t>
      </w:r>
    </w:p>
    <w:p w14:paraId="0C963E3F" w14:textId="04237207" w:rsidR="00E55D95" w:rsidRPr="00875028" w:rsidRDefault="00720AAC" w:rsidP="00875028">
      <w:pPr>
        <w:tabs>
          <w:tab w:val="left" w:pos="1440"/>
        </w:tabs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E55D95" w:rsidRPr="00875028">
        <w:rPr>
          <w:rFonts w:ascii="Garamond" w:hAnsi="Garamond"/>
        </w:rPr>
        <w:t>e-mail.:</w:t>
      </w:r>
      <w:r w:rsidR="00A92D7C">
        <w:rPr>
          <w:rFonts w:ascii="Garamond" w:hAnsi="Garamond"/>
        </w:rPr>
        <w:t xml:space="preserve"> </w:t>
      </w:r>
      <w:hyperlink r:id="rId7" w:history="1">
        <w:r w:rsidR="00A92D7C" w:rsidRPr="00CA6A30">
          <w:rPr>
            <w:rStyle w:val="Hypertextovodkaz"/>
            <w:rFonts w:ascii="Garamond" w:hAnsi="Garamond"/>
          </w:rPr>
          <w:t>sekretariat@nemck.cz</w:t>
        </w:r>
      </w:hyperlink>
    </w:p>
    <w:p w14:paraId="7ADEA976" w14:textId="77777777" w:rsidR="005E2F86" w:rsidRDefault="00875028" w:rsidP="00875028">
      <w:pPr>
        <w:rPr>
          <w:rFonts w:ascii="Garamond" w:hAnsi="Garamond"/>
        </w:rPr>
      </w:pPr>
      <w:r>
        <w:rPr>
          <w:rFonts w:ascii="Garamond" w:hAnsi="Garamond"/>
        </w:rPr>
        <w:t>(</w:t>
      </w:r>
      <w:r w:rsidR="00E55D95" w:rsidRPr="00875028">
        <w:rPr>
          <w:rFonts w:ascii="Garamond" w:hAnsi="Garamond"/>
        </w:rPr>
        <w:t>dále jako „</w:t>
      </w:r>
      <w:r w:rsidR="00653063" w:rsidRPr="00875028">
        <w:rPr>
          <w:rFonts w:ascii="Garamond" w:hAnsi="Garamond"/>
          <w:b/>
        </w:rPr>
        <w:t>kupující</w:t>
      </w:r>
      <w:r w:rsidR="00E55D95" w:rsidRPr="00875028">
        <w:rPr>
          <w:rFonts w:ascii="Garamond" w:hAnsi="Garamond"/>
        </w:rPr>
        <w:t>“</w:t>
      </w:r>
      <w:r>
        <w:rPr>
          <w:rFonts w:ascii="Garamond" w:hAnsi="Garamond"/>
        </w:rPr>
        <w:t>)</w:t>
      </w:r>
    </w:p>
    <w:p w14:paraId="4B180502" w14:textId="77777777" w:rsidR="00875028" w:rsidRPr="00875028" w:rsidRDefault="00875028" w:rsidP="00064A3F">
      <w:pPr>
        <w:spacing w:before="120" w:after="120"/>
        <w:rPr>
          <w:rFonts w:ascii="Garamond" w:hAnsi="Garamond"/>
        </w:rPr>
      </w:pPr>
      <w:r>
        <w:rPr>
          <w:rFonts w:ascii="Garamond" w:hAnsi="Garamond"/>
        </w:rPr>
        <w:t>a</w:t>
      </w:r>
    </w:p>
    <w:p w14:paraId="1738FCFB" w14:textId="77777777" w:rsidR="00720AAC" w:rsidRPr="001F0DA8" w:rsidRDefault="00720AAC" w:rsidP="00720AAC">
      <w:pPr>
        <w:rPr>
          <w:rFonts w:ascii="Garamond" w:hAnsi="Garamond"/>
        </w:rPr>
      </w:pPr>
      <w:r w:rsidRPr="001F0DA8">
        <w:rPr>
          <w:rFonts w:ascii="Garamond" w:hAnsi="Garamond"/>
          <w:b/>
        </w:rPr>
        <w:t>………………………………………</w:t>
      </w:r>
    </w:p>
    <w:p w14:paraId="004DE907" w14:textId="77777777" w:rsidR="00720AAC" w:rsidRPr="001F0DA8" w:rsidRDefault="00720AAC" w:rsidP="00720AAC">
      <w:pPr>
        <w:rPr>
          <w:rFonts w:ascii="Garamond" w:hAnsi="Garamond"/>
        </w:rPr>
      </w:pPr>
      <w:r w:rsidRPr="001F0DA8">
        <w:rPr>
          <w:rFonts w:ascii="Garamond" w:hAnsi="Garamond"/>
        </w:rPr>
        <w:t>se sídlem: ………………………………………………………………………….</w:t>
      </w:r>
    </w:p>
    <w:p w14:paraId="47F15BBA" w14:textId="77777777" w:rsidR="00720AAC" w:rsidRPr="001F0DA8" w:rsidRDefault="00720AAC" w:rsidP="00720AAC">
      <w:pPr>
        <w:rPr>
          <w:rFonts w:ascii="Garamond" w:hAnsi="Garamond"/>
        </w:rPr>
      </w:pPr>
      <w:r w:rsidRPr="001F0DA8">
        <w:rPr>
          <w:rFonts w:ascii="Garamond" w:hAnsi="Garamond"/>
        </w:rPr>
        <w:t>IČO: …………………….</w:t>
      </w:r>
    </w:p>
    <w:p w14:paraId="1158D287" w14:textId="5851952E" w:rsidR="00720AAC" w:rsidRPr="001F0DA8" w:rsidRDefault="00720AAC" w:rsidP="00720AAC">
      <w:pPr>
        <w:rPr>
          <w:rFonts w:ascii="Garamond" w:hAnsi="Garamond"/>
        </w:rPr>
      </w:pPr>
      <w:r w:rsidRPr="001F0DA8">
        <w:rPr>
          <w:rFonts w:ascii="Garamond" w:hAnsi="Garamond"/>
        </w:rPr>
        <w:t>vedená u rejstříkového soudu v ………………………… oddíl ……, vložka ……</w:t>
      </w:r>
    </w:p>
    <w:p w14:paraId="179152BF" w14:textId="632911FC" w:rsidR="00720AAC" w:rsidRPr="001F0DA8" w:rsidRDefault="00720AAC" w:rsidP="00720AAC">
      <w:pPr>
        <w:rPr>
          <w:rFonts w:ascii="Garamond" w:hAnsi="Garamond"/>
        </w:rPr>
      </w:pPr>
      <w:r w:rsidRPr="001F0DA8">
        <w:rPr>
          <w:rFonts w:ascii="Garamond" w:hAnsi="Garamond"/>
        </w:rPr>
        <w:t xml:space="preserve">zastoupena: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1F0DA8">
        <w:rPr>
          <w:rFonts w:ascii="Garamond" w:hAnsi="Garamond"/>
        </w:rPr>
        <w:t>…………………………………………………………………</w:t>
      </w:r>
    </w:p>
    <w:p w14:paraId="3D202ABA" w14:textId="77777777" w:rsidR="00720AAC" w:rsidRPr="001F0DA8" w:rsidRDefault="00720AAC" w:rsidP="00720AAC">
      <w:pPr>
        <w:rPr>
          <w:rFonts w:ascii="Garamond" w:hAnsi="Garamond"/>
        </w:rPr>
      </w:pPr>
      <w:r w:rsidRPr="001F0DA8">
        <w:rPr>
          <w:rFonts w:ascii="Garamond" w:hAnsi="Garamond"/>
        </w:rPr>
        <w:t>bankovní spojení:</w:t>
      </w:r>
      <w:r w:rsidRPr="001F0DA8">
        <w:rPr>
          <w:rFonts w:ascii="Garamond" w:hAnsi="Garamond"/>
        </w:rPr>
        <w:tab/>
      </w:r>
      <w:r w:rsidRPr="001F0DA8">
        <w:rPr>
          <w:rFonts w:ascii="Garamond" w:hAnsi="Garamond"/>
        </w:rPr>
        <w:tab/>
        <w:t>……………………………</w:t>
      </w:r>
      <w:r w:rsidRPr="001F0DA8">
        <w:rPr>
          <w:rFonts w:ascii="Garamond" w:hAnsi="Garamond"/>
        </w:rPr>
        <w:tab/>
      </w:r>
    </w:p>
    <w:p w14:paraId="1613E409" w14:textId="77777777" w:rsidR="00720AAC" w:rsidRPr="001F0DA8" w:rsidRDefault="00720AAC" w:rsidP="00720AAC">
      <w:pPr>
        <w:rPr>
          <w:rFonts w:ascii="Garamond" w:hAnsi="Garamond"/>
        </w:rPr>
      </w:pPr>
      <w:r w:rsidRPr="001F0DA8">
        <w:rPr>
          <w:rFonts w:ascii="Garamond" w:hAnsi="Garamond"/>
        </w:rPr>
        <w:t>číslo bankovního účtu:</w:t>
      </w:r>
      <w:r w:rsidRPr="001F0DA8">
        <w:rPr>
          <w:rFonts w:ascii="Garamond" w:hAnsi="Garamond"/>
        </w:rPr>
        <w:tab/>
      </w:r>
      <w:r w:rsidRPr="001F0DA8">
        <w:rPr>
          <w:rFonts w:ascii="Garamond" w:hAnsi="Garamond"/>
        </w:rPr>
        <w:tab/>
        <w:t>……………………………</w:t>
      </w:r>
    </w:p>
    <w:p w14:paraId="26A7696E" w14:textId="408A2AAA" w:rsidR="00720AAC" w:rsidRPr="001F0DA8" w:rsidRDefault="00720AAC" w:rsidP="00720AAC">
      <w:pPr>
        <w:tabs>
          <w:tab w:val="left" w:pos="1440"/>
        </w:tabs>
        <w:rPr>
          <w:rFonts w:ascii="Garamond" w:hAnsi="Garamond"/>
        </w:rPr>
      </w:pPr>
      <w:r w:rsidRPr="001F0DA8">
        <w:rPr>
          <w:rFonts w:ascii="Garamond" w:hAnsi="Garamond"/>
        </w:rPr>
        <w:t xml:space="preserve">kontakt: </w:t>
      </w:r>
      <w:r w:rsidRPr="001F0DA8"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1F0DA8">
        <w:rPr>
          <w:rFonts w:ascii="Garamond" w:hAnsi="Garamond"/>
        </w:rPr>
        <w:t xml:space="preserve">tel.: </w:t>
      </w:r>
    </w:p>
    <w:p w14:paraId="7F846D62" w14:textId="2BB6A211" w:rsidR="00720AAC" w:rsidRPr="001F0DA8" w:rsidRDefault="00720AAC" w:rsidP="00720AAC">
      <w:pPr>
        <w:tabs>
          <w:tab w:val="left" w:pos="1440"/>
        </w:tabs>
        <w:rPr>
          <w:rFonts w:ascii="Garamond" w:hAnsi="Garamond"/>
        </w:rPr>
      </w:pPr>
      <w:r w:rsidRPr="001F0DA8"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1F0DA8">
        <w:rPr>
          <w:rFonts w:ascii="Garamond" w:hAnsi="Garamond"/>
        </w:rPr>
        <w:t>e-mail.:</w:t>
      </w:r>
      <w:r w:rsidRPr="001F0DA8">
        <w:rPr>
          <w:rFonts w:ascii="Garamond" w:hAnsi="Garamond"/>
        </w:rPr>
        <w:tab/>
      </w:r>
    </w:p>
    <w:p w14:paraId="106091F7" w14:textId="254F09BB" w:rsidR="00E55D95" w:rsidRPr="00875028" w:rsidRDefault="00875028" w:rsidP="00720AAC">
      <w:pPr>
        <w:rPr>
          <w:rFonts w:ascii="Garamond" w:hAnsi="Garamond"/>
        </w:rPr>
      </w:pPr>
      <w:r>
        <w:rPr>
          <w:rFonts w:ascii="Garamond" w:hAnsi="Garamond"/>
        </w:rPr>
        <w:t>(</w:t>
      </w:r>
      <w:r w:rsidR="00A557BD" w:rsidRPr="00875028">
        <w:rPr>
          <w:rFonts w:ascii="Garamond" w:hAnsi="Garamond"/>
        </w:rPr>
        <w:t>d</w:t>
      </w:r>
      <w:r w:rsidR="00E55D95" w:rsidRPr="00875028">
        <w:rPr>
          <w:rFonts w:ascii="Garamond" w:hAnsi="Garamond"/>
        </w:rPr>
        <w:t>ále jen „</w:t>
      </w:r>
      <w:r w:rsidR="00653063" w:rsidRPr="00875028">
        <w:rPr>
          <w:rFonts w:ascii="Garamond" w:hAnsi="Garamond"/>
          <w:b/>
        </w:rPr>
        <w:t>prodávající</w:t>
      </w:r>
      <w:r>
        <w:rPr>
          <w:rFonts w:ascii="Garamond" w:hAnsi="Garamond"/>
        </w:rPr>
        <w:t>“)</w:t>
      </w:r>
    </w:p>
    <w:p w14:paraId="63CC6C85" w14:textId="77777777" w:rsidR="00E9722C" w:rsidRPr="00875028" w:rsidRDefault="00E9722C" w:rsidP="00E55D95">
      <w:pPr>
        <w:rPr>
          <w:rFonts w:ascii="Garamond" w:hAnsi="Garamond"/>
        </w:rPr>
      </w:pPr>
    </w:p>
    <w:p w14:paraId="1C9B4210" w14:textId="77777777" w:rsidR="00720AAC" w:rsidRPr="001F0DA8" w:rsidRDefault="00720AAC" w:rsidP="00720AAC">
      <w:pPr>
        <w:jc w:val="center"/>
        <w:outlineLvl w:val="0"/>
        <w:rPr>
          <w:rFonts w:ascii="Garamond" w:hAnsi="Garamond"/>
          <w:b/>
        </w:rPr>
      </w:pPr>
      <w:r w:rsidRPr="001F0DA8">
        <w:rPr>
          <w:rFonts w:ascii="Garamond" w:hAnsi="Garamond"/>
          <w:b/>
        </w:rPr>
        <w:t>I.</w:t>
      </w:r>
    </w:p>
    <w:p w14:paraId="0B422EA4" w14:textId="77777777" w:rsidR="00720AAC" w:rsidRPr="001F0DA8" w:rsidRDefault="00720AAC" w:rsidP="00720AAC">
      <w:pPr>
        <w:jc w:val="center"/>
        <w:outlineLvl w:val="0"/>
        <w:rPr>
          <w:rFonts w:ascii="Garamond" w:hAnsi="Garamond"/>
          <w:b/>
        </w:rPr>
      </w:pPr>
      <w:r w:rsidRPr="001F0DA8">
        <w:rPr>
          <w:rFonts w:ascii="Garamond" w:hAnsi="Garamond"/>
          <w:b/>
        </w:rPr>
        <w:t>Úvodní ustanovení</w:t>
      </w:r>
    </w:p>
    <w:p w14:paraId="0504005B" w14:textId="5967D7D0" w:rsidR="00720AAC" w:rsidRPr="001F0DA8" w:rsidRDefault="00720AAC" w:rsidP="00720AAC">
      <w:pPr>
        <w:numPr>
          <w:ilvl w:val="0"/>
          <w:numId w:val="19"/>
        </w:numPr>
        <w:tabs>
          <w:tab w:val="clear" w:pos="1440"/>
        </w:tabs>
        <w:spacing w:after="120"/>
        <w:ind w:left="539" w:hanging="539"/>
        <w:jc w:val="both"/>
        <w:rPr>
          <w:rFonts w:ascii="Garamond" w:hAnsi="Garamond"/>
        </w:rPr>
      </w:pPr>
      <w:r w:rsidRPr="001F0DA8">
        <w:rPr>
          <w:rFonts w:ascii="Garamond" w:hAnsi="Garamond"/>
        </w:rPr>
        <w:t xml:space="preserve">Tato </w:t>
      </w:r>
      <w:r w:rsidR="00D45926">
        <w:rPr>
          <w:rFonts w:ascii="Garamond" w:hAnsi="Garamond"/>
        </w:rPr>
        <w:t>S</w:t>
      </w:r>
      <w:r w:rsidRPr="001F0DA8">
        <w:rPr>
          <w:rFonts w:ascii="Garamond" w:hAnsi="Garamond"/>
        </w:rPr>
        <w:t>mlouva je uzavřena na základě výsledku zadávacího řízení podle zákona č. 134/2016 Sb., o zadávání veřejných zakázek, ve znění pozdějších předpisů k </w:t>
      </w:r>
      <w:r w:rsidRPr="005C5C91">
        <w:rPr>
          <w:rFonts w:ascii="Garamond" w:hAnsi="Garamond"/>
        </w:rPr>
        <w:t xml:space="preserve">veřejné zakázce </w:t>
      </w:r>
      <w:r w:rsidR="00455E47" w:rsidRPr="005C5C91">
        <w:rPr>
          <w:rFonts w:ascii="Garamond" w:hAnsi="Garamond"/>
          <w:i/>
        </w:rPr>
        <w:t>„</w:t>
      </w:r>
      <w:r w:rsidR="00AF7B65" w:rsidRPr="00AF7B65">
        <w:rPr>
          <w:rFonts w:ascii="Garamond" w:hAnsi="Garamond"/>
          <w:bCs/>
          <w:i/>
        </w:rPr>
        <w:t>Dodávka 2 ks osobního vozidla se sanitní nástavbou pro Nemocnici Český Krumlov, a.s. 2026</w:t>
      </w:r>
      <w:r w:rsidR="00455E47" w:rsidRPr="005C5C91">
        <w:rPr>
          <w:rFonts w:ascii="Garamond" w:hAnsi="Garamond"/>
          <w:i/>
        </w:rPr>
        <w:t xml:space="preserve">“ </w:t>
      </w:r>
      <w:r w:rsidRPr="005C5C91">
        <w:rPr>
          <w:rFonts w:ascii="Garamond" w:hAnsi="Garamond"/>
        </w:rPr>
        <w:t>(</w:t>
      </w:r>
      <w:r w:rsidRPr="001F0DA8">
        <w:rPr>
          <w:rFonts w:ascii="Garamond" w:hAnsi="Garamond"/>
        </w:rPr>
        <w:t>dále jen „</w:t>
      </w:r>
      <w:r w:rsidRPr="001F0DA8">
        <w:rPr>
          <w:rFonts w:ascii="Garamond" w:hAnsi="Garamond"/>
          <w:b/>
        </w:rPr>
        <w:t>Veřejná zakázka</w:t>
      </w:r>
      <w:r w:rsidRPr="001F0DA8">
        <w:rPr>
          <w:rFonts w:ascii="Garamond" w:hAnsi="Garamond"/>
        </w:rPr>
        <w:t xml:space="preserve">“), ve které byla nabídka </w:t>
      </w:r>
      <w:r>
        <w:rPr>
          <w:rFonts w:ascii="Garamond" w:hAnsi="Garamond"/>
        </w:rPr>
        <w:t>prodávajícího</w:t>
      </w:r>
      <w:r w:rsidRPr="001F0DA8">
        <w:rPr>
          <w:rFonts w:ascii="Garamond" w:hAnsi="Garamond"/>
        </w:rPr>
        <w:t xml:space="preserve"> vybrána jako nejvhodnější. </w:t>
      </w:r>
    </w:p>
    <w:p w14:paraId="4A223014" w14:textId="7FCF2B6A" w:rsidR="00720AAC" w:rsidRPr="00D07656" w:rsidRDefault="00720AAC" w:rsidP="004D548E">
      <w:pPr>
        <w:numPr>
          <w:ilvl w:val="0"/>
          <w:numId w:val="19"/>
        </w:numPr>
        <w:tabs>
          <w:tab w:val="clear" w:pos="1440"/>
        </w:tabs>
        <w:spacing w:after="120"/>
        <w:ind w:left="539" w:hanging="539"/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>Prodávající</w:t>
      </w:r>
      <w:r w:rsidRPr="001F0DA8">
        <w:rPr>
          <w:rFonts w:ascii="Garamond" w:hAnsi="Garamond"/>
        </w:rPr>
        <w:t xml:space="preserve"> prohlašuje, že se detailně seznámil se všemi podklady k Veřejné zakázce, s rozsahem a povahou předmětu plnění dle této </w:t>
      </w:r>
      <w:r w:rsidR="00D45926">
        <w:rPr>
          <w:rFonts w:ascii="Garamond" w:hAnsi="Garamond"/>
        </w:rPr>
        <w:t>S</w:t>
      </w:r>
      <w:r w:rsidRPr="001F0DA8">
        <w:rPr>
          <w:rFonts w:ascii="Garamond" w:hAnsi="Garamond"/>
        </w:rPr>
        <w:t xml:space="preserve">mlouvy a že jsou mu známy veškeré technické a jiné podmínky nezbytné pro realizaci předmětu plnění této </w:t>
      </w:r>
      <w:r w:rsidR="00D45926">
        <w:rPr>
          <w:rFonts w:ascii="Garamond" w:hAnsi="Garamond"/>
        </w:rPr>
        <w:t>S</w:t>
      </w:r>
      <w:r w:rsidRPr="001F0DA8">
        <w:rPr>
          <w:rFonts w:ascii="Garamond" w:hAnsi="Garamond"/>
        </w:rPr>
        <w:t xml:space="preserve">mlouvy. </w:t>
      </w:r>
      <w:r>
        <w:rPr>
          <w:rFonts w:ascii="Garamond" w:hAnsi="Garamond"/>
        </w:rPr>
        <w:t>Prodávající</w:t>
      </w:r>
      <w:r w:rsidRPr="001F0DA8">
        <w:rPr>
          <w:rFonts w:ascii="Garamond" w:hAnsi="Garamond"/>
        </w:rPr>
        <w:t xml:space="preserve"> současně prohlašuje, že disponuje takovými kapacitami a odbornými znalostmi, které jsou nezbytné pro realizaci předmětu plnění dle této </w:t>
      </w:r>
      <w:r w:rsidR="00D45926">
        <w:rPr>
          <w:rFonts w:ascii="Garamond" w:hAnsi="Garamond"/>
        </w:rPr>
        <w:t>S</w:t>
      </w:r>
      <w:r w:rsidRPr="001F0DA8">
        <w:rPr>
          <w:rFonts w:ascii="Garamond" w:hAnsi="Garamond"/>
        </w:rPr>
        <w:t xml:space="preserve">mlouvy. </w:t>
      </w:r>
    </w:p>
    <w:p w14:paraId="346C2892" w14:textId="4F4F51E4" w:rsidR="0039620E" w:rsidRDefault="00C604D3" w:rsidP="0039620E">
      <w:pPr>
        <w:jc w:val="center"/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>I</w:t>
      </w:r>
      <w:r w:rsidR="0039620E">
        <w:rPr>
          <w:rFonts w:ascii="Garamond" w:hAnsi="Garamond"/>
          <w:b/>
        </w:rPr>
        <w:t>I.</w:t>
      </w:r>
    </w:p>
    <w:p w14:paraId="345D455A" w14:textId="0B60BC97" w:rsidR="00B55054" w:rsidRPr="0039620E" w:rsidRDefault="00B55054" w:rsidP="00B55054">
      <w:pPr>
        <w:jc w:val="center"/>
        <w:outlineLvl w:val="0"/>
        <w:rPr>
          <w:rFonts w:ascii="Garamond" w:hAnsi="Garamond"/>
          <w:b/>
        </w:rPr>
      </w:pPr>
      <w:r w:rsidRPr="0039620E">
        <w:rPr>
          <w:rFonts w:ascii="Garamond" w:hAnsi="Garamond"/>
          <w:b/>
        </w:rPr>
        <w:t xml:space="preserve">Předmět </w:t>
      </w:r>
      <w:r w:rsidR="00455E47">
        <w:rPr>
          <w:rFonts w:ascii="Garamond" w:hAnsi="Garamond"/>
          <w:b/>
        </w:rPr>
        <w:t>S</w:t>
      </w:r>
      <w:r w:rsidR="00D45926">
        <w:rPr>
          <w:rFonts w:ascii="Garamond" w:hAnsi="Garamond"/>
          <w:b/>
        </w:rPr>
        <w:t>mlouvy</w:t>
      </w:r>
    </w:p>
    <w:p w14:paraId="793A5F24" w14:textId="5105179F" w:rsidR="00B55054" w:rsidRDefault="00D45926" w:rsidP="00D45926">
      <w:pPr>
        <w:pStyle w:val="Odstavecseseznamem"/>
        <w:numPr>
          <w:ilvl w:val="1"/>
          <w:numId w:val="20"/>
        </w:numPr>
        <w:spacing w:after="120"/>
        <w:ind w:left="567" w:hanging="567"/>
        <w:contextualSpacing w:val="0"/>
        <w:jc w:val="both"/>
        <w:rPr>
          <w:rFonts w:ascii="Garamond" w:hAnsi="Garamond"/>
        </w:rPr>
      </w:pPr>
      <w:r w:rsidRPr="00D45926">
        <w:rPr>
          <w:rFonts w:ascii="Garamond" w:hAnsi="Garamond"/>
        </w:rPr>
        <w:t xml:space="preserve">Předmětem </w:t>
      </w:r>
      <w:r>
        <w:rPr>
          <w:rFonts w:ascii="Garamond" w:hAnsi="Garamond"/>
        </w:rPr>
        <w:t xml:space="preserve">této </w:t>
      </w:r>
      <w:r w:rsidR="00455E47">
        <w:rPr>
          <w:rFonts w:ascii="Garamond" w:hAnsi="Garamond"/>
        </w:rPr>
        <w:t>S</w:t>
      </w:r>
      <w:r>
        <w:rPr>
          <w:rFonts w:ascii="Garamond" w:hAnsi="Garamond"/>
        </w:rPr>
        <w:t xml:space="preserve">mlouvy je dodávka </w:t>
      </w:r>
      <w:r w:rsidR="00AF7B65">
        <w:rPr>
          <w:rFonts w:ascii="Garamond" w:hAnsi="Garamond"/>
        </w:rPr>
        <w:t>2 ks osobního vozidla se sanitní nástavbou</w:t>
      </w:r>
      <w:r>
        <w:rPr>
          <w:rFonts w:ascii="Garamond" w:hAnsi="Garamond"/>
        </w:rPr>
        <w:t xml:space="preserve"> tak jak j</w:t>
      </w:r>
      <w:r w:rsidR="00AF7B65">
        <w:rPr>
          <w:rFonts w:ascii="Garamond" w:hAnsi="Garamond"/>
        </w:rPr>
        <w:t>sou</w:t>
      </w:r>
      <w:r>
        <w:rPr>
          <w:rFonts w:ascii="Garamond" w:hAnsi="Garamond"/>
        </w:rPr>
        <w:t xml:space="preserve"> specifikován</w:t>
      </w:r>
      <w:r w:rsidR="00AF7B65">
        <w:rPr>
          <w:rFonts w:ascii="Garamond" w:hAnsi="Garamond"/>
        </w:rPr>
        <w:t>a</w:t>
      </w:r>
      <w:r>
        <w:rPr>
          <w:rFonts w:ascii="Garamond" w:hAnsi="Garamond"/>
        </w:rPr>
        <w:t xml:space="preserve"> v příloze č. 1 k této Smlouvě vč. veškerého tam specifikovaného příslušenství, konfigurace, zapojení a zprovoznění</w:t>
      </w:r>
      <w:r w:rsidR="00AF7B65">
        <w:rPr>
          <w:rFonts w:ascii="Garamond" w:hAnsi="Garamond"/>
        </w:rPr>
        <w:t xml:space="preserve"> a dále v cenové nabídce prodávajícího ze dne </w:t>
      </w:r>
      <w:r w:rsidR="00AF7B65" w:rsidRPr="009D597B">
        <w:rPr>
          <w:rFonts w:ascii="Garamond" w:hAnsi="Garamond"/>
          <w:i/>
          <w:highlight w:val="yellow"/>
        </w:rPr>
        <w:t>doplní uchazeč</w:t>
      </w:r>
      <w:r>
        <w:rPr>
          <w:rFonts w:ascii="Garamond" w:hAnsi="Garamond"/>
        </w:rPr>
        <w:t xml:space="preserve"> </w:t>
      </w:r>
      <w:r w:rsidR="005202A2">
        <w:rPr>
          <w:rFonts w:ascii="Garamond" w:hAnsi="Garamond"/>
        </w:rPr>
        <w:t xml:space="preserve">přiložené jako příloha č. 2 této Smlouvy </w:t>
      </w:r>
      <w:r>
        <w:rPr>
          <w:rFonts w:ascii="Garamond" w:hAnsi="Garamond"/>
        </w:rPr>
        <w:t>(dále jen „</w:t>
      </w:r>
      <w:r w:rsidRPr="00D45926">
        <w:rPr>
          <w:rFonts w:ascii="Garamond" w:hAnsi="Garamond"/>
          <w:b/>
        </w:rPr>
        <w:t>zboží</w:t>
      </w:r>
      <w:r>
        <w:rPr>
          <w:rFonts w:ascii="Garamond" w:hAnsi="Garamond"/>
        </w:rPr>
        <w:t xml:space="preserve">“). </w:t>
      </w:r>
    </w:p>
    <w:p w14:paraId="4F60D2ED" w14:textId="101010C9" w:rsidR="00B55054" w:rsidRDefault="00B55054" w:rsidP="00D45926">
      <w:pPr>
        <w:pStyle w:val="Odstavecseseznamem"/>
        <w:numPr>
          <w:ilvl w:val="1"/>
          <w:numId w:val="20"/>
        </w:numPr>
        <w:spacing w:after="120"/>
        <w:ind w:left="567" w:hanging="567"/>
        <w:contextualSpacing w:val="0"/>
        <w:jc w:val="both"/>
        <w:rPr>
          <w:rFonts w:ascii="Garamond" w:hAnsi="Garamond"/>
        </w:rPr>
      </w:pPr>
      <w:r w:rsidRPr="00D45926">
        <w:rPr>
          <w:rFonts w:ascii="Garamond" w:hAnsi="Garamond"/>
        </w:rPr>
        <w:t xml:space="preserve">Prodávající prohlašuje, že stav </w:t>
      </w:r>
      <w:r w:rsidR="00714FCB" w:rsidRPr="00D45926">
        <w:rPr>
          <w:rFonts w:ascii="Garamond" w:hAnsi="Garamond"/>
        </w:rPr>
        <w:t>předmětu koupě dle odst. 1.1</w:t>
      </w:r>
      <w:r w:rsidRPr="00D45926">
        <w:rPr>
          <w:rFonts w:ascii="Garamond" w:hAnsi="Garamond"/>
        </w:rPr>
        <w:t xml:space="preserve"> je v souladu s obecně závaznými právními předpisy a příslušnými technickými normami upravujících jejich užívání podle této </w:t>
      </w:r>
      <w:r w:rsidR="00D2745D" w:rsidRPr="00D45926">
        <w:rPr>
          <w:rFonts w:ascii="Garamond" w:hAnsi="Garamond"/>
        </w:rPr>
        <w:t>S</w:t>
      </w:r>
      <w:r w:rsidRPr="00D45926">
        <w:rPr>
          <w:rFonts w:ascii="Garamond" w:hAnsi="Garamond"/>
        </w:rPr>
        <w:t>mlouvy</w:t>
      </w:r>
      <w:r w:rsidR="00B77422" w:rsidRPr="00D45926">
        <w:rPr>
          <w:rFonts w:ascii="Garamond" w:hAnsi="Garamond"/>
        </w:rPr>
        <w:t xml:space="preserve"> a jedná se o zcela nové zboží</w:t>
      </w:r>
      <w:r w:rsidRPr="00D45926">
        <w:rPr>
          <w:rFonts w:ascii="Garamond" w:hAnsi="Garamond"/>
        </w:rPr>
        <w:t xml:space="preserve">. </w:t>
      </w:r>
    </w:p>
    <w:p w14:paraId="25C1F24F" w14:textId="21251FC9" w:rsidR="00064A3F" w:rsidRDefault="00D2745D" w:rsidP="00D45926">
      <w:pPr>
        <w:pStyle w:val="Odstavecseseznamem"/>
        <w:numPr>
          <w:ilvl w:val="1"/>
          <w:numId w:val="20"/>
        </w:numPr>
        <w:spacing w:after="120"/>
        <w:ind w:left="567" w:hanging="567"/>
        <w:contextualSpacing w:val="0"/>
        <w:jc w:val="both"/>
        <w:rPr>
          <w:rFonts w:ascii="Garamond" w:hAnsi="Garamond"/>
        </w:rPr>
      </w:pPr>
      <w:r w:rsidRPr="00D45926">
        <w:rPr>
          <w:rFonts w:ascii="Garamond" w:hAnsi="Garamond"/>
        </w:rPr>
        <w:t xml:space="preserve">Zboží může být rozšířeno o další příslušenství či součásti, které vyplynou z objektivně nepředvídaných změn a které nebyly uvedeny v zadávací dokumentaci. K dodání dalších příslušenství či součástí zboží může dojít pouze na základě požadavku kupujícího a prodávající </w:t>
      </w:r>
      <w:r w:rsidRPr="00D45926">
        <w:rPr>
          <w:rFonts w:ascii="Garamond" w:hAnsi="Garamond"/>
        </w:rPr>
        <w:lastRenderedPageBreak/>
        <w:t xml:space="preserve">nemůže bez předchozího písemného požadavku na změnu, jakkoliv měnit součástí či příslušenství, dispozice nebo specifikace zboží proti </w:t>
      </w:r>
      <w:r w:rsidR="00D45926">
        <w:rPr>
          <w:rFonts w:ascii="Garamond" w:hAnsi="Garamond"/>
        </w:rPr>
        <w:t>požadavkům</w:t>
      </w:r>
      <w:r w:rsidR="008E3BE5" w:rsidRPr="00D45926">
        <w:rPr>
          <w:rFonts w:ascii="Garamond" w:hAnsi="Garamond"/>
        </w:rPr>
        <w:t xml:space="preserve"> kupujícího</w:t>
      </w:r>
      <w:r w:rsidRPr="00D45926">
        <w:rPr>
          <w:rFonts w:ascii="Garamond" w:hAnsi="Garamond"/>
        </w:rPr>
        <w:t xml:space="preserve">. </w:t>
      </w:r>
    </w:p>
    <w:p w14:paraId="21011211" w14:textId="0283E47F" w:rsidR="00B55054" w:rsidRDefault="00B55054" w:rsidP="00D45926">
      <w:pPr>
        <w:pStyle w:val="Odstavecseseznamem"/>
        <w:numPr>
          <w:ilvl w:val="1"/>
          <w:numId w:val="20"/>
        </w:numPr>
        <w:spacing w:after="120"/>
        <w:ind w:left="567" w:hanging="567"/>
        <w:contextualSpacing w:val="0"/>
        <w:jc w:val="both"/>
        <w:rPr>
          <w:rFonts w:ascii="Garamond" w:hAnsi="Garamond"/>
        </w:rPr>
      </w:pPr>
      <w:r w:rsidRPr="00D45926">
        <w:rPr>
          <w:rFonts w:ascii="Garamond" w:hAnsi="Garamond"/>
        </w:rPr>
        <w:t>Prodávající se tout</w:t>
      </w:r>
      <w:r w:rsidR="00D2745D" w:rsidRPr="00D45926">
        <w:rPr>
          <w:rFonts w:ascii="Garamond" w:hAnsi="Garamond"/>
        </w:rPr>
        <w:t>o S</w:t>
      </w:r>
      <w:r w:rsidRPr="00D45926">
        <w:rPr>
          <w:rFonts w:ascii="Garamond" w:hAnsi="Garamond"/>
        </w:rPr>
        <w:t>mlouvou zavazuje</w:t>
      </w:r>
      <w:r w:rsidR="00D2745D" w:rsidRPr="00D45926">
        <w:rPr>
          <w:rFonts w:ascii="Garamond" w:hAnsi="Garamond"/>
        </w:rPr>
        <w:t xml:space="preserve"> předat kupujícímu zboží a umožnit kupujícímu nabýt vlastnické právo ke zboží.</w:t>
      </w:r>
      <w:r w:rsidRPr="00D45926">
        <w:rPr>
          <w:rFonts w:ascii="Garamond" w:hAnsi="Garamond"/>
        </w:rPr>
        <w:t xml:space="preserve"> </w:t>
      </w:r>
    </w:p>
    <w:p w14:paraId="411ED125" w14:textId="5D651A33" w:rsidR="00B55054" w:rsidRDefault="00B55054" w:rsidP="00D45926">
      <w:pPr>
        <w:pStyle w:val="Odstavecseseznamem"/>
        <w:numPr>
          <w:ilvl w:val="1"/>
          <w:numId w:val="20"/>
        </w:numPr>
        <w:spacing w:after="120"/>
        <w:ind w:left="567" w:hanging="567"/>
        <w:contextualSpacing w:val="0"/>
        <w:jc w:val="both"/>
        <w:rPr>
          <w:rFonts w:ascii="Garamond" w:hAnsi="Garamond"/>
        </w:rPr>
      </w:pPr>
      <w:r w:rsidRPr="00D45926">
        <w:rPr>
          <w:rFonts w:ascii="Garamond" w:hAnsi="Garamond"/>
        </w:rPr>
        <w:t>Kupu</w:t>
      </w:r>
      <w:r w:rsidR="00D2745D" w:rsidRPr="00D45926">
        <w:rPr>
          <w:rFonts w:ascii="Garamond" w:hAnsi="Garamond"/>
        </w:rPr>
        <w:t>jící se touto Smlouvou zavazuje</w:t>
      </w:r>
      <w:r w:rsidRPr="00D45926">
        <w:rPr>
          <w:rFonts w:ascii="Garamond" w:hAnsi="Garamond"/>
        </w:rPr>
        <w:t xml:space="preserve"> za řádně a včas dodané zboží zaplatit prodávajícímu kupní cenu, tak jak je dále v této </w:t>
      </w:r>
      <w:r w:rsidR="00D2745D" w:rsidRPr="00D45926">
        <w:rPr>
          <w:rFonts w:ascii="Garamond" w:hAnsi="Garamond"/>
        </w:rPr>
        <w:t>S</w:t>
      </w:r>
      <w:r w:rsidRPr="00D45926">
        <w:rPr>
          <w:rFonts w:ascii="Garamond" w:hAnsi="Garamond"/>
        </w:rPr>
        <w:t>mlouvě specifikovaná.</w:t>
      </w:r>
    </w:p>
    <w:p w14:paraId="564A5068" w14:textId="77777777" w:rsidR="00064A3F" w:rsidRPr="00955649" w:rsidRDefault="00B55054" w:rsidP="004D548E">
      <w:pPr>
        <w:pStyle w:val="Odstavecseseznamem"/>
        <w:numPr>
          <w:ilvl w:val="1"/>
          <w:numId w:val="20"/>
        </w:numPr>
        <w:spacing w:after="120"/>
        <w:ind w:left="567" w:hanging="567"/>
        <w:contextualSpacing w:val="0"/>
        <w:jc w:val="both"/>
        <w:rPr>
          <w:rFonts w:ascii="Garamond" w:hAnsi="Garamond"/>
        </w:rPr>
      </w:pPr>
      <w:r w:rsidRPr="00955649">
        <w:rPr>
          <w:rFonts w:ascii="Garamond" w:hAnsi="Garamond"/>
        </w:rPr>
        <w:t xml:space="preserve">Účelem této </w:t>
      </w:r>
      <w:r w:rsidR="00D2745D" w:rsidRPr="00955649">
        <w:rPr>
          <w:rFonts w:ascii="Garamond" w:hAnsi="Garamond"/>
        </w:rPr>
        <w:t>S</w:t>
      </w:r>
      <w:r w:rsidRPr="00955649">
        <w:rPr>
          <w:rFonts w:ascii="Garamond" w:hAnsi="Garamond"/>
        </w:rPr>
        <w:t>mlouvy je upravit podmínky</w:t>
      </w:r>
      <w:r w:rsidR="002D7D9D" w:rsidRPr="00955649">
        <w:rPr>
          <w:rFonts w:ascii="Garamond" w:hAnsi="Garamond"/>
        </w:rPr>
        <w:t>,</w:t>
      </w:r>
      <w:r w:rsidRPr="00955649">
        <w:rPr>
          <w:rFonts w:ascii="Garamond" w:hAnsi="Garamond"/>
        </w:rPr>
        <w:t xml:space="preserve"> za nichž bude zboží předáno kupujícímu a upravit vzájemná práva a povinnosti smluvních stran.</w:t>
      </w:r>
    </w:p>
    <w:p w14:paraId="7BFB890F" w14:textId="77777777" w:rsidR="00D2745D" w:rsidRPr="00D2745D" w:rsidRDefault="00D2745D" w:rsidP="00D2745D">
      <w:pPr>
        <w:jc w:val="center"/>
        <w:outlineLvl w:val="0"/>
        <w:rPr>
          <w:rFonts w:ascii="Garamond" w:hAnsi="Garamond"/>
          <w:b/>
        </w:rPr>
      </w:pPr>
      <w:r w:rsidRPr="00D2745D">
        <w:rPr>
          <w:rFonts w:ascii="Garamond" w:hAnsi="Garamond"/>
          <w:b/>
        </w:rPr>
        <w:t>III.</w:t>
      </w:r>
    </w:p>
    <w:p w14:paraId="7BC5F823" w14:textId="77777777" w:rsidR="00D2745D" w:rsidRPr="00D2745D" w:rsidRDefault="00D2745D" w:rsidP="00D2745D">
      <w:pPr>
        <w:jc w:val="center"/>
        <w:outlineLvl w:val="0"/>
        <w:rPr>
          <w:rFonts w:ascii="Garamond" w:hAnsi="Garamond"/>
          <w:b/>
        </w:rPr>
      </w:pPr>
      <w:r w:rsidRPr="00D2745D">
        <w:rPr>
          <w:rFonts w:ascii="Garamond" w:hAnsi="Garamond"/>
          <w:b/>
        </w:rPr>
        <w:t>Předání zboží</w:t>
      </w:r>
    </w:p>
    <w:p w14:paraId="74CD41EF" w14:textId="49193D9B" w:rsidR="001744EB" w:rsidRPr="00CD48C8" w:rsidRDefault="001744EB" w:rsidP="001744EB">
      <w:pPr>
        <w:numPr>
          <w:ilvl w:val="0"/>
          <w:numId w:val="5"/>
        </w:numPr>
        <w:spacing w:after="120"/>
        <w:jc w:val="both"/>
        <w:rPr>
          <w:rFonts w:ascii="Garamond" w:hAnsi="Garamond"/>
        </w:rPr>
      </w:pPr>
      <w:r w:rsidRPr="00CD48C8">
        <w:rPr>
          <w:rFonts w:ascii="Garamond" w:hAnsi="Garamond"/>
        </w:rPr>
        <w:t>Prodávající předá kupujícímu zboží v dohodnutém množství, se všemi obvyklými a vymíněnými součástmi a příslušenstvím v rozsahu a za podmínek uvedených v této Smlouvě</w:t>
      </w:r>
      <w:r w:rsidR="00955649">
        <w:rPr>
          <w:rFonts w:ascii="Garamond" w:hAnsi="Garamond"/>
        </w:rPr>
        <w:t xml:space="preserve"> a v příloze č. 1</w:t>
      </w:r>
      <w:r w:rsidR="005202A2">
        <w:rPr>
          <w:rFonts w:ascii="Garamond" w:hAnsi="Garamond"/>
        </w:rPr>
        <w:t xml:space="preserve"> a 3</w:t>
      </w:r>
      <w:r w:rsidRPr="00CD48C8">
        <w:rPr>
          <w:rFonts w:ascii="Garamond" w:hAnsi="Garamond"/>
        </w:rPr>
        <w:t xml:space="preserve"> a převede na kupujícího vlastnické právo ke zboží. </w:t>
      </w:r>
    </w:p>
    <w:p w14:paraId="01676B55" w14:textId="66C7382B" w:rsidR="001744EB" w:rsidRDefault="001744EB" w:rsidP="001744EB">
      <w:pPr>
        <w:numPr>
          <w:ilvl w:val="0"/>
          <w:numId w:val="5"/>
        </w:numPr>
        <w:spacing w:after="120"/>
        <w:jc w:val="both"/>
        <w:rPr>
          <w:rFonts w:ascii="Garamond" w:hAnsi="Garamond"/>
        </w:rPr>
      </w:pPr>
      <w:r w:rsidRPr="00CD48C8">
        <w:rPr>
          <w:rFonts w:ascii="Garamond" w:hAnsi="Garamond"/>
        </w:rPr>
        <w:t xml:space="preserve">Součástí dodávky je rovněž doprava zboží, instalace, zaškolení obsluhy, uvedení do provozu a předání související dokumentace. </w:t>
      </w:r>
    </w:p>
    <w:p w14:paraId="049A172F" w14:textId="65DE8585" w:rsidR="001744EB" w:rsidRPr="00CD48C8" w:rsidRDefault="001744EB" w:rsidP="001744EB">
      <w:pPr>
        <w:numPr>
          <w:ilvl w:val="0"/>
          <w:numId w:val="5"/>
        </w:numPr>
        <w:spacing w:after="120"/>
        <w:jc w:val="both"/>
        <w:rPr>
          <w:rFonts w:ascii="Garamond" w:hAnsi="Garamond"/>
        </w:rPr>
      </w:pPr>
      <w:r w:rsidRPr="00CD48C8">
        <w:rPr>
          <w:rFonts w:ascii="Garamond" w:hAnsi="Garamond"/>
        </w:rPr>
        <w:t xml:space="preserve">Místem dodání je </w:t>
      </w:r>
      <w:r w:rsidRPr="00CD48C8">
        <w:rPr>
          <w:rFonts w:ascii="Garamond" w:hAnsi="Garamond"/>
          <w:b/>
        </w:rPr>
        <w:t>sídlo kupujícího</w:t>
      </w:r>
      <w:r w:rsidR="005C5C91" w:rsidRPr="00875028">
        <w:rPr>
          <w:rFonts w:ascii="Garamond" w:hAnsi="Garamond"/>
          <w:b/>
        </w:rPr>
        <w:t>.</w:t>
      </w:r>
    </w:p>
    <w:p w14:paraId="267807DE" w14:textId="6FD50C3C" w:rsidR="001744EB" w:rsidRPr="00CD48C8" w:rsidRDefault="001744EB" w:rsidP="001744EB">
      <w:pPr>
        <w:numPr>
          <w:ilvl w:val="0"/>
          <w:numId w:val="5"/>
        </w:numPr>
        <w:spacing w:after="120"/>
        <w:jc w:val="both"/>
        <w:rPr>
          <w:rFonts w:ascii="Garamond" w:hAnsi="Garamond"/>
        </w:rPr>
      </w:pPr>
      <w:r w:rsidRPr="00CD48C8">
        <w:rPr>
          <w:rFonts w:ascii="Garamond" w:hAnsi="Garamond"/>
        </w:rPr>
        <w:t xml:space="preserve">Prodávající se zavazuje dodat zboží kupujícímu do místa dodání nejpozději do </w:t>
      </w:r>
      <w:r w:rsidR="00AF7B65">
        <w:rPr>
          <w:rFonts w:ascii="Garamond" w:hAnsi="Garamond"/>
        </w:rPr>
        <w:t>6</w:t>
      </w:r>
      <w:r>
        <w:rPr>
          <w:rFonts w:ascii="Garamond" w:hAnsi="Garamond"/>
        </w:rPr>
        <w:t xml:space="preserve"> </w:t>
      </w:r>
      <w:r w:rsidR="00955649">
        <w:rPr>
          <w:rFonts w:ascii="Garamond" w:hAnsi="Garamond"/>
        </w:rPr>
        <w:t>měsíců</w:t>
      </w:r>
      <w:r>
        <w:rPr>
          <w:rFonts w:ascii="Garamond" w:hAnsi="Garamond"/>
        </w:rPr>
        <w:t xml:space="preserve"> od podpisu této </w:t>
      </w:r>
      <w:r w:rsidR="00955649">
        <w:rPr>
          <w:rFonts w:ascii="Garamond" w:hAnsi="Garamond"/>
        </w:rPr>
        <w:t>S</w:t>
      </w:r>
      <w:r>
        <w:rPr>
          <w:rFonts w:ascii="Garamond" w:hAnsi="Garamond"/>
        </w:rPr>
        <w:t>mlouvy</w:t>
      </w:r>
      <w:r w:rsidRPr="00CD48C8">
        <w:rPr>
          <w:rFonts w:ascii="Garamond" w:hAnsi="Garamond"/>
        </w:rPr>
        <w:t>. Prodávající je povinen prokazatelně upozornit kupujícího, nejméně 3 pracovní dny předem o datu dodání zboží</w:t>
      </w:r>
      <w:r>
        <w:rPr>
          <w:rFonts w:ascii="Garamond" w:hAnsi="Garamond"/>
        </w:rPr>
        <w:t>.</w:t>
      </w:r>
    </w:p>
    <w:p w14:paraId="65D2A66A" w14:textId="3E542C9D" w:rsidR="001744EB" w:rsidRPr="00CD48C8" w:rsidRDefault="001744EB" w:rsidP="001744EB">
      <w:pPr>
        <w:numPr>
          <w:ilvl w:val="0"/>
          <w:numId w:val="5"/>
        </w:numPr>
        <w:spacing w:after="120"/>
        <w:jc w:val="both"/>
        <w:rPr>
          <w:rFonts w:ascii="Garamond" w:hAnsi="Garamond"/>
        </w:rPr>
      </w:pPr>
      <w:r w:rsidRPr="00CD48C8">
        <w:rPr>
          <w:rFonts w:ascii="Garamond" w:hAnsi="Garamond"/>
        </w:rPr>
        <w:t>Zboží je dodáno řádně, pokud je dodáno nejpozději do termínu uvedeném v odst. 3.</w:t>
      </w:r>
      <w:r w:rsidR="00AF7B65">
        <w:rPr>
          <w:rFonts w:ascii="Garamond" w:hAnsi="Garamond"/>
        </w:rPr>
        <w:t>4</w:t>
      </w:r>
      <w:r w:rsidRPr="00CD48C8">
        <w:rPr>
          <w:rFonts w:ascii="Garamond" w:hAnsi="Garamond"/>
        </w:rPr>
        <w:t>, bez vad a nedodělků (i bez drobných vad nebránících řádnému provozu), se všemi, nezbytnými doklady, dokumenty, listinami, příslušenstvím a v souladu s požadavky kupujícího stanovenými touto Smlouvou</w:t>
      </w:r>
      <w:r w:rsidR="005C5C91">
        <w:rPr>
          <w:rFonts w:ascii="Garamond" w:hAnsi="Garamond"/>
        </w:rPr>
        <w:t xml:space="preserve">, zároveň prodávající provedl instalaci zboží a došlo k jeho uvedení do provozu.  </w:t>
      </w:r>
    </w:p>
    <w:p w14:paraId="5D471762" w14:textId="5A35609B" w:rsidR="001744EB" w:rsidRPr="00CD48C8" w:rsidRDefault="001744EB" w:rsidP="001744EB">
      <w:pPr>
        <w:numPr>
          <w:ilvl w:val="0"/>
          <w:numId w:val="5"/>
        </w:numPr>
        <w:spacing w:after="120"/>
        <w:jc w:val="both"/>
        <w:rPr>
          <w:rFonts w:ascii="Garamond" w:hAnsi="Garamond"/>
        </w:rPr>
      </w:pPr>
      <w:r w:rsidRPr="00CD48C8">
        <w:rPr>
          <w:rFonts w:ascii="Garamond" w:hAnsi="Garamond"/>
        </w:rPr>
        <w:t>Zboží bude předáno pouze kontaktní osobě, zmocněné kupujícím k převzetí zboží. O předání a převzetí zboží bude učiněn zápis v předávacím protokolu</w:t>
      </w:r>
      <w:r w:rsidR="005202A2">
        <w:rPr>
          <w:rFonts w:ascii="Garamond" w:hAnsi="Garamond"/>
        </w:rPr>
        <w:t>, který bude přílohou č. 2 této Smlouvy</w:t>
      </w:r>
      <w:r w:rsidRPr="00CD48C8">
        <w:rPr>
          <w:rFonts w:ascii="Garamond" w:hAnsi="Garamond"/>
        </w:rPr>
        <w:t>. Minimální požadavky na zápis v předávacím protokolu jsou následující:</w:t>
      </w:r>
    </w:p>
    <w:p w14:paraId="0B58F381" w14:textId="77777777" w:rsidR="001744EB" w:rsidRPr="00CD48C8" w:rsidRDefault="001744EB" w:rsidP="00FC6A26">
      <w:pPr>
        <w:ind w:left="708" w:hanging="282"/>
        <w:jc w:val="both"/>
        <w:rPr>
          <w:rFonts w:ascii="Garamond" w:hAnsi="Garamond"/>
        </w:rPr>
      </w:pPr>
      <w:r w:rsidRPr="00CD48C8">
        <w:rPr>
          <w:rFonts w:ascii="Garamond" w:hAnsi="Garamond"/>
        </w:rPr>
        <w:t>a)</w:t>
      </w:r>
      <w:r w:rsidRPr="00CD48C8">
        <w:rPr>
          <w:rFonts w:ascii="Garamond" w:hAnsi="Garamond"/>
        </w:rPr>
        <w:tab/>
        <w:t>jméno, příjmení předávající osoby</w:t>
      </w:r>
    </w:p>
    <w:p w14:paraId="6E825ABA" w14:textId="5A8E56D1" w:rsidR="001744EB" w:rsidRPr="00CD48C8" w:rsidRDefault="001744EB" w:rsidP="00FC6A26">
      <w:pPr>
        <w:ind w:left="708" w:hanging="282"/>
        <w:jc w:val="both"/>
        <w:rPr>
          <w:rFonts w:ascii="Garamond" w:hAnsi="Garamond"/>
        </w:rPr>
      </w:pPr>
      <w:r w:rsidRPr="00CD48C8">
        <w:rPr>
          <w:rFonts w:ascii="Garamond" w:hAnsi="Garamond"/>
        </w:rPr>
        <w:t>b)</w:t>
      </w:r>
      <w:r w:rsidRPr="00CD48C8">
        <w:rPr>
          <w:rFonts w:ascii="Garamond" w:hAnsi="Garamond"/>
        </w:rPr>
        <w:tab/>
        <w:t>jméno, příjmení přejímající osoby</w:t>
      </w:r>
      <w:r w:rsidR="005C5C91">
        <w:rPr>
          <w:rFonts w:ascii="Garamond" w:hAnsi="Garamond"/>
        </w:rPr>
        <w:t xml:space="preserve"> – primář oddělení nebo vrchní sestra operačních sálů a přístrojový technik</w:t>
      </w:r>
    </w:p>
    <w:p w14:paraId="19DF7A9F" w14:textId="77777777" w:rsidR="001744EB" w:rsidRPr="00CD48C8" w:rsidRDefault="001744EB" w:rsidP="00FC6A26">
      <w:pPr>
        <w:ind w:left="708" w:hanging="282"/>
        <w:jc w:val="both"/>
        <w:rPr>
          <w:rFonts w:ascii="Garamond" w:hAnsi="Garamond"/>
        </w:rPr>
      </w:pPr>
      <w:r w:rsidRPr="00CD48C8">
        <w:rPr>
          <w:rFonts w:ascii="Garamond" w:hAnsi="Garamond"/>
        </w:rPr>
        <w:t>c)</w:t>
      </w:r>
      <w:r w:rsidRPr="00CD48C8">
        <w:rPr>
          <w:rFonts w:ascii="Garamond" w:hAnsi="Garamond"/>
        </w:rPr>
        <w:tab/>
        <w:t>místo a datum předání</w:t>
      </w:r>
    </w:p>
    <w:p w14:paraId="2D6FF2B7" w14:textId="36192BAB" w:rsidR="001744EB" w:rsidRDefault="001744EB" w:rsidP="00FC6A26">
      <w:pPr>
        <w:ind w:left="708" w:hanging="282"/>
        <w:jc w:val="both"/>
        <w:rPr>
          <w:rFonts w:ascii="Garamond" w:hAnsi="Garamond"/>
        </w:rPr>
      </w:pPr>
      <w:r w:rsidRPr="00CD48C8">
        <w:rPr>
          <w:rFonts w:ascii="Garamond" w:hAnsi="Garamond"/>
        </w:rPr>
        <w:t>d)</w:t>
      </w:r>
      <w:r w:rsidRPr="00CD48C8">
        <w:rPr>
          <w:rFonts w:ascii="Garamond" w:hAnsi="Garamond"/>
        </w:rPr>
        <w:tab/>
        <w:t xml:space="preserve">obchodní označení zboží, uvedení počtu kusů </w:t>
      </w:r>
    </w:p>
    <w:p w14:paraId="3ABF1EDD" w14:textId="77777777" w:rsidR="001744EB" w:rsidRPr="00CD48C8" w:rsidRDefault="001744EB" w:rsidP="00FC6A26">
      <w:pPr>
        <w:spacing w:after="120"/>
        <w:ind w:left="708" w:hanging="282"/>
        <w:jc w:val="both"/>
        <w:rPr>
          <w:rFonts w:ascii="Garamond" w:hAnsi="Garamond"/>
        </w:rPr>
      </w:pPr>
      <w:r w:rsidRPr="00CD48C8">
        <w:rPr>
          <w:rFonts w:ascii="Garamond" w:hAnsi="Garamond"/>
        </w:rPr>
        <w:t>e)</w:t>
      </w:r>
      <w:r w:rsidRPr="00CD48C8">
        <w:rPr>
          <w:rFonts w:ascii="Garamond" w:hAnsi="Garamond"/>
        </w:rPr>
        <w:tab/>
        <w:t>uvedení předávaných dokladů či součástí zboží (technické dokumentace, prohlášení o shodě v ČJ apod.)</w:t>
      </w:r>
    </w:p>
    <w:p w14:paraId="510FC998" w14:textId="77777777" w:rsidR="001744EB" w:rsidRPr="00CD48C8" w:rsidRDefault="001744EB" w:rsidP="001744EB">
      <w:pPr>
        <w:numPr>
          <w:ilvl w:val="0"/>
          <w:numId w:val="5"/>
        </w:numPr>
        <w:spacing w:after="120"/>
        <w:jc w:val="both"/>
        <w:rPr>
          <w:rFonts w:ascii="Garamond" w:hAnsi="Garamond"/>
        </w:rPr>
      </w:pPr>
      <w:r w:rsidRPr="00CD48C8">
        <w:rPr>
          <w:rFonts w:ascii="Garamond" w:hAnsi="Garamond"/>
        </w:rPr>
        <w:t>Za správnost a úplnost všech informací uvedených v předávacím protokolu odpovídá prodávající.</w:t>
      </w:r>
    </w:p>
    <w:p w14:paraId="65B5A6BB" w14:textId="77777777" w:rsidR="00064A3F" w:rsidRPr="00B64F7D" w:rsidRDefault="001744EB" w:rsidP="004D548E">
      <w:pPr>
        <w:numPr>
          <w:ilvl w:val="0"/>
          <w:numId w:val="5"/>
        </w:numPr>
        <w:spacing w:after="120"/>
        <w:ind w:left="357" w:hanging="357"/>
        <w:jc w:val="both"/>
        <w:rPr>
          <w:rFonts w:ascii="Garamond" w:hAnsi="Garamond"/>
        </w:rPr>
      </w:pPr>
      <w:r w:rsidRPr="00CD48C8">
        <w:rPr>
          <w:rFonts w:ascii="Garamond" w:hAnsi="Garamond"/>
        </w:rPr>
        <w:t>Kupující nemá zájem na částečném dodání zboží.</w:t>
      </w:r>
    </w:p>
    <w:p w14:paraId="04CA3DF6" w14:textId="77777777" w:rsidR="00797FD6" w:rsidRDefault="00797FD6" w:rsidP="00797FD6">
      <w:pPr>
        <w:jc w:val="center"/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>IV.</w:t>
      </w:r>
    </w:p>
    <w:p w14:paraId="5DB7BAAA" w14:textId="77777777" w:rsidR="00A01CF6" w:rsidRPr="00875028" w:rsidRDefault="001C7901" w:rsidP="00797FD6">
      <w:pPr>
        <w:jc w:val="center"/>
        <w:outlineLvl w:val="0"/>
        <w:rPr>
          <w:rFonts w:ascii="Garamond" w:hAnsi="Garamond"/>
          <w:b/>
        </w:rPr>
      </w:pPr>
      <w:r w:rsidRPr="00875028">
        <w:rPr>
          <w:rFonts w:ascii="Garamond" w:hAnsi="Garamond"/>
          <w:b/>
        </w:rPr>
        <w:t>Kupní cena</w:t>
      </w:r>
      <w:r w:rsidR="00E10DDE" w:rsidRPr="00875028">
        <w:rPr>
          <w:rFonts w:ascii="Garamond" w:hAnsi="Garamond"/>
          <w:b/>
        </w:rPr>
        <w:t>, splatnost, platební podmínky</w:t>
      </w:r>
    </w:p>
    <w:p w14:paraId="4B7DAFBE" w14:textId="55AE278C" w:rsidR="00955649" w:rsidRDefault="00955649" w:rsidP="00955649">
      <w:pPr>
        <w:numPr>
          <w:ilvl w:val="1"/>
          <w:numId w:val="6"/>
        </w:numPr>
        <w:tabs>
          <w:tab w:val="clear" w:pos="1440"/>
        </w:tabs>
        <w:spacing w:after="120"/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Kupní cena byla sjednána na základě nabídky prodávajícího ze dne </w:t>
      </w:r>
      <w:r w:rsidRPr="009D597B">
        <w:rPr>
          <w:rFonts w:ascii="Garamond" w:hAnsi="Garamond"/>
          <w:i/>
          <w:highlight w:val="yellow"/>
        </w:rPr>
        <w:t>doplní uchazeč</w:t>
      </w:r>
      <w:r>
        <w:rPr>
          <w:rFonts w:ascii="Garamond" w:hAnsi="Garamond"/>
        </w:rPr>
        <w:t xml:space="preserve"> a </w:t>
      </w:r>
      <w:r w:rsidRPr="00875028">
        <w:rPr>
          <w:rFonts w:ascii="Garamond" w:hAnsi="Garamond"/>
        </w:rPr>
        <w:t xml:space="preserve">činí </w:t>
      </w:r>
      <w:r w:rsidRPr="009D597B">
        <w:rPr>
          <w:rFonts w:ascii="Garamond" w:hAnsi="Garamond"/>
          <w:i/>
          <w:highlight w:val="yellow"/>
        </w:rPr>
        <w:t>doplní uchazeč</w:t>
      </w:r>
      <w:r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 xml:space="preserve">Kč (slovy </w:t>
      </w:r>
      <w:r w:rsidRPr="009D597B">
        <w:rPr>
          <w:rFonts w:ascii="Garamond" w:hAnsi="Garamond"/>
          <w:i/>
          <w:highlight w:val="yellow"/>
        </w:rPr>
        <w:t>doplní uchazeč</w:t>
      </w:r>
      <w:r w:rsidRPr="00875028">
        <w:rPr>
          <w:rFonts w:ascii="Garamond" w:hAnsi="Garamond"/>
        </w:rPr>
        <w:t xml:space="preserve"> korun českých) bez DPH. Kupní cena s DPH činí </w:t>
      </w:r>
      <w:r w:rsidRPr="009D597B">
        <w:rPr>
          <w:rFonts w:ascii="Garamond" w:hAnsi="Garamond"/>
          <w:i/>
          <w:highlight w:val="yellow"/>
        </w:rPr>
        <w:t>doplní uchazeč</w:t>
      </w:r>
      <w:r>
        <w:rPr>
          <w:rFonts w:ascii="Garamond" w:hAnsi="Garamond"/>
        </w:rPr>
        <w:t xml:space="preserve"> Kč, při čemž částka DPH činí </w:t>
      </w:r>
      <w:r w:rsidRPr="009D597B">
        <w:rPr>
          <w:rFonts w:ascii="Garamond" w:hAnsi="Garamond"/>
          <w:i/>
          <w:highlight w:val="yellow"/>
        </w:rPr>
        <w:t>doplní uchazeč</w:t>
      </w:r>
      <w:r>
        <w:rPr>
          <w:rFonts w:ascii="Garamond" w:hAnsi="Garamond"/>
        </w:rPr>
        <w:t xml:space="preserve"> Kč.</w:t>
      </w:r>
    </w:p>
    <w:p w14:paraId="2C787C44" w14:textId="0934EF69" w:rsidR="005B76A4" w:rsidRPr="00875028" w:rsidRDefault="005B76A4" w:rsidP="005B76A4">
      <w:pPr>
        <w:numPr>
          <w:ilvl w:val="1"/>
          <w:numId w:val="6"/>
        </w:numPr>
        <w:tabs>
          <w:tab w:val="clear" w:pos="1440"/>
        </w:tabs>
        <w:spacing w:after="120"/>
        <w:ind w:left="360"/>
        <w:jc w:val="both"/>
        <w:rPr>
          <w:rFonts w:ascii="Garamond" w:hAnsi="Garamond"/>
        </w:rPr>
      </w:pPr>
      <w:r w:rsidRPr="00875028">
        <w:rPr>
          <w:rFonts w:ascii="Garamond" w:hAnsi="Garamond"/>
        </w:rPr>
        <w:t>Takto stanovená kupní cena představuje konečnou cenu za zboží, která v sobě zahrnuje veškeré daně, poplatky, cla, pojištění, náklady na dopravu do místa dodání, předání všech nezbytných dokladů a dokumentace v českém jazyce</w:t>
      </w:r>
      <w:r w:rsidR="004D548E">
        <w:rPr>
          <w:rFonts w:ascii="Garamond" w:hAnsi="Garamond"/>
        </w:rPr>
        <w:t>,</w:t>
      </w:r>
      <w:r w:rsidRPr="00875028">
        <w:rPr>
          <w:rFonts w:ascii="Garamond" w:hAnsi="Garamond"/>
        </w:rPr>
        <w:t xml:space="preserve"> zaškolení personálu</w:t>
      </w:r>
      <w:r w:rsidR="004D548E">
        <w:rPr>
          <w:rFonts w:ascii="Garamond" w:hAnsi="Garamond"/>
        </w:rPr>
        <w:t>, konfigurace, zapojení a zprovoznění</w:t>
      </w:r>
      <w:r w:rsidRPr="00875028">
        <w:rPr>
          <w:rFonts w:ascii="Garamond" w:hAnsi="Garamond"/>
        </w:rPr>
        <w:t xml:space="preserve">. </w:t>
      </w:r>
    </w:p>
    <w:p w14:paraId="25440F0D" w14:textId="77777777" w:rsidR="005B76A4" w:rsidRPr="00875028" w:rsidRDefault="005B76A4" w:rsidP="005B76A4">
      <w:pPr>
        <w:numPr>
          <w:ilvl w:val="1"/>
          <w:numId w:val="6"/>
        </w:numPr>
        <w:tabs>
          <w:tab w:val="clear" w:pos="1440"/>
        </w:tabs>
        <w:spacing w:after="120"/>
        <w:ind w:left="360"/>
        <w:jc w:val="both"/>
        <w:rPr>
          <w:rFonts w:ascii="Garamond" w:hAnsi="Garamond"/>
        </w:rPr>
      </w:pPr>
      <w:r w:rsidRPr="00875028">
        <w:rPr>
          <w:rFonts w:ascii="Garamond" w:hAnsi="Garamond"/>
        </w:rPr>
        <w:t xml:space="preserve">Kupující se zavazuje zaplatit prodávajícímu kupní cenu na základě faktury vystavené prodávajícím v souladu s touto </w:t>
      </w:r>
      <w:r>
        <w:rPr>
          <w:rFonts w:ascii="Garamond" w:hAnsi="Garamond"/>
        </w:rPr>
        <w:t>S</w:t>
      </w:r>
      <w:r w:rsidRPr="00875028">
        <w:rPr>
          <w:rFonts w:ascii="Garamond" w:hAnsi="Garamond"/>
        </w:rPr>
        <w:t xml:space="preserve">mlouvou. </w:t>
      </w:r>
    </w:p>
    <w:p w14:paraId="3F02311A" w14:textId="328AD6B4" w:rsidR="005B76A4" w:rsidRPr="00875028" w:rsidRDefault="005B76A4" w:rsidP="005B76A4">
      <w:pPr>
        <w:numPr>
          <w:ilvl w:val="1"/>
          <w:numId w:val="6"/>
        </w:numPr>
        <w:tabs>
          <w:tab w:val="clear" w:pos="1440"/>
        </w:tabs>
        <w:spacing w:after="120"/>
        <w:ind w:left="360"/>
        <w:jc w:val="both"/>
        <w:rPr>
          <w:rFonts w:ascii="Garamond" w:hAnsi="Garamond"/>
        </w:rPr>
      </w:pPr>
      <w:r w:rsidRPr="00875028">
        <w:rPr>
          <w:rFonts w:ascii="Garamond" w:hAnsi="Garamond"/>
        </w:rPr>
        <w:lastRenderedPageBreak/>
        <w:t>Kupující zaplatí prodávajícímu kupní cenu za řádně</w:t>
      </w:r>
      <w:r>
        <w:rPr>
          <w:rFonts w:ascii="Garamond" w:hAnsi="Garamond"/>
        </w:rPr>
        <w:t xml:space="preserve"> a v čas</w:t>
      </w:r>
      <w:r w:rsidRPr="00875028">
        <w:rPr>
          <w:rFonts w:ascii="Garamond" w:hAnsi="Garamond"/>
        </w:rPr>
        <w:t xml:space="preserve"> dodané zboží do </w:t>
      </w:r>
      <w:proofErr w:type="gramStart"/>
      <w:r w:rsidRPr="00875028">
        <w:rPr>
          <w:rFonts w:ascii="Garamond" w:hAnsi="Garamond"/>
        </w:rPr>
        <w:t>30-ti</w:t>
      </w:r>
      <w:proofErr w:type="gramEnd"/>
      <w:r w:rsidRPr="00875028">
        <w:rPr>
          <w:rFonts w:ascii="Garamond" w:hAnsi="Garamond"/>
        </w:rPr>
        <w:t xml:space="preserve"> dnů od doručení faktury kupujícímu. Kupující zaplatí kupní cenu bezhotovostním převodem na účet prodávajícího uvedený na této </w:t>
      </w:r>
      <w:r>
        <w:rPr>
          <w:rFonts w:ascii="Garamond" w:hAnsi="Garamond"/>
        </w:rPr>
        <w:t>S</w:t>
      </w:r>
      <w:r w:rsidRPr="00875028">
        <w:rPr>
          <w:rFonts w:ascii="Garamond" w:hAnsi="Garamond"/>
        </w:rPr>
        <w:t xml:space="preserve">mlouvě nebo na jiný bankovní účet uvedený prodávajícím. V případě, že prodávající bude požadovat zaplacení kupní ceny na jiný bankovní účet, než je uveden na této </w:t>
      </w:r>
      <w:r>
        <w:rPr>
          <w:rFonts w:ascii="Garamond" w:hAnsi="Garamond"/>
        </w:rPr>
        <w:t>S</w:t>
      </w:r>
      <w:r w:rsidRPr="00875028">
        <w:rPr>
          <w:rFonts w:ascii="Garamond" w:hAnsi="Garamond"/>
        </w:rPr>
        <w:t>mlouvě, musí tuto skutečnost kupujícímu prokazatelně písemně oznámit. Kupní cena se považuje za zaplacenou v okamžiku, kdy byla příslušná částka odepsána z účtu prodávajícího ve prospěch účtu kupujícího.</w:t>
      </w:r>
    </w:p>
    <w:p w14:paraId="7D06F76D" w14:textId="5425210A" w:rsidR="00182E6C" w:rsidRPr="00F87ED6" w:rsidRDefault="00182E6C" w:rsidP="00182E6C">
      <w:pPr>
        <w:numPr>
          <w:ilvl w:val="1"/>
          <w:numId w:val="6"/>
        </w:numPr>
        <w:tabs>
          <w:tab w:val="clear" w:pos="1440"/>
        </w:tabs>
        <w:spacing w:after="120"/>
        <w:ind w:left="426" w:hanging="426"/>
        <w:jc w:val="both"/>
        <w:rPr>
          <w:rFonts w:ascii="Garamond" w:hAnsi="Garamond"/>
        </w:rPr>
      </w:pPr>
      <w:r w:rsidRPr="00875028">
        <w:rPr>
          <w:rFonts w:ascii="Garamond" w:hAnsi="Garamond"/>
        </w:rPr>
        <w:t xml:space="preserve">Prodávající je povinen vystavit fakturu, která budu obsahovat min. náležitosti stanovené zákonem č. 563/1991 Sb. o účetnictví v platném znění, zákonem č. 235/2004 Sb. o dani z </w:t>
      </w:r>
      <w:r w:rsidRPr="009648B3">
        <w:rPr>
          <w:rFonts w:ascii="Garamond" w:hAnsi="Garamond"/>
        </w:rPr>
        <w:t xml:space="preserve">přidané hodnoty v platném znění a </w:t>
      </w:r>
      <w:r>
        <w:rPr>
          <w:rFonts w:ascii="Garamond" w:hAnsi="Garamond"/>
        </w:rPr>
        <w:t>zákonem č. 89/2012 Sb., občanský zákoník (dále jen „</w:t>
      </w:r>
      <w:r w:rsidRPr="00A97B43">
        <w:rPr>
          <w:rFonts w:ascii="Garamond" w:hAnsi="Garamond"/>
          <w:b/>
        </w:rPr>
        <w:t>NOZ</w:t>
      </w:r>
      <w:r>
        <w:rPr>
          <w:rFonts w:ascii="Garamond" w:hAnsi="Garamond"/>
        </w:rPr>
        <w:t xml:space="preserve">“). </w:t>
      </w:r>
      <w:r w:rsidRPr="009648B3">
        <w:rPr>
          <w:rFonts w:ascii="Garamond" w:hAnsi="Garamond"/>
        </w:rPr>
        <w:t>V případě, že faktura nebude obsahovat tyto náležitosti nebo v ní budou uvedeny nesprávné údaje dle této Smlouvy, je kupující oprávněn</w:t>
      </w:r>
      <w:r w:rsidRPr="00875028">
        <w:rPr>
          <w:rFonts w:ascii="Garamond" w:hAnsi="Garamond"/>
        </w:rPr>
        <w:t xml:space="preserve"> fakturu vrátit ve lhůtě deseti dnů od jejího obdržení prodávajícímu. Do doby odstranění vad faktury a jejího řádného vystavení a předání kupujícímu, není kupující v prodlení se zaplacením kupní ceny. Vystavením nové (opravené) faktury běží nová lhůta splatnosti. </w:t>
      </w:r>
      <w:r w:rsidR="009A7BEB">
        <w:rPr>
          <w:rFonts w:ascii="Garamond" w:hAnsi="Garamond"/>
        </w:rPr>
        <w:t xml:space="preserve">V případě, že bude zboží financováno z některého dotačního programu, je prodávající povinen na fakturu uvést číslo projektu v rámci dotačního programu, které prodávajícímu sdělí kupující. </w:t>
      </w:r>
    </w:p>
    <w:p w14:paraId="10DFF00B" w14:textId="77777777" w:rsidR="005B76A4" w:rsidRPr="00875028" w:rsidRDefault="005B76A4" w:rsidP="005B76A4">
      <w:pPr>
        <w:numPr>
          <w:ilvl w:val="1"/>
          <w:numId w:val="6"/>
        </w:numPr>
        <w:tabs>
          <w:tab w:val="clear" w:pos="1440"/>
        </w:tabs>
        <w:spacing w:after="120"/>
        <w:ind w:left="360"/>
        <w:jc w:val="both"/>
        <w:rPr>
          <w:rFonts w:ascii="Garamond" w:hAnsi="Garamond"/>
        </w:rPr>
      </w:pPr>
      <w:r w:rsidRPr="00875028">
        <w:rPr>
          <w:rFonts w:ascii="Garamond" w:hAnsi="Garamond"/>
        </w:rPr>
        <w:t>Kupující je oprávněn započíst si jakoukoliv svou peněžitou pohledávku vůči peněžité pohledávce prodávajícího dle této smlouvy.</w:t>
      </w:r>
    </w:p>
    <w:p w14:paraId="7A088247" w14:textId="77777777" w:rsidR="005B76A4" w:rsidRPr="00B64F7D" w:rsidRDefault="005B76A4" w:rsidP="004D548E">
      <w:pPr>
        <w:numPr>
          <w:ilvl w:val="1"/>
          <w:numId w:val="6"/>
        </w:numPr>
        <w:tabs>
          <w:tab w:val="clear" w:pos="1440"/>
        </w:tabs>
        <w:spacing w:after="120"/>
        <w:ind w:left="357" w:hanging="357"/>
        <w:jc w:val="both"/>
        <w:rPr>
          <w:rFonts w:ascii="Garamond" w:hAnsi="Garamond"/>
        </w:rPr>
      </w:pPr>
      <w:r w:rsidRPr="00875028">
        <w:rPr>
          <w:rFonts w:ascii="Garamond" w:hAnsi="Garamond"/>
        </w:rPr>
        <w:t>Zálohy nejsou sjednány.</w:t>
      </w:r>
    </w:p>
    <w:p w14:paraId="337AC50C" w14:textId="77777777" w:rsidR="005B76A4" w:rsidRDefault="005B76A4" w:rsidP="005B76A4">
      <w:pPr>
        <w:jc w:val="center"/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>V.</w:t>
      </w:r>
    </w:p>
    <w:p w14:paraId="07E61C87" w14:textId="77777777" w:rsidR="005B76A4" w:rsidRPr="00221534" w:rsidRDefault="005B76A4" w:rsidP="005B76A4">
      <w:pPr>
        <w:jc w:val="center"/>
        <w:outlineLvl w:val="0"/>
        <w:rPr>
          <w:rFonts w:ascii="Garamond" w:hAnsi="Garamond"/>
          <w:b/>
        </w:rPr>
      </w:pPr>
      <w:r w:rsidRPr="00221534">
        <w:rPr>
          <w:rFonts w:ascii="Garamond" w:hAnsi="Garamond"/>
          <w:b/>
        </w:rPr>
        <w:t>Povinnosti prodávajícího</w:t>
      </w:r>
    </w:p>
    <w:p w14:paraId="3F3A416C" w14:textId="77777777" w:rsidR="00182E6C" w:rsidRPr="00CD48C8" w:rsidRDefault="00182E6C" w:rsidP="00182E6C">
      <w:pPr>
        <w:numPr>
          <w:ilvl w:val="0"/>
          <w:numId w:val="15"/>
        </w:numPr>
        <w:tabs>
          <w:tab w:val="clear" w:pos="360"/>
          <w:tab w:val="num" w:pos="426"/>
        </w:tabs>
        <w:suppressAutoHyphens/>
        <w:spacing w:after="120"/>
        <w:ind w:left="426" w:hanging="426"/>
        <w:rPr>
          <w:rFonts w:ascii="Garamond" w:hAnsi="Garamond"/>
        </w:rPr>
      </w:pPr>
      <w:r w:rsidRPr="00CD48C8">
        <w:rPr>
          <w:rFonts w:ascii="Garamond" w:hAnsi="Garamond"/>
        </w:rPr>
        <w:t>Prodávající se</w:t>
      </w:r>
      <w:r>
        <w:rPr>
          <w:rFonts w:ascii="Garamond" w:hAnsi="Garamond"/>
        </w:rPr>
        <w:t xml:space="preserve"> po celou dobu trávní této Smlouvy</w:t>
      </w:r>
      <w:r w:rsidRPr="00CD48C8">
        <w:rPr>
          <w:rFonts w:ascii="Garamond" w:hAnsi="Garamond"/>
        </w:rPr>
        <w:t xml:space="preserve"> zavazuje:</w:t>
      </w:r>
    </w:p>
    <w:p w14:paraId="38ECA912" w14:textId="77777777" w:rsidR="00182E6C" w:rsidRPr="00CD48C8" w:rsidRDefault="00182E6C" w:rsidP="00182E6C">
      <w:pPr>
        <w:pStyle w:val="StylePuce"/>
        <w:numPr>
          <w:ilvl w:val="0"/>
          <w:numId w:val="16"/>
        </w:numPr>
        <w:spacing w:after="0"/>
        <w:ind w:left="720"/>
        <w:rPr>
          <w:rFonts w:ascii="Garamond" w:hAnsi="Garamond"/>
        </w:rPr>
      </w:pPr>
      <w:r w:rsidRPr="00CD48C8">
        <w:rPr>
          <w:rFonts w:ascii="Garamond" w:hAnsi="Garamond"/>
        </w:rPr>
        <w:t xml:space="preserve">bezplatně dodat nebo nechat dodat třetí osobou a instalovat nebo nechat instalovat na vlastní účet zboží v prostorách </w:t>
      </w:r>
      <w:r>
        <w:rPr>
          <w:rFonts w:ascii="Garamond" w:hAnsi="Garamond"/>
        </w:rPr>
        <w:t>k</w:t>
      </w:r>
      <w:r w:rsidRPr="00CD48C8">
        <w:rPr>
          <w:rFonts w:ascii="Garamond" w:hAnsi="Garamond"/>
        </w:rPr>
        <w:t xml:space="preserve">upujícího </w:t>
      </w:r>
    </w:p>
    <w:p w14:paraId="6A1EF366" w14:textId="77777777" w:rsidR="00182E6C" w:rsidRPr="00CD48C8" w:rsidRDefault="00182E6C" w:rsidP="00182E6C">
      <w:pPr>
        <w:pStyle w:val="StylePuce"/>
        <w:numPr>
          <w:ilvl w:val="0"/>
          <w:numId w:val="16"/>
        </w:numPr>
        <w:spacing w:after="0"/>
        <w:ind w:left="720"/>
        <w:rPr>
          <w:rFonts w:ascii="Garamond" w:hAnsi="Garamond"/>
        </w:rPr>
      </w:pPr>
      <w:r w:rsidRPr="00CD48C8">
        <w:rPr>
          <w:rFonts w:ascii="Garamond" w:hAnsi="Garamond"/>
        </w:rPr>
        <w:t xml:space="preserve">provádět bezplatné zaškolení obsluhy zboží, </w:t>
      </w:r>
    </w:p>
    <w:p w14:paraId="406C846B" w14:textId="77777777" w:rsidR="00182E6C" w:rsidRPr="00CD48C8" w:rsidRDefault="00182E6C" w:rsidP="00182E6C">
      <w:pPr>
        <w:pStyle w:val="StylePuce"/>
        <w:numPr>
          <w:ilvl w:val="0"/>
          <w:numId w:val="16"/>
        </w:numPr>
        <w:spacing w:after="0"/>
        <w:ind w:left="720"/>
        <w:rPr>
          <w:rFonts w:ascii="Garamond" w:hAnsi="Garamond"/>
        </w:rPr>
      </w:pPr>
      <w:r w:rsidRPr="00CD48C8">
        <w:rPr>
          <w:rFonts w:ascii="Garamond" w:hAnsi="Garamond"/>
        </w:rPr>
        <w:t>provádět bezplatně údržbu zboží předepsanou v servisním manuálu po celou dobu poskytnuté záruky,</w:t>
      </w:r>
    </w:p>
    <w:p w14:paraId="1E20DA16" w14:textId="77777777" w:rsidR="00182E6C" w:rsidRPr="00CD48C8" w:rsidRDefault="00182E6C" w:rsidP="00182E6C">
      <w:pPr>
        <w:pStyle w:val="StylePuce"/>
        <w:numPr>
          <w:ilvl w:val="0"/>
          <w:numId w:val="16"/>
        </w:numPr>
        <w:spacing w:after="0"/>
        <w:ind w:left="720"/>
        <w:rPr>
          <w:rFonts w:ascii="Garamond" w:hAnsi="Garamond"/>
        </w:rPr>
      </w:pPr>
      <w:r w:rsidRPr="00CD48C8">
        <w:rPr>
          <w:rFonts w:ascii="Garamond" w:hAnsi="Garamond"/>
        </w:rPr>
        <w:t xml:space="preserve">bezplatně zajistit kontroly zboží po celou dobu poskytnuté záruky, </w:t>
      </w:r>
    </w:p>
    <w:p w14:paraId="6D5B2FF8" w14:textId="77777777" w:rsidR="00182E6C" w:rsidRPr="00CD48C8" w:rsidRDefault="00182E6C" w:rsidP="00AF7B65">
      <w:pPr>
        <w:pStyle w:val="StylePuce"/>
        <w:numPr>
          <w:ilvl w:val="0"/>
          <w:numId w:val="16"/>
        </w:numPr>
        <w:ind w:left="714" w:hanging="357"/>
        <w:rPr>
          <w:rFonts w:ascii="Garamond" w:hAnsi="Garamond"/>
        </w:rPr>
      </w:pPr>
      <w:r w:rsidRPr="00CD48C8">
        <w:rPr>
          <w:rFonts w:ascii="Garamond" w:hAnsi="Garamond"/>
        </w:rPr>
        <w:t xml:space="preserve">zajistit bezplatný servis zboží, a to včetně cestovného a náhradních dílů po dobu </w:t>
      </w:r>
      <w:r w:rsidRPr="00CD48C8">
        <w:rPr>
          <w:rFonts w:ascii="Garamond" w:hAnsi="Garamond"/>
          <w:bCs/>
          <w:color w:val="000000"/>
        </w:rPr>
        <w:t>poskytnuté záruky</w:t>
      </w:r>
      <w:r w:rsidRPr="00CD48C8">
        <w:rPr>
          <w:rFonts w:ascii="Garamond" w:hAnsi="Garamond"/>
        </w:rPr>
        <w:t xml:space="preserve">, příjezd technika do 24 hod. od nahlášení závady po celou dobu poskytnuté záruky, </w:t>
      </w:r>
    </w:p>
    <w:p w14:paraId="3AA042C7" w14:textId="05CF599E" w:rsidR="00BB07A6" w:rsidRPr="00C93594" w:rsidRDefault="00BB07A6" w:rsidP="00C93594">
      <w:pPr>
        <w:numPr>
          <w:ilvl w:val="0"/>
          <w:numId w:val="15"/>
        </w:numPr>
        <w:tabs>
          <w:tab w:val="clear" w:pos="360"/>
          <w:tab w:val="num" w:pos="426"/>
        </w:tabs>
        <w:suppressAutoHyphens/>
        <w:spacing w:after="120"/>
        <w:ind w:left="426" w:hanging="426"/>
        <w:jc w:val="both"/>
        <w:rPr>
          <w:rFonts w:ascii="Garamond" w:hAnsi="Garamond"/>
        </w:rPr>
      </w:pPr>
      <w:r w:rsidRPr="00C93594">
        <w:rPr>
          <w:rFonts w:ascii="Garamond" w:hAnsi="Garamond"/>
        </w:rPr>
        <w:t>Prodávající na sebe přejímá zodpovědnost za škody způsobené všemi osobami a subjekty (včetně poddodavatelů) podílejícími se dodání, konfiguraci, zapojení a zprovoznění zboží.</w:t>
      </w:r>
    </w:p>
    <w:p w14:paraId="6A627A97" w14:textId="6981386E" w:rsidR="00955649" w:rsidRPr="009A7BEB" w:rsidRDefault="009A7BEB" w:rsidP="004D548E">
      <w:pPr>
        <w:pStyle w:val="Odstavecseseznamem"/>
        <w:numPr>
          <w:ilvl w:val="1"/>
          <w:numId w:val="23"/>
        </w:numPr>
        <w:suppressAutoHyphens/>
        <w:spacing w:after="120"/>
        <w:ind w:left="425" w:hanging="425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V případě, že bude zboží financované z nějakého dotačního programu, je prodávající</w:t>
      </w:r>
      <w:r w:rsidRPr="009A7BEB">
        <w:rPr>
          <w:rFonts w:ascii="Garamond" w:hAnsi="Garamond"/>
        </w:rPr>
        <w:t xml:space="preserve"> povinen minimálně do konce roku 203</w:t>
      </w:r>
      <w:r w:rsidR="00AF7B65">
        <w:rPr>
          <w:rFonts w:ascii="Garamond" w:hAnsi="Garamond"/>
        </w:rPr>
        <w:t>7</w:t>
      </w:r>
      <w:r w:rsidRPr="009A7BEB">
        <w:rPr>
          <w:rFonts w:ascii="Garamond" w:hAnsi="Garamond"/>
        </w:rPr>
        <w:t xml:space="preserve"> poskytovat požadované informace a dokumentaci související s realizací </w:t>
      </w:r>
      <w:r>
        <w:rPr>
          <w:rFonts w:ascii="Garamond" w:hAnsi="Garamond"/>
        </w:rPr>
        <w:t>předmětu Smlouvy</w:t>
      </w:r>
      <w:r w:rsidRPr="009A7BEB">
        <w:rPr>
          <w:rFonts w:ascii="Garamond" w:hAnsi="Garamond"/>
        </w:rPr>
        <w:t xml:space="preserve"> zaměstnancům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</w:t>
      </w:r>
      <w:r>
        <w:rPr>
          <w:rFonts w:ascii="Garamond" w:hAnsi="Garamond"/>
        </w:rPr>
        <w:t> předmětu této Smlouvy</w:t>
      </w:r>
      <w:r w:rsidRPr="009A7BEB">
        <w:rPr>
          <w:rFonts w:ascii="Garamond" w:hAnsi="Garamond"/>
        </w:rPr>
        <w:t xml:space="preserve"> a poskytnout jim při provádění kontroly součinnost.</w:t>
      </w:r>
    </w:p>
    <w:p w14:paraId="5404BBD0" w14:textId="77777777" w:rsidR="00797FD6" w:rsidRDefault="00797FD6" w:rsidP="00797FD6">
      <w:pPr>
        <w:jc w:val="center"/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>V</w:t>
      </w:r>
      <w:r w:rsidR="00900248">
        <w:rPr>
          <w:rFonts w:ascii="Garamond" w:hAnsi="Garamond"/>
          <w:b/>
        </w:rPr>
        <w:t>I</w:t>
      </w:r>
      <w:r>
        <w:rPr>
          <w:rFonts w:ascii="Garamond" w:hAnsi="Garamond"/>
          <w:b/>
        </w:rPr>
        <w:t>.</w:t>
      </w:r>
    </w:p>
    <w:p w14:paraId="54A60A81" w14:textId="77777777" w:rsidR="00A27995" w:rsidRPr="00875028" w:rsidRDefault="00A27995" w:rsidP="00797FD6">
      <w:pPr>
        <w:jc w:val="center"/>
        <w:outlineLvl w:val="0"/>
        <w:rPr>
          <w:rFonts w:ascii="Garamond" w:hAnsi="Garamond"/>
          <w:b/>
        </w:rPr>
      </w:pPr>
      <w:r w:rsidRPr="00875028">
        <w:rPr>
          <w:rFonts w:ascii="Garamond" w:hAnsi="Garamond"/>
          <w:b/>
        </w:rPr>
        <w:t>Záruka</w:t>
      </w:r>
      <w:r w:rsidR="00E10DDE" w:rsidRPr="00875028">
        <w:rPr>
          <w:rFonts w:ascii="Garamond" w:hAnsi="Garamond"/>
          <w:b/>
        </w:rPr>
        <w:t xml:space="preserve"> a odpovědnost za vady</w:t>
      </w:r>
    </w:p>
    <w:p w14:paraId="00EDDEF1" w14:textId="77777777" w:rsidR="00F75D71" w:rsidRPr="00875028" w:rsidRDefault="008C026F" w:rsidP="00353B5C">
      <w:pPr>
        <w:numPr>
          <w:ilvl w:val="0"/>
          <w:numId w:val="7"/>
        </w:numPr>
        <w:spacing w:after="120"/>
        <w:ind w:left="357" w:hanging="357"/>
        <w:jc w:val="both"/>
        <w:rPr>
          <w:rFonts w:ascii="Garamond" w:hAnsi="Garamond"/>
        </w:rPr>
      </w:pPr>
      <w:r w:rsidRPr="00875028">
        <w:rPr>
          <w:rFonts w:ascii="Garamond" w:hAnsi="Garamond"/>
        </w:rPr>
        <w:t>P</w:t>
      </w:r>
      <w:r w:rsidR="00127091" w:rsidRPr="00875028">
        <w:rPr>
          <w:rFonts w:ascii="Garamond" w:hAnsi="Garamond"/>
        </w:rPr>
        <w:t xml:space="preserve">rodávající je povinen dodat </w:t>
      </w:r>
      <w:r w:rsidR="005F5A63" w:rsidRPr="00875028">
        <w:rPr>
          <w:rFonts w:ascii="Garamond" w:hAnsi="Garamond"/>
        </w:rPr>
        <w:t>zboží</w:t>
      </w:r>
      <w:r w:rsidR="00127091" w:rsidRPr="00875028">
        <w:rPr>
          <w:rFonts w:ascii="Garamond" w:hAnsi="Garamond"/>
        </w:rPr>
        <w:t xml:space="preserve"> v</w:t>
      </w:r>
      <w:r w:rsidR="00DC53B0" w:rsidRPr="00875028">
        <w:rPr>
          <w:rFonts w:ascii="Garamond" w:hAnsi="Garamond"/>
        </w:rPr>
        <w:t xml:space="preserve"> </w:t>
      </w:r>
      <w:r w:rsidR="00127091" w:rsidRPr="00875028">
        <w:rPr>
          <w:rFonts w:ascii="Garamond" w:hAnsi="Garamond"/>
        </w:rPr>
        <w:t>dohodnutém množství, jakosti a provedení</w:t>
      </w:r>
      <w:r w:rsidR="00797FD6">
        <w:rPr>
          <w:rFonts w:ascii="Garamond" w:hAnsi="Garamond"/>
        </w:rPr>
        <w:t>, tak jak se k tomu zavázal v této Smlouvě</w:t>
      </w:r>
      <w:r w:rsidR="00127091" w:rsidRPr="00875028">
        <w:rPr>
          <w:rFonts w:ascii="Garamond" w:hAnsi="Garamond"/>
        </w:rPr>
        <w:t>.</w:t>
      </w:r>
      <w:r w:rsidR="00C04F50" w:rsidRPr="00875028">
        <w:rPr>
          <w:rFonts w:ascii="Garamond" w:hAnsi="Garamond"/>
        </w:rPr>
        <w:t xml:space="preserve"> </w:t>
      </w:r>
    </w:p>
    <w:p w14:paraId="408E827E" w14:textId="60169199" w:rsidR="00127091" w:rsidRPr="00797FD6" w:rsidRDefault="00127091" w:rsidP="00353B5C">
      <w:pPr>
        <w:numPr>
          <w:ilvl w:val="0"/>
          <w:numId w:val="7"/>
        </w:numPr>
        <w:spacing w:after="120"/>
        <w:ind w:left="357" w:hanging="357"/>
        <w:jc w:val="both"/>
        <w:rPr>
          <w:rFonts w:ascii="Garamond" w:hAnsi="Garamond"/>
        </w:rPr>
      </w:pPr>
      <w:r w:rsidRPr="00875028">
        <w:rPr>
          <w:rFonts w:ascii="Garamond" w:hAnsi="Garamond"/>
        </w:rPr>
        <w:t xml:space="preserve">Prodávající poskytuje kupujícímu </w:t>
      </w:r>
      <w:r w:rsidRPr="006012A9">
        <w:rPr>
          <w:rFonts w:ascii="Garamond" w:hAnsi="Garamond"/>
        </w:rPr>
        <w:t xml:space="preserve">záruku </w:t>
      </w:r>
      <w:r w:rsidR="00AF7B65">
        <w:rPr>
          <w:rFonts w:ascii="Garamond" w:hAnsi="Garamond"/>
        </w:rPr>
        <w:t>60</w:t>
      </w:r>
      <w:r w:rsidR="007732B0" w:rsidRPr="006012A9">
        <w:rPr>
          <w:rFonts w:ascii="Garamond" w:hAnsi="Garamond"/>
          <w:bCs/>
          <w:iCs/>
        </w:rPr>
        <w:t xml:space="preserve"> </w:t>
      </w:r>
      <w:r w:rsidR="00C84F7F" w:rsidRPr="006012A9">
        <w:rPr>
          <w:rFonts w:ascii="Garamond" w:hAnsi="Garamond"/>
          <w:bCs/>
          <w:iCs/>
        </w:rPr>
        <w:t>měsíců</w:t>
      </w:r>
      <w:r w:rsidR="00797FD6">
        <w:rPr>
          <w:rFonts w:ascii="Garamond" w:hAnsi="Garamond"/>
          <w:bCs/>
          <w:iCs/>
        </w:rPr>
        <w:t xml:space="preserve"> na dodané zboží, a to</w:t>
      </w:r>
      <w:r w:rsidR="00C84F7F" w:rsidRPr="00875028">
        <w:rPr>
          <w:rFonts w:ascii="Garamond" w:hAnsi="Garamond"/>
          <w:bCs/>
          <w:iCs/>
        </w:rPr>
        <w:t xml:space="preserve"> od</w:t>
      </w:r>
      <w:r w:rsidR="00B82DED" w:rsidRPr="00875028">
        <w:rPr>
          <w:rFonts w:ascii="Garamond" w:hAnsi="Garamond"/>
          <w:bCs/>
          <w:iCs/>
        </w:rPr>
        <w:t>e dne instalace a uvedení zboží do provozu</w:t>
      </w:r>
      <w:r w:rsidR="00C84F7F" w:rsidRPr="00875028">
        <w:rPr>
          <w:rFonts w:ascii="Garamond" w:hAnsi="Garamond"/>
          <w:bCs/>
          <w:iCs/>
        </w:rPr>
        <w:t xml:space="preserve"> dle Předávacího protokolu</w:t>
      </w:r>
      <w:r w:rsidR="00A06C31" w:rsidRPr="00875028">
        <w:rPr>
          <w:rFonts w:ascii="Garamond" w:hAnsi="Garamond"/>
          <w:bCs/>
          <w:iCs/>
        </w:rPr>
        <w:t>.</w:t>
      </w:r>
    </w:p>
    <w:p w14:paraId="3630E56E" w14:textId="77777777" w:rsidR="00127091" w:rsidRPr="00875028" w:rsidRDefault="00127091" w:rsidP="00353B5C">
      <w:pPr>
        <w:numPr>
          <w:ilvl w:val="0"/>
          <w:numId w:val="7"/>
        </w:numPr>
        <w:spacing w:after="120"/>
        <w:ind w:left="357" w:hanging="357"/>
        <w:jc w:val="both"/>
        <w:rPr>
          <w:rFonts w:ascii="Garamond" w:hAnsi="Garamond"/>
        </w:rPr>
      </w:pPr>
      <w:r w:rsidRPr="00875028">
        <w:rPr>
          <w:rFonts w:ascii="Garamond" w:hAnsi="Garamond"/>
        </w:rPr>
        <w:t xml:space="preserve">Záruční doba dle bodu 2 tohoto článku počíná běžet ode dne, kdy kupující převzal od prodávajícího </w:t>
      </w:r>
      <w:r w:rsidR="00DC53B0" w:rsidRPr="00875028">
        <w:rPr>
          <w:rFonts w:ascii="Garamond" w:hAnsi="Garamond"/>
        </w:rPr>
        <w:t xml:space="preserve">na základě Předávacího protokolu </w:t>
      </w:r>
      <w:r w:rsidR="005F5A63" w:rsidRPr="00875028">
        <w:rPr>
          <w:rFonts w:ascii="Garamond" w:hAnsi="Garamond"/>
        </w:rPr>
        <w:t>zboží</w:t>
      </w:r>
      <w:r w:rsidRPr="00875028">
        <w:rPr>
          <w:rFonts w:ascii="Garamond" w:hAnsi="Garamond"/>
        </w:rPr>
        <w:t>.</w:t>
      </w:r>
    </w:p>
    <w:p w14:paraId="0CDE811C" w14:textId="77777777" w:rsidR="00127091" w:rsidRPr="00875028" w:rsidRDefault="00127091" w:rsidP="00353B5C">
      <w:pPr>
        <w:numPr>
          <w:ilvl w:val="0"/>
          <w:numId w:val="7"/>
        </w:numPr>
        <w:spacing w:after="120"/>
        <w:ind w:left="357" w:hanging="357"/>
        <w:jc w:val="both"/>
        <w:rPr>
          <w:rFonts w:ascii="Garamond" w:hAnsi="Garamond"/>
        </w:rPr>
      </w:pPr>
      <w:r w:rsidRPr="00875028">
        <w:rPr>
          <w:rFonts w:ascii="Garamond" w:hAnsi="Garamond"/>
        </w:rPr>
        <w:t>V</w:t>
      </w:r>
      <w:r w:rsidR="00DC53B0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 xml:space="preserve">případě výskytu vad </w:t>
      </w:r>
      <w:r w:rsidR="005F5A63" w:rsidRPr="00875028">
        <w:rPr>
          <w:rFonts w:ascii="Garamond" w:hAnsi="Garamond"/>
        </w:rPr>
        <w:t>zboží</w:t>
      </w:r>
      <w:r w:rsidRPr="00875028">
        <w:rPr>
          <w:rFonts w:ascii="Garamond" w:hAnsi="Garamond"/>
        </w:rPr>
        <w:t xml:space="preserve"> </w:t>
      </w:r>
      <w:r w:rsidR="00300B42" w:rsidRPr="00875028">
        <w:rPr>
          <w:rFonts w:ascii="Garamond" w:hAnsi="Garamond"/>
        </w:rPr>
        <w:t>je kupující oprávněn postupovat dle</w:t>
      </w:r>
      <w:r w:rsidR="001C6282">
        <w:rPr>
          <w:rFonts w:ascii="Garamond" w:hAnsi="Garamond"/>
        </w:rPr>
        <w:t xml:space="preserve"> ustanovení</w:t>
      </w:r>
      <w:r w:rsidR="00300B42" w:rsidRPr="00875028">
        <w:rPr>
          <w:rFonts w:ascii="Garamond" w:hAnsi="Garamond"/>
        </w:rPr>
        <w:t xml:space="preserve"> </w:t>
      </w:r>
      <w:r w:rsidR="005E2F86" w:rsidRPr="00875028">
        <w:rPr>
          <w:rFonts w:ascii="Garamond" w:hAnsi="Garamond"/>
        </w:rPr>
        <w:t>NOZ</w:t>
      </w:r>
      <w:r w:rsidR="00300B42" w:rsidRPr="00875028">
        <w:rPr>
          <w:rFonts w:ascii="Garamond" w:hAnsi="Garamond"/>
        </w:rPr>
        <w:t>.</w:t>
      </w:r>
    </w:p>
    <w:p w14:paraId="4F0BC1F9" w14:textId="39AF63D0" w:rsidR="00221534" w:rsidRPr="00B64F7D" w:rsidRDefault="00127091" w:rsidP="004D548E">
      <w:pPr>
        <w:numPr>
          <w:ilvl w:val="0"/>
          <w:numId w:val="7"/>
        </w:numPr>
        <w:spacing w:after="120"/>
        <w:ind w:left="357" w:hanging="357"/>
        <w:jc w:val="both"/>
        <w:rPr>
          <w:rFonts w:ascii="Garamond" w:hAnsi="Garamond"/>
          <w:b/>
        </w:rPr>
      </w:pPr>
      <w:r w:rsidRPr="00875028">
        <w:rPr>
          <w:rFonts w:ascii="Garamond" w:hAnsi="Garamond"/>
        </w:rPr>
        <w:lastRenderedPageBreak/>
        <w:t>Nárok z</w:t>
      </w:r>
      <w:r w:rsidR="00D5779F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>odpovědnosti za vady je řádně a včas uplatněn kupujícím, pokud jej kupující oznámí prodávajícímu do konce záruční doby. Oznámení nároku z</w:t>
      </w:r>
      <w:r w:rsidR="00D5779F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>odpovědnosti za vady se považuje za řá</w:t>
      </w:r>
      <w:r w:rsidR="00D5779F" w:rsidRPr="00875028">
        <w:rPr>
          <w:rFonts w:ascii="Garamond" w:hAnsi="Garamond"/>
        </w:rPr>
        <w:t>d</w:t>
      </w:r>
      <w:r w:rsidRPr="00875028">
        <w:rPr>
          <w:rFonts w:ascii="Garamond" w:hAnsi="Garamond"/>
        </w:rPr>
        <w:t>ně učiněn</w:t>
      </w:r>
      <w:r w:rsidR="0072239C" w:rsidRPr="00875028">
        <w:rPr>
          <w:rFonts w:ascii="Garamond" w:hAnsi="Garamond"/>
        </w:rPr>
        <w:t>é</w:t>
      </w:r>
      <w:r w:rsidRPr="00875028">
        <w:rPr>
          <w:rFonts w:ascii="Garamond" w:hAnsi="Garamond"/>
        </w:rPr>
        <w:t xml:space="preserve"> také v</w:t>
      </w:r>
      <w:r w:rsidR="00D5779F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>případě, jestliže jej kupující zašle prodávajícímu poslední den běhu záruční doby. Oznámení nároku z</w:t>
      </w:r>
      <w:r w:rsidR="00D5779F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>odpovědnosti za vady může prodávající učinit i prostřednictvím elektronické formy na e-mail adresu prodávajícího uvedenou v</w:t>
      </w:r>
      <w:r w:rsidR="00E654D2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 xml:space="preserve">této </w:t>
      </w:r>
      <w:r w:rsidR="00361202">
        <w:rPr>
          <w:rFonts w:ascii="Garamond" w:hAnsi="Garamond"/>
        </w:rPr>
        <w:t>S</w:t>
      </w:r>
      <w:r w:rsidRPr="00875028">
        <w:rPr>
          <w:rFonts w:ascii="Garamond" w:hAnsi="Garamond"/>
        </w:rPr>
        <w:t xml:space="preserve">mlouvě. </w:t>
      </w:r>
    </w:p>
    <w:p w14:paraId="111D4D25" w14:textId="77777777" w:rsidR="001C6282" w:rsidRDefault="001C6282" w:rsidP="001C6282">
      <w:pPr>
        <w:jc w:val="center"/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>V</w:t>
      </w:r>
      <w:r w:rsidR="00900248">
        <w:rPr>
          <w:rFonts w:ascii="Garamond" w:hAnsi="Garamond"/>
          <w:b/>
        </w:rPr>
        <w:t>I</w:t>
      </w:r>
      <w:r>
        <w:rPr>
          <w:rFonts w:ascii="Garamond" w:hAnsi="Garamond"/>
          <w:b/>
        </w:rPr>
        <w:t>I.</w:t>
      </w:r>
    </w:p>
    <w:p w14:paraId="2C253632" w14:textId="77777777" w:rsidR="00500FCA" w:rsidRPr="00875028" w:rsidRDefault="007850F3" w:rsidP="001C6282">
      <w:pPr>
        <w:jc w:val="center"/>
        <w:outlineLvl w:val="0"/>
        <w:rPr>
          <w:rFonts w:ascii="Garamond" w:hAnsi="Garamond"/>
          <w:b/>
        </w:rPr>
      </w:pPr>
      <w:r w:rsidRPr="00875028">
        <w:rPr>
          <w:rFonts w:ascii="Garamond" w:hAnsi="Garamond"/>
          <w:b/>
        </w:rPr>
        <w:t>Nabytí vlastnického práva a přechod nebe</w:t>
      </w:r>
      <w:r w:rsidR="001C6282">
        <w:rPr>
          <w:rFonts w:ascii="Garamond" w:hAnsi="Garamond"/>
          <w:b/>
        </w:rPr>
        <w:t>zpečí škody na předmětu prodeje</w:t>
      </w:r>
    </w:p>
    <w:p w14:paraId="2A9CE705" w14:textId="77777777" w:rsidR="007850F3" w:rsidRPr="00875028" w:rsidRDefault="007850F3" w:rsidP="00353B5C">
      <w:pPr>
        <w:numPr>
          <w:ilvl w:val="1"/>
          <w:numId w:val="8"/>
        </w:numPr>
        <w:tabs>
          <w:tab w:val="clear" w:pos="1440"/>
        </w:tabs>
        <w:spacing w:after="120"/>
        <w:ind w:left="357" w:hanging="357"/>
        <w:jc w:val="both"/>
        <w:rPr>
          <w:rFonts w:ascii="Garamond" w:hAnsi="Garamond"/>
        </w:rPr>
      </w:pPr>
      <w:r w:rsidRPr="00875028">
        <w:rPr>
          <w:rFonts w:ascii="Garamond" w:hAnsi="Garamond"/>
        </w:rPr>
        <w:t xml:space="preserve">Kupující nabývá vlastnické právo </w:t>
      </w:r>
      <w:r w:rsidR="001C6282">
        <w:rPr>
          <w:rFonts w:ascii="Garamond" w:hAnsi="Garamond"/>
        </w:rPr>
        <w:t>ke zboží okamžikem jeho protokolárním převzetím od prodávajícího</w:t>
      </w:r>
      <w:r w:rsidRPr="00875028">
        <w:rPr>
          <w:rFonts w:ascii="Garamond" w:hAnsi="Garamond"/>
        </w:rPr>
        <w:t xml:space="preserve">. </w:t>
      </w:r>
      <w:r w:rsidR="00E654D2" w:rsidRPr="00875028">
        <w:rPr>
          <w:rFonts w:ascii="Garamond" w:hAnsi="Garamond"/>
        </w:rPr>
        <w:t>P</w:t>
      </w:r>
      <w:r w:rsidRPr="00875028">
        <w:rPr>
          <w:rFonts w:ascii="Garamond" w:hAnsi="Garamond"/>
        </w:rPr>
        <w:t>rodávající je povinen umožnit kupujícímu nabýt vlastnické právo k</w:t>
      </w:r>
      <w:r w:rsidR="00E654D2" w:rsidRPr="00875028">
        <w:rPr>
          <w:rFonts w:ascii="Garamond" w:hAnsi="Garamond"/>
        </w:rPr>
        <w:t xml:space="preserve"> celému </w:t>
      </w:r>
      <w:r w:rsidR="0072239C" w:rsidRPr="00875028">
        <w:rPr>
          <w:rFonts w:ascii="Garamond" w:hAnsi="Garamond"/>
        </w:rPr>
        <w:t>zboží</w:t>
      </w:r>
      <w:r w:rsidRPr="00875028">
        <w:rPr>
          <w:rFonts w:ascii="Garamond" w:hAnsi="Garamond"/>
        </w:rPr>
        <w:t xml:space="preserve"> na základě této </w:t>
      </w:r>
      <w:r w:rsidR="001C6282">
        <w:rPr>
          <w:rFonts w:ascii="Garamond" w:hAnsi="Garamond"/>
        </w:rPr>
        <w:t>S</w:t>
      </w:r>
      <w:r w:rsidRPr="00875028">
        <w:rPr>
          <w:rFonts w:ascii="Garamond" w:hAnsi="Garamond"/>
        </w:rPr>
        <w:t>mlouv</w:t>
      </w:r>
      <w:r w:rsidR="00E654D2" w:rsidRPr="00875028">
        <w:rPr>
          <w:rFonts w:ascii="Garamond" w:hAnsi="Garamond"/>
        </w:rPr>
        <w:t>y</w:t>
      </w:r>
      <w:r w:rsidRPr="00875028">
        <w:rPr>
          <w:rFonts w:ascii="Garamond" w:hAnsi="Garamond"/>
        </w:rPr>
        <w:t xml:space="preserve"> a</w:t>
      </w:r>
      <w:r w:rsidR="00E654D2" w:rsidRPr="00875028">
        <w:rPr>
          <w:rFonts w:ascii="Garamond" w:hAnsi="Garamond"/>
        </w:rPr>
        <w:t xml:space="preserve"> v souladu</w:t>
      </w:r>
      <w:r w:rsidRPr="00875028">
        <w:rPr>
          <w:rFonts w:ascii="Garamond" w:hAnsi="Garamond"/>
        </w:rPr>
        <w:t xml:space="preserve"> příslušnými právními předpisy.</w:t>
      </w:r>
    </w:p>
    <w:p w14:paraId="60576FE6" w14:textId="77777777" w:rsidR="000C09F4" w:rsidRPr="00B64F7D" w:rsidRDefault="007850F3" w:rsidP="004D548E">
      <w:pPr>
        <w:numPr>
          <w:ilvl w:val="1"/>
          <w:numId w:val="8"/>
        </w:numPr>
        <w:tabs>
          <w:tab w:val="clear" w:pos="1440"/>
        </w:tabs>
        <w:spacing w:after="120"/>
        <w:ind w:left="357" w:hanging="357"/>
        <w:jc w:val="both"/>
        <w:rPr>
          <w:rFonts w:ascii="Garamond" w:hAnsi="Garamond"/>
        </w:rPr>
      </w:pPr>
      <w:r w:rsidRPr="00875028">
        <w:rPr>
          <w:rFonts w:ascii="Garamond" w:hAnsi="Garamond"/>
        </w:rPr>
        <w:t xml:space="preserve">Nebezpečí škody na </w:t>
      </w:r>
      <w:r w:rsidR="0072239C" w:rsidRPr="00875028">
        <w:rPr>
          <w:rFonts w:ascii="Garamond" w:hAnsi="Garamond"/>
        </w:rPr>
        <w:t>zboží</w:t>
      </w:r>
      <w:r w:rsidRPr="00875028">
        <w:rPr>
          <w:rFonts w:ascii="Garamond" w:hAnsi="Garamond"/>
        </w:rPr>
        <w:t xml:space="preserve"> přechází na kupujícího okamžikem řádného předání a převzetí zboží.</w:t>
      </w:r>
    </w:p>
    <w:p w14:paraId="156CB687" w14:textId="77777777" w:rsidR="001C6282" w:rsidRDefault="001C6282" w:rsidP="001C6282">
      <w:pPr>
        <w:jc w:val="center"/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>VI</w:t>
      </w:r>
      <w:r w:rsidR="00900248">
        <w:rPr>
          <w:rFonts w:ascii="Garamond" w:hAnsi="Garamond"/>
          <w:b/>
        </w:rPr>
        <w:t>I</w:t>
      </w:r>
      <w:r>
        <w:rPr>
          <w:rFonts w:ascii="Garamond" w:hAnsi="Garamond"/>
          <w:b/>
        </w:rPr>
        <w:t>I.</w:t>
      </w:r>
    </w:p>
    <w:p w14:paraId="06A32912" w14:textId="77777777" w:rsidR="00AF318A" w:rsidRPr="00875028" w:rsidRDefault="001C6282" w:rsidP="001C6282">
      <w:pPr>
        <w:jc w:val="center"/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>Odpovědnost za škodu</w:t>
      </w:r>
    </w:p>
    <w:p w14:paraId="3C6B4AB7" w14:textId="77777777" w:rsidR="007850F3" w:rsidRPr="00875028" w:rsidRDefault="007850F3" w:rsidP="00353B5C">
      <w:pPr>
        <w:numPr>
          <w:ilvl w:val="1"/>
          <w:numId w:val="9"/>
        </w:numPr>
        <w:tabs>
          <w:tab w:val="clear" w:pos="1440"/>
        </w:tabs>
        <w:spacing w:after="120"/>
        <w:ind w:left="357" w:hanging="357"/>
        <w:jc w:val="both"/>
        <w:rPr>
          <w:rFonts w:ascii="Garamond" w:hAnsi="Garamond"/>
        </w:rPr>
      </w:pPr>
      <w:r w:rsidRPr="00875028">
        <w:rPr>
          <w:rFonts w:ascii="Garamond" w:hAnsi="Garamond"/>
        </w:rPr>
        <w:t xml:space="preserve">Smluvní strany si vzájemně odpovídají za škodu, kterou způsobí druhé smluvní straně porušením </w:t>
      </w:r>
      <w:r w:rsidR="00E654D2" w:rsidRPr="00875028">
        <w:rPr>
          <w:rFonts w:ascii="Garamond" w:hAnsi="Garamond"/>
        </w:rPr>
        <w:t xml:space="preserve">své </w:t>
      </w:r>
      <w:r w:rsidRPr="00875028">
        <w:rPr>
          <w:rFonts w:ascii="Garamond" w:hAnsi="Garamond"/>
        </w:rPr>
        <w:t xml:space="preserve">právní </w:t>
      </w:r>
      <w:r w:rsidR="00E654D2" w:rsidRPr="00875028">
        <w:rPr>
          <w:rFonts w:ascii="Garamond" w:hAnsi="Garamond"/>
        </w:rPr>
        <w:t>povinnosti</w:t>
      </w:r>
      <w:r w:rsidRPr="00875028">
        <w:rPr>
          <w:rFonts w:ascii="Garamond" w:hAnsi="Garamond"/>
        </w:rPr>
        <w:t xml:space="preserve"> a povinností uvedený</w:t>
      </w:r>
      <w:r w:rsidR="00E654D2" w:rsidRPr="00875028">
        <w:rPr>
          <w:rFonts w:ascii="Garamond" w:hAnsi="Garamond"/>
        </w:rPr>
        <w:t>mi</w:t>
      </w:r>
      <w:r w:rsidRPr="00875028">
        <w:rPr>
          <w:rFonts w:ascii="Garamond" w:hAnsi="Garamond"/>
        </w:rPr>
        <w:t xml:space="preserve"> v</w:t>
      </w:r>
      <w:r w:rsidR="00E654D2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 xml:space="preserve">této </w:t>
      </w:r>
      <w:r w:rsidR="001C6282">
        <w:rPr>
          <w:rFonts w:ascii="Garamond" w:hAnsi="Garamond"/>
        </w:rPr>
        <w:t>S</w:t>
      </w:r>
      <w:r w:rsidRPr="00875028">
        <w:rPr>
          <w:rFonts w:ascii="Garamond" w:hAnsi="Garamond"/>
        </w:rPr>
        <w:t xml:space="preserve">mlouvě. </w:t>
      </w:r>
      <w:r w:rsidR="00E654D2" w:rsidRPr="00875028">
        <w:rPr>
          <w:rFonts w:ascii="Garamond" w:hAnsi="Garamond"/>
        </w:rPr>
        <w:t xml:space="preserve"> O</w:t>
      </w:r>
      <w:r w:rsidRPr="00875028">
        <w:rPr>
          <w:rFonts w:ascii="Garamond" w:hAnsi="Garamond"/>
        </w:rPr>
        <w:t>dpovědnost smluvních stran za škodu, způsobenou v</w:t>
      </w:r>
      <w:r w:rsidR="00E654D2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>souvislosti s</w:t>
      </w:r>
      <w:r w:rsidR="00E654D2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 xml:space="preserve">touto </w:t>
      </w:r>
      <w:r w:rsidR="001C6282">
        <w:rPr>
          <w:rFonts w:ascii="Garamond" w:hAnsi="Garamond"/>
        </w:rPr>
        <w:t>S</w:t>
      </w:r>
      <w:r w:rsidRPr="00875028">
        <w:rPr>
          <w:rFonts w:ascii="Garamond" w:hAnsi="Garamond"/>
        </w:rPr>
        <w:t>mlouvou se řídí příslušnými právními předpisy České republiky.</w:t>
      </w:r>
    </w:p>
    <w:p w14:paraId="4F8501F2" w14:textId="49F702E6" w:rsidR="004D548E" w:rsidRPr="004D548E" w:rsidRDefault="007850F3" w:rsidP="004D548E">
      <w:pPr>
        <w:numPr>
          <w:ilvl w:val="1"/>
          <w:numId w:val="9"/>
        </w:numPr>
        <w:tabs>
          <w:tab w:val="clear" w:pos="1440"/>
        </w:tabs>
        <w:spacing w:after="120"/>
        <w:ind w:left="357" w:hanging="357"/>
        <w:jc w:val="both"/>
        <w:rPr>
          <w:rFonts w:ascii="Garamond" w:hAnsi="Garamond"/>
          <w:b/>
        </w:rPr>
      </w:pPr>
      <w:r w:rsidRPr="00875028">
        <w:rPr>
          <w:rFonts w:ascii="Garamond" w:hAnsi="Garamond"/>
        </w:rPr>
        <w:t>Každá ze smluvních stran je povinna předcházet vzniku škody, učinit vhodná a přiměřená opatření k</w:t>
      </w:r>
      <w:r w:rsidR="00E654D2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>odvrácení hrozící škody a v</w:t>
      </w:r>
      <w:r w:rsidR="00E654D2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>případě škody učinit veškerá rozumně požadovaná opatření k</w:t>
      </w:r>
      <w:r w:rsidR="00E654D2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>tomu, aby rozsah škody byl co nejnižší</w:t>
      </w:r>
      <w:r w:rsidR="0072239C" w:rsidRPr="00875028">
        <w:rPr>
          <w:rFonts w:ascii="Garamond" w:hAnsi="Garamond"/>
        </w:rPr>
        <w:t>.</w:t>
      </w:r>
    </w:p>
    <w:p w14:paraId="6F18EF39" w14:textId="67C9D484" w:rsidR="004D548E" w:rsidRPr="00660AD5" w:rsidRDefault="004D548E" w:rsidP="004D548E">
      <w:pPr>
        <w:numPr>
          <w:ilvl w:val="1"/>
          <w:numId w:val="9"/>
        </w:numPr>
        <w:tabs>
          <w:tab w:val="clear" w:pos="1440"/>
        </w:tabs>
        <w:spacing w:after="120"/>
        <w:ind w:left="426" w:hanging="426"/>
        <w:jc w:val="both"/>
        <w:rPr>
          <w:rFonts w:ascii="Garamond" w:hAnsi="Garamond"/>
          <w:b/>
        </w:rPr>
      </w:pPr>
      <w:r w:rsidRPr="00660AD5">
        <w:rPr>
          <w:rFonts w:ascii="Garamond" w:hAnsi="Garamond"/>
        </w:rPr>
        <w:t xml:space="preserve">Za porušení právní povinnosti se také považuje, pokud se některé prohlášení prodávajícího, učiněné v této </w:t>
      </w:r>
      <w:r>
        <w:rPr>
          <w:rFonts w:ascii="Garamond" w:hAnsi="Garamond"/>
        </w:rPr>
        <w:t>S</w:t>
      </w:r>
      <w:r w:rsidRPr="00660AD5">
        <w:rPr>
          <w:rFonts w:ascii="Garamond" w:hAnsi="Garamond"/>
        </w:rPr>
        <w:t xml:space="preserve">mlouvě, ukáže být nepravdivé, nepřesné či zavádějící. </w:t>
      </w:r>
    </w:p>
    <w:p w14:paraId="24370DCB" w14:textId="67CDCF77" w:rsidR="004D548E" w:rsidRPr="004D548E" w:rsidRDefault="004D548E" w:rsidP="004D548E">
      <w:pPr>
        <w:numPr>
          <w:ilvl w:val="1"/>
          <w:numId w:val="9"/>
        </w:numPr>
        <w:tabs>
          <w:tab w:val="clear" w:pos="1440"/>
        </w:tabs>
        <w:spacing w:after="120"/>
        <w:ind w:left="425" w:hanging="425"/>
        <w:jc w:val="both"/>
        <w:rPr>
          <w:rFonts w:ascii="Garamond" w:hAnsi="Garamond"/>
          <w:b/>
        </w:rPr>
      </w:pPr>
      <w:r w:rsidRPr="00660AD5">
        <w:rPr>
          <w:rFonts w:ascii="Garamond" w:hAnsi="Garamond"/>
        </w:rPr>
        <w:t xml:space="preserve">Prodávající se zavazuje nahradit kupujícímu škodu, která mu vznikne v příčinné souvislosti s porušením prohlášení učiněných v této Smlouvě, neboť porušení prohlášení se považuje za porušení povinností prodávajícího jednat poctivě, čestně, svědomitě, s péčí řádného hospodáře a v souladu se zásadami poctivého obchodního styku a dále za porušení povinnosti prodávajícího předcházet hrozícím škodám.  </w:t>
      </w:r>
    </w:p>
    <w:p w14:paraId="4F56BF74" w14:textId="5F52CD9C" w:rsidR="001C6282" w:rsidRDefault="00900248" w:rsidP="001C6282">
      <w:pPr>
        <w:jc w:val="center"/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>IX</w:t>
      </w:r>
      <w:r w:rsidR="001C6282">
        <w:rPr>
          <w:rFonts w:ascii="Garamond" w:hAnsi="Garamond"/>
          <w:b/>
        </w:rPr>
        <w:t>.</w:t>
      </w:r>
    </w:p>
    <w:p w14:paraId="4DFB91F1" w14:textId="77777777" w:rsidR="00110A1F" w:rsidRPr="00875028" w:rsidRDefault="001C6282" w:rsidP="001C6282">
      <w:pPr>
        <w:jc w:val="center"/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>Sankce</w:t>
      </w:r>
    </w:p>
    <w:p w14:paraId="525C8BD6" w14:textId="5301C72E" w:rsidR="005202A2" w:rsidRPr="005202A2" w:rsidRDefault="00C84F7F" w:rsidP="005202A2">
      <w:pPr>
        <w:numPr>
          <w:ilvl w:val="0"/>
          <w:numId w:val="10"/>
        </w:numPr>
        <w:tabs>
          <w:tab w:val="clear" w:pos="1440"/>
        </w:tabs>
        <w:spacing w:after="120"/>
        <w:ind w:left="426" w:hanging="426"/>
        <w:jc w:val="both"/>
        <w:rPr>
          <w:rFonts w:ascii="Garamond" w:hAnsi="Garamond"/>
        </w:rPr>
      </w:pPr>
      <w:r w:rsidRPr="00875028">
        <w:rPr>
          <w:rFonts w:ascii="Garamond" w:hAnsi="Garamond"/>
        </w:rPr>
        <w:t>Prodávající</w:t>
      </w:r>
      <w:r w:rsidR="002C3F3E" w:rsidRPr="00875028">
        <w:rPr>
          <w:rFonts w:ascii="Garamond" w:hAnsi="Garamond"/>
        </w:rPr>
        <w:t xml:space="preserve"> je povinen zaplatit smluvní </w:t>
      </w:r>
      <w:r w:rsidR="00E654D2" w:rsidRPr="00875028">
        <w:rPr>
          <w:rFonts w:ascii="Garamond" w:hAnsi="Garamond"/>
        </w:rPr>
        <w:t xml:space="preserve">pokutu </w:t>
      </w:r>
      <w:r w:rsidRPr="00875028">
        <w:rPr>
          <w:rFonts w:ascii="Garamond" w:hAnsi="Garamond"/>
        </w:rPr>
        <w:t>kupujícímu</w:t>
      </w:r>
      <w:r w:rsidR="002C3F3E" w:rsidRPr="00875028">
        <w:rPr>
          <w:rFonts w:ascii="Garamond" w:hAnsi="Garamond"/>
        </w:rPr>
        <w:t xml:space="preserve"> </w:t>
      </w:r>
      <w:r w:rsidR="00110A1F" w:rsidRPr="00875028">
        <w:rPr>
          <w:rFonts w:ascii="Garamond" w:hAnsi="Garamond"/>
        </w:rPr>
        <w:t>ve výši</w:t>
      </w:r>
      <w:r w:rsidR="001C6282">
        <w:rPr>
          <w:rFonts w:ascii="Garamond" w:hAnsi="Garamond"/>
        </w:rPr>
        <w:t xml:space="preserve"> 1.0</w:t>
      </w:r>
      <w:r w:rsidR="00110A1F" w:rsidRPr="00875028">
        <w:rPr>
          <w:rFonts w:ascii="Garamond" w:hAnsi="Garamond"/>
        </w:rPr>
        <w:t>00,-</w:t>
      </w:r>
      <w:r w:rsidR="00D367ED">
        <w:rPr>
          <w:rFonts w:ascii="Garamond" w:hAnsi="Garamond"/>
        </w:rPr>
        <w:t xml:space="preserve"> </w:t>
      </w:r>
      <w:r w:rsidR="00110A1F" w:rsidRPr="00875028">
        <w:rPr>
          <w:rFonts w:ascii="Garamond" w:hAnsi="Garamond"/>
        </w:rPr>
        <w:t>Kč za každý</w:t>
      </w:r>
      <w:r w:rsidR="001C6282">
        <w:rPr>
          <w:rFonts w:ascii="Garamond" w:hAnsi="Garamond"/>
        </w:rPr>
        <w:t xml:space="preserve"> započatý</w:t>
      </w:r>
      <w:r w:rsidR="00110A1F" w:rsidRPr="00875028">
        <w:rPr>
          <w:rFonts w:ascii="Garamond" w:hAnsi="Garamond"/>
        </w:rPr>
        <w:t xml:space="preserve"> den prodlení s</w:t>
      </w:r>
      <w:r w:rsidR="001C6282">
        <w:rPr>
          <w:rFonts w:ascii="Garamond" w:hAnsi="Garamond"/>
        </w:rPr>
        <w:t>e</w:t>
      </w:r>
      <w:r w:rsidR="00022384" w:rsidRPr="00875028">
        <w:rPr>
          <w:rFonts w:ascii="Garamond" w:hAnsi="Garamond"/>
        </w:rPr>
        <w:t xml:space="preserve"> </w:t>
      </w:r>
      <w:r w:rsidR="00110A1F" w:rsidRPr="00875028">
        <w:rPr>
          <w:rFonts w:ascii="Garamond" w:hAnsi="Garamond"/>
        </w:rPr>
        <w:t xml:space="preserve">plněním závazků </w:t>
      </w:r>
      <w:r w:rsidR="00ED2434" w:rsidRPr="00875028">
        <w:rPr>
          <w:rFonts w:ascii="Garamond" w:hAnsi="Garamond"/>
        </w:rPr>
        <w:t>uvedených v</w:t>
      </w:r>
      <w:r w:rsidR="00E654D2" w:rsidRPr="00875028">
        <w:rPr>
          <w:rFonts w:ascii="Garamond" w:hAnsi="Garamond"/>
        </w:rPr>
        <w:t xml:space="preserve"> </w:t>
      </w:r>
      <w:r w:rsidR="00F476C0" w:rsidRPr="00875028">
        <w:rPr>
          <w:rFonts w:ascii="Garamond" w:hAnsi="Garamond"/>
        </w:rPr>
        <w:t xml:space="preserve">čl. </w:t>
      </w:r>
      <w:r w:rsidR="001C6282">
        <w:rPr>
          <w:rFonts w:ascii="Garamond" w:hAnsi="Garamond"/>
        </w:rPr>
        <w:t>III. odst. 3.</w:t>
      </w:r>
      <w:r w:rsidR="00C93594">
        <w:rPr>
          <w:rFonts w:ascii="Garamond" w:hAnsi="Garamond"/>
        </w:rPr>
        <w:t>5</w:t>
      </w:r>
      <w:r w:rsidR="00F476C0" w:rsidRPr="00875028">
        <w:rPr>
          <w:rFonts w:ascii="Garamond" w:hAnsi="Garamond"/>
        </w:rPr>
        <w:t xml:space="preserve"> </w:t>
      </w:r>
      <w:r w:rsidR="001C6282">
        <w:rPr>
          <w:rFonts w:ascii="Garamond" w:hAnsi="Garamond"/>
        </w:rPr>
        <w:t>S</w:t>
      </w:r>
      <w:r w:rsidR="00ED2434" w:rsidRPr="00875028">
        <w:rPr>
          <w:rFonts w:ascii="Garamond" w:hAnsi="Garamond"/>
        </w:rPr>
        <w:t>mlouv</w:t>
      </w:r>
      <w:r w:rsidR="00F476C0" w:rsidRPr="00875028">
        <w:rPr>
          <w:rFonts w:ascii="Garamond" w:hAnsi="Garamond"/>
        </w:rPr>
        <w:t>y</w:t>
      </w:r>
      <w:r w:rsidR="001C6282">
        <w:rPr>
          <w:rFonts w:ascii="Garamond" w:hAnsi="Garamond"/>
        </w:rPr>
        <w:t>.</w:t>
      </w:r>
      <w:r w:rsidR="00F40AC3" w:rsidRPr="00875028">
        <w:rPr>
          <w:rFonts w:ascii="Garamond" w:hAnsi="Garamond"/>
        </w:rPr>
        <w:t xml:space="preserve"> </w:t>
      </w:r>
    </w:p>
    <w:p w14:paraId="5B4FFA0A" w14:textId="58C770F4" w:rsidR="005202A2" w:rsidRPr="005202A2" w:rsidRDefault="005202A2" w:rsidP="005202A2">
      <w:pPr>
        <w:numPr>
          <w:ilvl w:val="0"/>
          <w:numId w:val="10"/>
        </w:numPr>
        <w:tabs>
          <w:tab w:val="clear" w:pos="1440"/>
        </w:tabs>
        <w:spacing w:after="120"/>
        <w:ind w:left="426" w:hanging="426"/>
        <w:jc w:val="both"/>
        <w:rPr>
          <w:rFonts w:ascii="Garamond" w:hAnsi="Garamond"/>
        </w:rPr>
      </w:pPr>
      <w:r w:rsidRPr="005202A2">
        <w:rPr>
          <w:rFonts w:ascii="Garamond" w:hAnsi="Garamond"/>
        </w:rPr>
        <w:t xml:space="preserve">Kupující je povinen zaplatit prodávajícímu smluvní pokutu ve výši </w:t>
      </w:r>
      <w:proofErr w:type="gramStart"/>
      <w:r w:rsidRPr="005202A2">
        <w:rPr>
          <w:rFonts w:ascii="Garamond" w:hAnsi="Garamond"/>
        </w:rPr>
        <w:t>0,05%</w:t>
      </w:r>
      <w:proofErr w:type="gramEnd"/>
      <w:r w:rsidRPr="005202A2">
        <w:rPr>
          <w:rFonts w:ascii="Garamond" w:hAnsi="Garamond"/>
        </w:rPr>
        <w:t xml:space="preserve"> z dlužné částky za každý den prodlení se zaplacením kupní ceny. </w:t>
      </w:r>
    </w:p>
    <w:p w14:paraId="7F4DEB38" w14:textId="7A31BF8B" w:rsidR="00965CB9" w:rsidRPr="00875028" w:rsidRDefault="00965CB9" w:rsidP="00C93594">
      <w:pPr>
        <w:numPr>
          <w:ilvl w:val="0"/>
          <w:numId w:val="10"/>
        </w:numPr>
        <w:tabs>
          <w:tab w:val="clear" w:pos="1440"/>
        </w:tabs>
        <w:spacing w:after="120"/>
        <w:ind w:left="426" w:hanging="426"/>
        <w:jc w:val="both"/>
        <w:rPr>
          <w:rFonts w:ascii="Garamond" w:hAnsi="Garamond"/>
        </w:rPr>
      </w:pPr>
      <w:r w:rsidRPr="00875028">
        <w:rPr>
          <w:rFonts w:ascii="Garamond" w:hAnsi="Garamond"/>
        </w:rPr>
        <w:t xml:space="preserve">Smluvní pokuty dle této </w:t>
      </w:r>
      <w:r w:rsidR="004D548E">
        <w:rPr>
          <w:rFonts w:ascii="Garamond" w:hAnsi="Garamond"/>
        </w:rPr>
        <w:t>S</w:t>
      </w:r>
      <w:r w:rsidRPr="00875028">
        <w:rPr>
          <w:rFonts w:ascii="Garamond" w:hAnsi="Garamond"/>
        </w:rPr>
        <w:t xml:space="preserve">mlouvy jsou splatné do 15 dnů od jejich vyúčtování druhé smluvní straně. </w:t>
      </w:r>
      <w:r w:rsidR="00E654D2" w:rsidRPr="00875028">
        <w:rPr>
          <w:rFonts w:ascii="Garamond" w:hAnsi="Garamond"/>
        </w:rPr>
        <w:t>Kupující</w:t>
      </w:r>
      <w:r w:rsidRPr="00875028">
        <w:rPr>
          <w:rFonts w:ascii="Garamond" w:hAnsi="Garamond"/>
        </w:rPr>
        <w:t xml:space="preserve"> je oprávněn </w:t>
      </w:r>
      <w:r w:rsidR="001C6282">
        <w:rPr>
          <w:rFonts w:ascii="Garamond" w:hAnsi="Garamond"/>
        </w:rPr>
        <w:t>jednostranně provést zápočet vyúčtované smluvní pokuty prodávajícího proti jakékoliv pohledávce prodávajícího, kterou vůči kupujícímu má</w:t>
      </w:r>
      <w:r w:rsidRPr="00875028">
        <w:rPr>
          <w:rFonts w:ascii="Garamond" w:hAnsi="Garamond"/>
        </w:rPr>
        <w:t>.</w:t>
      </w:r>
    </w:p>
    <w:p w14:paraId="6B45B469" w14:textId="25E217E3" w:rsidR="00064A3F" w:rsidRDefault="00965CB9" w:rsidP="00C93594">
      <w:pPr>
        <w:numPr>
          <w:ilvl w:val="0"/>
          <w:numId w:val="10"/>
        </w:numPr>
        <w:tabs>
          <w:tab w:val="clear" w:pos="1440"/>
        </w:tabs>
        <w:spacing w:after="120"/>
        <w:ind w:left="426" w:hanging="426"/>
        <w:jc w:val="both"/>
        <w:rPr>
          <w:rFonts w:ascii="Garamond" w:hAnsi="Garamond"/>
        </w:rPr>
      </w:pPr>
      <w:r w:rsidRPr="00875028">
        <w:rPr>
          <w:rFonts w:ascii="Garamond" w:hAnsi="Garamond"/>
        </w:rPr>
        <w:t xml:space="preserve">Smluvní pokuty dle této </w:t>
      </w:r>
      <w:r w:rsidR="004D548E">
        <w:rPr>
          <w:rFonts w:ascii="Garamond" w:hAnsi="Garamond"/>
        </w:rPr>
        <w:t>S</w:t>
      </w:r>
      <w:r w:rsidRPr="00875028">
        <w:rPr>
          <w:rFonts w:ascii="Garamond" w:hAnsi="Garamond"/>
        </w:rPr>
        <w:t xml:space="preserve">mlouvy jsou smluvní strany povinny zaplatit bez ohledu na </w:t>
      </w:r>
      <w:r w:rsidR="00E654D2" w:rsidRPr="00875028">
        <w:rPr>
          <w:rFonts w:ascii="Garamond" w:hAnsi="Garamond"/>
        </w:rPr>
        <w:t xml:space="preserve">své </w:t>
      </w:r>
      <w:r w:rsidRPr="00875028">
        <w:rPr>
          <w:rFonts w:ascii="Garamond" w:hAnsi="Garamond"/>
        </w:rPr>
        <w:t xml:space="preserve">zavinění. </w:t>
      </w:r>
    </w:p>
    <w:p w14:paraId="6C26FDBA" w14:textId="77777777" w:rsidR="00965CB9" w:rsidRPr="00875028" w:rsidRDefault="00965CB9" w:rsidP="00C93594">
      <w:pPr>
        <w:numPr>
          <w:ilvl w:val="0"/>
          <w:numId w:val="10"/>
        </w:numPr>
        <w:tabs>
          <w:tab w:val="clear" w:pos="1440"/>
        </w:tabs>
        <w:spacing w:after="120"/>
        <w:ind w:left="426" w:hanging="426"/>
        <w:jc w:val="both"/>
        <w:rPr>
          <w:rFonts w:ascii="Garamond" w:hAnsi="Garamond"/>
        </w:rPr>
      </w:pPr>
      <w:r w:rsidRPr="00875028">
        <w:rPr>
          <w:rFonts w:ascii="Garamond" w:hAnsi="Garamond"/>
        </w:rPr>
        <w:t>Zaplacením smluvní pokuty není dotčeno právo na náhradu škody způsobené porušením povinností</w:t>
      </w:r>
      <w:r w:rsidR="00E654D2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>i v</w:t>
      </w:r>
      <w:r w:rsidR="00022384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 xml:space="preserve">případě, že se jedná o porušení povinností, na které se vztahuje zaplacení smluvní pokuty, a to i ve výši přesahující smluvní pokutu. Náhrada škody zahrnuje skutečnou škodu a </w:t>
      </w:r>
      <w:r w:rsidR="0026729C" w:rsidRPr="00875028">
        <w:rPr>
          <w:rFonts w:ascii="Garamond" w:hAnsi="Garamond"/>
        </w:rPr>
        <w:t>u</w:t>
      </w:r>
      <w:r w:rsidRPr="00875028">
        <w:rPr>
          <w:rFonts w:ascii="Garamond" w:hAnsi="Garamond"/>
        </w:rPr>
        <w:t>šlý zisk.</w:t>
      </w:r>
      <w:r w:rsidR="002C3F3E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>Zánik závazku pozdním splněním neznamená zánik náro</w:t>
      </w:r>
      <w:r w:rsidR="0026729C" w:rsidRPr="00875028">
        <w:rPr>
          <w:rFonts w:ascii="Garamond" w:hAnsi="Garamond"/>
        </w:rPr>
        <w:t>k</w:t>
      </w:r>
      <w:r w:rsidRPr="00875028">
        <w:rPr>
          <w:rFonts w:ascii="Garamond" w:hAnsi="Garamond"/>
        </w:rPr>
        <w:t>u na smluvní pokutu za prodlení s</w:t>
      </w:r>
      <w:r w:rsidR="00022384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>plněním.</w:t>
      </w:r>
    </w:p>
    <w:p w14:paraId="2EE0C3D4" w14:textId="77777777" w:rsidR="002C3F3E" w:rsidRPr="00875028" w:rsidRDefault="008C026F" w:rsidP="00C93594">
      <w:pPr>
        <w:numPr>
          <w:ilvl w:val="0"/>
          <w:numId w:val="10"/>
        </w:numPr>
        <w:tabs>
          <w:tab w:val="clear" w:pos="1440"/>
        </w:tabs>
        <w:spacing w:after="120"/>
        <w:ind w:left="426" w:hanging="426"/>
        <w:jc w:val="both"/>
        <w:rPr>
          <w:rFonts w:ascii="Garamond" w:hAnsi="Garamond"/>
        </w:rPr>
      </w:pPr>
      <w:r w:rsidRPr="00875028">
        <w:rPr>
          <w:rFonts w:ascii="Garamond" w:hAnsi="Garamond"/>
        </w:rPr>
        <w:t>P</w:t>
      </w:r>
      <w:r w:rsidR="002C3F3E" w:rsidRPr="00875028">
        <w:rPr>
          <w:rFonts w:ascii="Garamond" w:hAnsi="Garamond"/>
        </w:rPr>
        <w:t>rodávající se zavazuje plnit své povinnosti, jejichž splnění je zajištěno smluvní pokutou</w:t>
      </w:r>
      <w:r w:rsidR="00E654D2" w:rsidRPr="00875028">
        <w:rPr>
          <w:rFonts w:ascii="Garamond" w:hAnsi="Garamond"/>
        </w:rPr>
        <w:t>,</w:t>
      </w:r>
      <w:r w:rsidR="002C3F3E" w:rsidRPr="00875028">
        <w:rPr>
          <w:rFonts w:ascii="Garamond" w:hAnsi="Garamond"/>
        </w:rPr>
        <w:t xml:space="preserve"> i po zaplacení této smluvní pokuty.</w:t>
      </w:r>
    </w:p>
    <w:p w14:paraId="353793FA" w14:textId="77777777" w:rsidR="00064A3F" w:rsidRDefault="00064A3F" w:rsidP="00064A3F">
      <w:pPr>
        <w:jc w:val="center"/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>X.</w:t>
      </w:r>
    </w:p>
    <w:p w14:paraId="3034AC32" w14:textId="77777777" w:rsidR="00965CB9" w:rsidRPr="00875028" w:rsidRDefault="00064A3F" w:rsidP="00064A3F">
      <w:pPr>
        <w:jc w:val="center"/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>Odstoupení od smlouvy</w:t>
      </w:r>
    </w:p>
    <w:p w14:paraId="06D23C4C" w14:textId="77777777" w:rsidR="002C3F3E" w:rsidRPr="00875028" w:rsidRDefault="002C3F3E" w:rsidP="00D52B0D">
      <w:pPr>
        <w:numPr>
          <w:ilvl w:val="1"/>
          <w:numId w:val="11"/>
        </w:numPr>
        <w:tabs>
          <w:tab w:val="clear" w:pos="1440"/>
        </w:tabs>
        <w:spacing w:after="120"/>
        <w:ind w:left="426" w:hanging="426"/>
        <w:jc w:val="both"/>
        <w:rPr>
          <w:rFonts w:ascii="Garamond" w:hAnsi="Garamond"/>
        </w:rPr>
      </w:pPr>
      <w:r w:rsidRPr="00875028">
        <w:rPr>
          <w:rFonts w:ascii="Garamond" w:hAnsi="Garamond"/>
        </w:rPr>
        <w:t>Smluvní strany jsou oprávněny odstoupit od této kupní smlouvy z</w:t>
      </w:r>
      <w:r w:rsidR="00E654D2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>důvodů uvedených v</w:t>
      </w:r>
      <w:r w:rsidR="00E654D2" w:rsidRPr="00875028">
        <w:rPr>
          <w:rFonts w:ascii="Garamond" w:hAnsi="Garamond"/>
        </w:rPr>
        <w:t xml:space="preserve"> </w:t>
      </w:r>
      <w:r w:rsidR="005E2F86" w:rsidRPr="00875028">
        <w:rPr>
          <w:rFonts w:ascii="Garamond" w:hAnsi="Garamond"/>
        </w:rPr>
        <w:t>NOZ</w:t>
      </w:r>
      <w:r w:rsidR="00E654D2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>a z</w:t>
      </w:r>
      <w:r w:rsidR="00E654D2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>důvodů uvedených v</w:t>
      </w:r>
      <w:r w:rsidR="00E654D2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 xml:space="preserve">této </w:t>
      </w:r>
      <w:r w:rsidR="00064A3F">
        <w:rPr>
          <w:rFonts w:ascii="Garamond" w:hAnsi="Garamond"/>
        </w:rPr>
        <w:t>S</w:t>
      </w:r>
      <w:r w:rsidRPr="00875028">
        <w:rPr>
          <w:rFonts w:ascii="Garamond" w:hAnsi="Garamond"/>
        </w:rPr>
        <w:t>mlouvě. Odstoupení musí být učiněno v</w:t>
      </w:r>
      <w:r w:rsidR="00E654D2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>písemné formě a musí bý</w:t>
      </w:r>
      <w:r w:rsidR="00E654D2" w:rsidRPr="00875028">
        <w:rPr>
          <w:rFonts w:ascii="Garamond" w:hAnsi="Garamond"/>
        </w:rPr>
        <w:t>t</w:t>
      </w:r>
      <w:r w:rsidRPr="00875028">
        <w:rPr>
          <w:rFonts w:ascii="Garamond" w:hAnsi="Garamond"/>
        </w:rPr>
        <w:t xml:space="preserve"> </w:t>
      </w:r>
      <w:r w:rsidR="00064A3F">
        <w:rPr>
          <w:rFonts w:ascii="Garamond" w:hAnsi="Garamond"/>
        </w:rPr>
        <w:t>doručeno</w:t>
      </w:r>
      <w:r w:rsidRPr="00875028">
        <w:rPr>
          <w:rFonts w:ascii="Garamond" w:hAnsi="Garamond"/>
        </w:rPr>
        <w:t xml:space="preserve"> druhé smluvní straně. </w:t>
      </w:r>
    </w:p>
    <w:p w14:paraId="4A5FEAE1" w14:textId="77777777" w:rsidR="002C3F3E" w:rsidRPr="00875028" w:rsidRDefault="002C3F3E" w:rsidP="00D52B0D">
      <w:pPr>
        <w:numPr>
          <w:ilvl w:val="1"/>
          <w:numId w:val="11"/>
        </w:numPr>
        <w:tabs>
          <w:tab w:val="clear" w:pos="1440"/>
        </w:tabs>
        <w:spacing w:after="120"/>
        <w:ind w:left="426" w:hanging="426"/>
        <w:jc w:val="both"/>
        <w:rPr>
          <w:rFonts w:ascii="Garamond" w:hAnsi="Garamond"/>
        </w:rPr>
      </w:pPr>
      <w:r w:rsidRPr="00875028">
        <w:rPr>
          <w:rFonts w:ascii="Garamond" w:hAnsi="Garamond"/>
        </w:rPr>
        <w:lastRenderedPageBreak/>
        <w:t xml:space="preserve">Kupující je oprávněn odstoupit od </w:t>
      </w:r>
      <w:r w:rsidR="00E654D2" w:rsidRPr="00875028">
        <w:rPr>
          <w:rFonts w:ascii="Garamond" w:hAnsi="Garamond"/>
        </w:rPr>
        <w:t xml:space="preserve">této </w:t>
      </w:r>
      <w:r w:rsidR="00064A3F">
        <w:rPr>
          <w:rFonts w:ascii="Garamond" w:hAnsi="Garamond"/>
        </w:rPr>
        <w:t>S</w:t>
      </w:r>
      <w:r w:rsidRPr="00875028">
        <w:rPr>
          <w:rFonts w:ascii="Garamond" w:hAnsi="Garamond"/>
        </w:rPr>
        <w:t xml:space="preserve">mlouvy </w:t>
      </w:r>
      <w:r w:rsidR="0072239C" w:rsidRPr="00875028">
        <w:rPr>
          <w:rFonts w:ascii="Garamond" w:hAnsi="Garamond"/>
        </w:rPr>
        <w:t xml:space="preserve">i </w:t>
      </w:r>
      <w:r w:rsidRPr="00875028">
        <w:rPr>
          <w:rFonts w:ascii="Garamond" w:hAnsi="Garamond"/>
        </w:rPr>
        <w:t>v</w:t>
      </w:r>
      <w:r w:rsidR="00064A3F">
        <w:rPr>
          <w:rFonts w:ascii="Garamond" w:hAnsi="Garamond"/>
        </w:rPr>
        <w:t> </w:t>
      </w:r>
      <w:r w:rsidRPr="00875028">
        <w:rPr>
          <w:rFonts w:ascii="Garamond" w:hAnsi="Garamond"/>
        </w:rPr>
        <w:t>případě</w:t>
      </w:r>
      <w:r w:rsidR="00064A3F">
        <w:rPr>
          <w:rFonts w:ascii="Garamond" w:hAnsi="Garamond"/>
        </w:rPr>
        <w:t>,</w:t>
      </w:r>
      <w:r w:rsidRPr="00875028">
        <w:rPr>
          <w:rFonts w:ascii="Garamond" w:hAnsi="Garamond"/>
        </w:rPr>
        <w:t xml:space="preserve"> </w:t>
      </w:r>
      <w:r w:rsidR="002E618D" w:rsidRPr="00875028">
        <w:rPr>
          <w:rFonts w:ascii="Garamond" w:hAnsi="Garamond"/>
        </w:rPr>
        <w:t>že</w:t>
      </w:r>
      <w:r w:rsidR="00064A3F">
        <w:rPr>
          <w:rFonts w:ascii="Garamond" w:hAnsi="Garamond"/>
        </w:rPr>
        <w:t>:</w:t>
      </w:r>
      <w:r w:rsidR="0072239C" w:rsidRPr="00875028">
        <w:rPr>
          <w:rFonts w:ascii="Garamond" w:hAnsi="Garamond"/>
        </w:rPr>
        <w:t xml:space="preserve"> </w:t>
      </w:r>
    </w:p>
    <w:p w14:paraId="5CC28736" w14:textId="77777777" w:rsidR="002E618D" w:rsidRPr="00875028" w:rsidRDefault="002E618D" w:rsidP="00182E6C">
      <w:pPr>
        <w:numPr>
          <w:ilvl w:val="2"/>
          <w:numId w:val="11"/>
        </w:numPr>
        <w:tabs>
          <w:tab w:val="clear" w:pos="2340"/>
        </w:tabs>
        <w:ind w:left="709" w:hanging="283"/>
        <w:jc w:val="both"/>
        <w:rPr>
          <w:rFonts w:ascii="Garamond" w:hAnsi="Garamond"/>
        </w:rPr>
      </w:pPr>
      <w:r w:rsidRPr="00875028">
        <w:rPr>
          <w:rFonts w:ascii="Garamond" w:hAnsi="Garamond"/>
        </w:rPr>
        <w:t>prodávající se ocitne</w:t>
      </w:r>
      <w:r w:rsidR="008C026F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>v situaci ohrožující řádné splnění závazků z</w:t>
      </w:r>
      <w:r w:rsidR="00E654D2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>této smlouvy (zrušení, úpadek, likvidace apod.)</w:t>
      </w:r>
    </w:p>
    <w:p w14:paraId="2DCA1BC7" w14:textId="5DE60822" w:rsidR="002E618D" w:rsidRPr="00875028" w:rsidRDefault="002E618D" w:rsidP="00182E6C">
      <w:pPr>
        <w:numPr>
          <w:ilvl w:val="2"/>
          <w:numId w:val="11"/>
        </w:numPr>
        <w:tabs>
          <w:tab w:val="clear" w:pos="2340"/>
        </w:tabs>
        <w:ind w:left="709" w:hanging="283"/>
        <w:jc w:val="both"/>
        <w:rPr>
          <w:rFonts w:ascii="Garamond" w:hAnsi="Garamond"/>
        </w:rPr>
      </w:pPr>
      <w:r w:rsidRPr="00875028">
        <w:rPr>
          <w:rFonts w:ascii="Garamond" w:hAnsi="Garamond"/>
        </w:rPr>
        <w:t>prodávající svá prohlášení z</w:t>
      </w:r>
      <w:r w:rsidR="00E654D2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>této smlouvy</w:t>
      </w:r>
      <w:r w:rsidR="0062746F">
        <w:rPr>
          <w:rFonts w:ascii="Garamond" w:hAnsi="Garamond"/>
        </w:rPr>
        <w:t xml:space="preserve"> </w:t>
      </w:r>
      <w:r w:rsidR="00E654D2" w:rsidRPr="00875028">
        <w:rPr>
          <w:rFonts w:ascii="Garamond" w:hAnsi="Garamond"/>
        </w:rPr>
        <w:t>neplní</w:t>
      </w:r>
      <w:r w:rsidRPr="00875028">
        <w:rPr>
          <w:rFonts w:ascii="Garamond" w:hAnsi="Garamond"/>
        </w:rPr>
        <w:t xml:space="preserve"> nebo se některé z</w:t>
      </w:r>
      <w:r w:rsidR="00E654D2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>těchto prohlášení ukáže být nepravdivým, nepřesným či zavádějícím</w:t>
      </w:r>
      <w:r w:rsidR="00680FD6" w:rsidRPr="00875028">
        <w:rPr>
          <w:rFonts w:ascii="Garamond" w:hAnsi="Garamond"/>
        </w:rPr>
        <w:t xml:space="preserve"> </w:t>
      </w:r>
      <w:r w:rsidR="00C57B09">
        <w:rPr>
          <w:rFonts w:ascii="Garamond" w:hAnsi="Garamond"/>
        </w:rPr>
        <w:t>(vč. nedílných příloh k této Smlouvě)</w:t>
      </w:r>
    </w:p>
    <w:p w14:paraId="3D98701E" w14:textId="6A009C2A" w:rsidR="00680FD6" w:rsidRPr="00875028" w:rsidRDefault="002E618D" w:rsidP="00182E6C">
      <w:pPr>
        <w:numPr>
          <w:ilvl w:val="2"/>
          <w:numId w:val="11"/>
        </w:numPr>
        <w:tabs>
          <w:tab w:val="clear" w:pos="2340"/>
        </w:tabs>
        <w:spacing w:after="120"/>
        <w:ind w:left="709" w:hanging="283"/>
        <w:jc w:val="both"/>
        <w:rPr>
          <w:rFonts w:ascii="Garamond" w:hAnsi="Garamond"/>
        </w:rPr>
      </w:pPr>
      <w:r w:rsidRPr="00875028">
        <w:rPr>
          <w:rFonts w:ascii="Garamond" w:hAnsi="Garamond"/>
        </w:rPr>
        <w:t>prodávající je v</w:t>
      </w:r>
      <w:r w:rsidR="00E654D2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 xml:space="preserve">prodlení se splněním </w:t>
      </w:r>
      <w:r w:rsidR="00354B18" w:rsidRPr="00875028">
        <w:rPr>
          <w:rFonts w:ascii="Garamond" w:hAnsi="Garamond"/>
        </w:rPr>
        <w:t xml:space="preserve">jakéhokoliv </w:t>
      </w:r>
      <w:r w:rsidRPr="00875028">
        <w:rPr>
          <w:rFonts w:ascii="Garamond" w:hAnsi="Garamond"/>
        </w:rPr>
        <w:t>závazku dle této smlouvy, delším než 30 dnů</w:t>
      </w:r>
      <w:r w:rsidR="00680FD6" w:rsidRPr="00875028">
        <w:rPr>
          <w:rFonts w:ascii="Garamond" w:hAnsi="Garamond"/>
        </w:rPr>
        <w:t xml:space="preserve"> </w:t>
      </w:r>
      <w:r w:rsidR="00C57B09">
        <w:rPr>
          <w:rFonts w:ascii="Garamond" w:hAnsi="Garamond"/>
        </w:rPr>
        <w:t>(vč. nedílných příloh k této Smlouvě)</w:t>
      </w:r>
    </w:p>
    <w:p w14:paraId="1C120C09" w14:textId="7123FBAB" w:rsidR="00064A3F" w:rsidRDefault="00270A65" w:rsidP="00D52B0D">
      <w:pPr>
        <w:numPr>
          <w:ilvl w:val="1"/>
          <w:numId w:val="11"/>
        </w:numPr>
        <w:tabs>
          <w:tab w:val="clear" w:pos="1440"/>
        </w:tabs>
        <w:spacing w:after="120"/>
        <w:ind w:left="426" w:hanging="426"/>
        <w:jc w:val="both"/>
        <w:rPr>
          <w:rFonts w:ascii="Garamond" w:hAnsi="Garamond"/>
        </w:rPr>
      </w:pPr>
      <w:r w:rsidRPr="00875028">
        <w:rPr>
          <w:rFonts w:ascii="Garamond" w:hAnsi="Garamond"/>
        </w:rPr>
        <w:t>O</w:t>
      </w:r>
      <w:r w:rsidR="002E618D" w:rsidRPr="00875028">
        <w:rPr>
          <w:rFonts w:ascii="Garamond" w:hAnsi="Garamond"/>
        </w:rPr>
        <w:t>ds</w:t>
      </w:r>
      <w:r w:rsidRPr="00875028">
        <w:rPr>
          <w:rFonts w:ascii="Garamond" w:hAnsi="Garamond"/>
        </w:rPr>
        <w:t>t</w:t>
      </w:r>
      <w:r w:rsidR="002E618D" w:rsidRPr="00875028">
        <w:rPr>
          <w:rFonts w:ascii="Garamond" w:hAnsi="Garamond"/>
        </w:rPr>
        <w:t>oup</w:t>
      </w:r>
      <w:r w:rsidRPr="00875028">
        <w:rPr>
          <w:rFonts w:ascii="Garamond" w:hAnsi="Garamond"/>
        </w:rPr>
        <w:t>e</w:t>
      </w:r>
      <w:r w:rsidR="002E618D" w:rsidRPr="00875028">
        <w:rPr>
          <w:rFonts w:ascii="Garamond" w:hAnsi="Garamond"/>
        </w:rPr>
        <w:t xml:space="preserve">ní od </w:t>
      </w:r>
      <w:r w:rsidR="004D548E">
        <w:rPr>
          <w:rFonts w:ascii="Garamond" w:hAnsi="Garamond"/>
        </w:rPr>
        <w:t>S</w:t>
      </w:r>
      <w:r w:rsidR="002E618D" w:rsidRPr="00875028">
        <w:rPr>
          <w:rFonts w:ascii="Garamond" w:hAnsi="Garamond"/>
        </w:rPr>
        <w:t xml:space="preserve">mlouvy nabývá účinnosti dnem doručení oznámení o odstoupení druhé smluvní straně a práva a povinnosti smluvních stran zanikají dnem účinnosti oznámení o odstoupení. </w:t>
      </w:r>
    </w:p>
    <w:p w14:paraId="7B6486A3" w14:textId="77777777" w:rsidR="002E618D" w:rsidRPr="00875028" w:rsidRDefault="00E654D2" w:rsidP="00D52B0D">
      <w:pPr>
        <w:numPr>
          <w:ilvl w:val="1"/>
          <w:numId w:val="11"/>
        </w:numPr>
        <w:tabs>
          <w:tab w:val="clear" w:pos="1440"/>
        </w:tabs>
        <w:spacing w:after="120"/>
        <w:ind w:left="426" w:hanging="426"/>
        <w:jc w:val="both"/>
        <w:rPr>
          <w:rFonts w:ascii="Garamond" w:hAnsi="Garamond"/>
        </w:rPr>
      </w:pPr>
      <w:r w:rsidRPr="00875028">
        <w:rPr>
          <w:rFonts w:ascii="Garamond" w:hAnsi="Garamond"/>
        </w:rPr>
        <w:t>J</w:t>
      </w:r>
      <w:r w:rsidR="002E618D" w:rsidRPr="00875028">
        <w:rPr>
          <w:rFonts w:ascii="Garamond" w:hAnsi="Garamond"/>
        </w:rPr>
        <w:t>estliže se oznámení o odstoupení nepodaří doru</w:t>
      </w:r>
      <w:r w:rsidR="00270A65" w:rsidRPr="00875028">
        <w:rPr>
          <w:rFonts w:ascii="Garamond" w:hAnsi="Garamond"/>
        </w:rPr>
        <w:t>č</w:t>
      </w:r>
      <w:r w:rsidR="002E618D" w:rsidRPr="00875028">
        <w:rPr>
          <w:rFonts w:ascii="Garamond" w:hAnsi="Garamond"/>
        </w:rPr>
        <w:t>it druhé smluvní straně, nabývá odstoupení od smlouvy účinnosti desátý den po jeho odeslání druhé smluvní straně</w:t>
      </w:r>
      <w:r w:rsidRPr="00875028">
        <w:rPr>
          <w:rFonts w:ascii="Garamond" w:hAnsi="Garamond"/>
        </w:rPr>
        <w:t>, které je určeno</w:t>
      </w:r>
      <w:r w:rsidR="002E618D" w:rsidRPr="00875028">
        <w:rPr>
          <w:rFonts w:ascii="Garamond" w:hAnsi="Garamond"/>
        </w:rPr>
        <w:t>.</w:t>
      </w:r>
    </w:p>
    <w:p w14:paraId="5A8E2575" w14:textId="77777777" w:rsidR="00064A3F" w:rsidRPr="00B64F7D" w:rsidRDefault="00571F34" w:rsidP="00B64F7D">
      <w:pPr>
        <w:numPr>
          <w:ilvl w:val="1"/>
          <w:numId w:val="11"/>
        </w:numPr>
        <w:tabs>
          <w:tab w:val="clear" w:pos="1440"/>
        </w:tabs>
        <w:spacing w:after="240"/>
        <w:ind w:left="425" w:hanging="425"/>
        <w:jc w:val="both"/>
        <w:rPr>
          <w:rFonts w:ascii="Garamond" w:hAnsi="Garamond"/>
        </w:rPr>
      </w:pPr>
      <w:r w:rsidRPr="00875028">
        <w:rPr>
          <w:rFonts w:ascii="Garamond" w:hAnsi="Garamond"/>
        </w:rPr>
        <w:t xml:space="preserve">Vzájemné pohledávky smluvních stran se vypořádají zápočtem, když tento zápočet </w:t>
      </w:r>
      <w:r w:rsidR="00064A3F">
        <w:rPr>
          <w:rFonts w:ascii="Garamond" w:hAnsi="Garamond"/>
        </w:rPr>
        <w:t>je oprávněn provést pouze</w:t>
      </w:r>
      <w:r w:rsidRPr="00875028">
        <w:rPr>
          <w:rFonts w:ascii="Garamond" w:hAnsi="Garamond"/>
        </w:rPr>
        <w:t xml:space="preserve"> </w:t>
      </w:r>
      <w:r w:rsidR="00E654D2" w:rsidRPr="00875028">
        <w:rPr>
          <w:rFonts w:ascii="Garamond" w:hAnsi="Garamond"/>
        </w:rPr>
        <w:t>kupující</w:t>
      </w:r>
      <w:r w:rsidRPr="00875028">
        <w:rPr>
          <w:rFonts w:ascii="Garamond" w:hAnsi="Garamond"/>
        </w:rPr>
        <w:t>.</w:t>
      </w:r>
      <w:r w:rsidR="002E618D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 xml:space="preserve">Odstoupením od </w:t>
      </w:r>
      <w:r w:rsidR="00064A3F">
        <w:rPr>
          <w:rFonts w:ascii="Garamond" w:hAnsi="Garamond"/>
        </w:rPr>
        <w:t>S</w:t>
      </w:r>
      <w:r w:rsidRPr="00875028">
        <w:rPr>
          <w:rFonts w:ascii="Garamond" w:hAnsi="Garamond"/>
        </w:rPr>
        <w:t>mlouvy nejsou dotčeny práva na zaplacení smluvní pokuty a práva na náhradu škody.</w:t>
      </w:r>
    </w:p>
    <w:p w14:paraId="1A3FD84A" w14:textId="77777777" w:rsidR="00064A3F" w:rsidRDefault="00064A3F" w:rsidP="00064A3F">
      <w:pPr>
        <w:jc w:val="center"/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>X</w:t>
      </w:r>
      <w:r w:rsidR="00900248">
        <w:rPr>
          <w:rFonts w:ascii="Garamond" w:hAnsi="Garamond"/>
          <w:b/>
        </w:rPr>
        <w:t>I</w:t>
      </w:r>
      <w:r>
        <w:rPr>
          <w:rFonts w:ascii="Garamond" w:hAnsi="Garamond"/>
          <w:b/>
        </w:rPr>
        <w:t>.</w:t>
      </w:r>
    </w:p>
    <w:p w14:paraId="1E59601C" w14:textId="77777777" w:rsidR="002E618D" w:rsidRPr="00875028" w:rsidRDefault="008C026F" w:rsidP="00064A3F">
      <w:pPr>
        <w:jc w:val="center"/>
        <w:outlineLvl w:val="0"/>
        <w:rPr>
          <w:rFonts w:ascii="Garamond" w:hAnsi="Garamond"/>
          <w:b/>
        </w:rPr>
      </w:pPr>
      <w:r w:rsidRPr="00875028">
        <w:rPr>
          <w:rFonts w:ascii="Garamond" w:hAnsi="Garamond"/>
          <w:b/>
        </w:rPr>
        <w:t>K</w:t>
      </w:r>
      <w:r w:rsidR="00064A3F">
        <w:rPr>
          <w:rFonts w:ascii="Garamond" w:hAnsi="Garamond"/>
          <w:b/>
        </w:rPr>
        <w:t>omunikace smluvních stran</w:t>
      </w:r>
    </w:p>
    <w:p w14:paraId="65C8C1C0" w14:textId="77777777" w:rsidR="00064A3F" w:rsidRPr="00875028" w:rsidRDefault="002E618D" w:rsidP="00353B5C">
      <w:pPr>
        <w:numPr>
          <w:ilvl w:val="1"/>
          <w:numId w:val="12"/>
        </w:numPr>
        <w:tabs>
          <w:tab w:val="clear" w:pos="1440"/>
        </w:tabs>
        <w:spacing w:after="120"/>
        <w:ind w:left="539" w:hanging="539"/>
        <w:jc w:val="both"/>
        <w:outlineLvl w:val="0"/>
        <w:rPr>
          <w:rFonts w:ascii="Garamond" w:hAnsi="Garamond"/>
        </w:rPr>
      </w:pPr>
      <w:r w:rsidRPr="00875028">
        <w:rPr>
          <w:rFonts w:ascii="Garamond" w:hAnsi="Garamond"/>
        </w:rPr>
        <w:t>Smluvní strany uvedly za účelem d</w:t>
      </w:r>
      <w:r w:rsidR="00064A3F">
        <w:rPr>
          <w:rFonts w:ascii="Garamond" w:hAnsi="Garamond"/>
        </w:rPr>
        <w:t>oručování tyto kontaktní údaje:</w:t>
      </w:r>
    </w:p>
    <w:p w14:paraId="61BDC9B3" w14:textId="7292E200" w:rsidR="00CB4AA5" w:rsidRPr="00875028" w:rsidRDefault="002E618D" w:rsidP="006463D5">
      <w:pPr>
        <w:jc w:val="both"/>
        <w:outlineLvl w:val="0"/>
        <w:rPr>
          <w:rFonts w:ascii="Garamond" w:hAnsi="Garamond"/>
        </w:rPr>
      </w:pPr>
      <w:r w:rsidRPr="00875028">
        <w:rPr>
          <w:rFonts w:ascii="Garamond" w:hAnsi="Garamond"/>
        </w:rPr>
        <w:tab/>
        <w:t>kupující</w:t>
      </w:r>
      <w:r w:rsidR="00064A3F">
        <w:rPr>
          <w:rFonts w:ascii="Garamond" w:hAnsi="Garamond"/>
        </w:rPr>
        <w:t>:</w:t>
      </w:r>
      <w:r w:rsidRPr="00875028">
        <w:rPr>
          <w:rFonts w:ascii="Garamond" w:hAnsi="Garamond"/>
        </w:rPr>
        <w:tab/>
      </w:r>
      <w:r w:rsidR="00CB4AA5" w:rsidRPr="00875028">
        <w:rPr>
          <w:rFonts w:ascii="Garamond" w:hAnsi="Garamond"/>
        </w:rPr>
        <w:t>Nemocnice Český Krumlov, a.s</w:t>
      </w:r>
      <w:r w:rsidR="0083367C">
        <w:rPr>
          <w:rFonts w:ascii="Garamond" w:hAnsi="Garamond"/>
        </w:rPr>
        <w:t>.</w:t>
      </w:r>
    </w:p>
    <w:p w14:paraId="48EFC7E5" w14:textId="206049FB" w:rsidR="00CB4AA5" w:rsidRPr="00875028" w:rsidRDefault="00064A3F" w:rsidP="00AC0BCC">
      <w:pPr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B82DED" w:rsidRPr="00875028">
        <w:rPr>
          <w:rFonts w:ascii="Garamond" w:hAnsi="Garamond"/>
        </w:rPr>
        <w:t xml:space="preserve">Nemocniční 429, </w:t>
      </w:r>
      <w:r w:rsidR="00CB4AA5" w:rsidRPr="00875028">
        <w:rPr>
          <w:rFonts w:ascii="Garamond" w:hAnsi="Garamond"/>
        </w:rPr>
        <w:t>Horní Brána</w:t>
      </w:r>
      <w:r w:rsidR="00B82DED" w:rsidRPr="00875028">
        <w:rPr>
          <w:rFonts w:ascii="Garamond" w:hAnsi="Garamond"/>
        </w:rPr>
        <w:t>,</w:t>
      </w:r>
      <w:r w:rsidR="00CB4AA5" w:rsidRPr="00875028">
        <w:rPr>
          <w:rFonts w:ascii="Garamond" w:hAnsi="Garamond"/>
        </w:rPr>
        <w:t xml:space="preserve"> 381 </w:t>
      </w:r>
      <w:r w:rsidR="0083367C">
        <w:rPr>
          <w:rFonts w:ascii="Garamond" w:hAnsi="Garamond"/>
        </w:rPr>
        <w:t>01</w:t>
      </w:r>
      <w:r w:rsidR="00CB4AA5" w:rsidRPr="00875028">
        <w:rPr>
          <w:rFonts w:ascii="Garamond" w:hAnsi="Garamond"/>
        </w:rPr>
        <w:t xml:space="preserve"> Český Krumlov</w:t>
      </w:r>
    </w:p>
    <w:p w14:paraId="31D47D4D" w14:textId="2902E40C" w:rsidR="00CB4AA5" w:rsidRPr="00875028" w:rsidRDefault="00064A3F" w:rsidP="00AC0BCC">
      <w:pPr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CB4AA5" w:rsidRPr="00875028">
        <w:rPr>
          <w:rFonts w:ascii="Garamond" w:hAnsi="Garamond"/>
        </w:rPr>
        <w:t>tel. 380 761 111, 315</w:t>
      </w:r>
    </w:p>
    <w:p w14:paraId="3FD7B609" w14:textId="77777777" w:rsidR="00CB4AA5" w:rsidRPr="00875028" w:rsidRDefault="00CB4AA5" w:rsidP="00AC0BCC">
      <w:pPr>
        <w:jc w:val="both"/>
        <w:outlineLvl w:val="0"/>
        <w:rPr>
          <w:rFonts w:ascii="Garamond" w:hAnsi="Garamond"/>
        </w:rPr>
      </w:pPr>
      <w:r w:rsidRPr="00875028">
        <w:rPr>
          <w:rFonts w:ascii="Garamond" w:hAnsi="Garamond"/>
        </w:rPr>
        <w:tab/>
      </w:r>
      <w:r w:rsidRPr="00875028">
        <w:rPr>
          <w:rFonts w:ascii="Garamond" w:hAnsi="Garamond"/>
        </w:rPr>
        <w:tab/>
      </w:r>
      <w:r w:rsidRPr="00875028">
        <w:rPr>
          <w:rFonts w:ascii="Garamond" w:hAnsi="Garamond"/>
        </w:rPr>
        <w:tab/>
      </w:r>
      <w:r w:rsidR="00064A3F">
        <w:rPr>
          <w:rFonts w:ascii="Garamond" w:hAnsi="Garamond"/>
        </w:rPr>
        <w:t xml:space="preserve">email: </w:t>
      </w:r>
      <w:hyperlink r:id="rId8" w:history="1">
        <w:r w:rsidR="00B82DED" w:rsidRPr="00875028">
          <w:rPr>
            <w:rStyle w:val="Hypertextovodkaz"/>
            <w:rFonts w:ascii="Garamond" w:hAnsi="Garamond"/>
          </w:rPr>
          <w:t>sekretariat@nemck.cz</w:t>
        </w:r>
      </w:hyperlink>
    </w:p>
    <w:p w14:paraId="516F408C" w14:textId="77777777" w:rsidR="00CB4AA5" w:rsidRPr="00875028" w:rsidRDefault="00064A3F" w:rsidP="00064A3F">
      <w:pPr>
        <w:spacing w:after="120"/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datová schránka: </w:t>
      </w:r>
      <w:r w:rsidR="00CB4AA5" w:rsidRPr="00875028">
        <w:rPr>
          <w:rFonts w:ascii="Garamond" w:hAnsi="Garamond"/>
        </w:rPr>
        <w:t>ID xpffc5j</w:t>
      </w:r>
    </w:p>
    <w:p w14:paraId="340C2D6D" w14:textId="167A96BB" w:rsidR="00CB4AA5" w:rsidRPr="00361202" w:rsidRDefault="00064A3F" w:rsidP="00AC0BCC">
      <w:pPr>
        <w:jc w:val="both"/>
        <w:outlineLvl w:val="0"/>
        <w:rPr>
          <w:rFonts w:ascii="Garamond" w:hAnsi="Garamond"/>
          <w:b/>
        </w:rPr>
      </w:pPr>
      <w:r>
        <w:rPr>
          <w:rFonts w:ascii="Garamond" w:hAnsi="Garamond"/>
        </w:rPr>
        <w:tab/>
        <w:t>prodávající</w:t>
      </w:r>
      <w:r>
        <w:rPr>
          <w:rFonts w:ascii="Garamond" w:hAnsi="Garamond"/>
        </w:rPr>
        <w:tab/>
      </w:r>
      <w:r w:rsidR="00955649">
        <w:rPr>
          <w:rFonts w:ascii="Garamond" w:hAnsi="Garamond"/>
        </w:rPr>
        <w:t>……………………………………</w:t>
      </w:r>
      <w:proofErr w:type="gramStart"/>
      <w:r w:rsidR="00955649">
        <w:rPr>
          <w:rFonts w:ascii="Garamond" w:hAnsi="Garamond"/>
        </w:rPr>
        <w:t>…….</w:t>
      </w:r>
      <w:proofErr w:type="gramEnd"/>
      <w:r w:rsidR="00955649">
        <w:rPr>
          <w:rFonts w:ascii="Garamond" w:hAnsi="Garamond"/>
        </w:rPr>
        <w:t>.</w:t>
      </w:r>
    </w:p>
    <w:p w14:paraId="52377E05" w14:textId="6DFDF7FA" w:rsidR="002E618D" w:rsidRPr="00875028" w:rsidRDefault="00064A3F" w:rsidP="00AC0BCC">
      <w:pPr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955649">
        <w:rPr>
          <w:rFonts w:ascii="Garamond" w:hAnsi="Garamond"/>
        </w:rPr>
        <w:t>…………………………………………..</w:t>
      </w:r>
    </w:p>
    <w:p w14:paraId="52DC2885" w14:textId="71527364" w:rsidR="00A92D7C" w:rsidRPr="00EC13E5" w:rsidRDefault="00064A3F" w:rsidP="00AC0BCC">
      <w:pPr>
        <w:jc w:val="both"/>
        <w:outlineLvl w:val="0"/>
        <w:rPr>
          <w:rFonts w:ascii="Garamond" w:hAnsi="Garamond"/>
          <w:highlight w:val="yellow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AF5426">
        <w:rPr>
          <w:rFonts w:ascii="Garamond" w:hAnsi="Garamond"/>
        </w:rPr>
        <w:t>tel.:</w:t>
      </w:r>
      <w:r w:rsidR="00C0111D">
        <w:rPr>
          <w:rFonts w:ascii="Garamond" w:hAnsi="Garamond"/>
        </w:rPr>
        <w:t xml:space="preserve"> </w:t>
      </w:r>
    </w:p>
    <w:p w14:paraId="35EA7456" w14:textId="0321C6AE" w:rsidR="002E618D" w:rsidRPr="00875028" w:rsidRDefault="00AF5426" w:rsidP="00A92D7C">
      <w:pPr>
        <w:ind w:left="1416" w:firstLine="708"/>
        <w:jc w:val="both"/>
        <w:outlineLvl w:val="0"/>
        <w:rPr>
          <w:rFonts w:ascii="Garamond" w:hAnsi="Garamond"/>
        </w:rPr>
      </w:pPr>
      <w:r w:rsidRPr="00C0111D">
        <w:rPr>
          <w:rFonts w:ascii="Garamond" w:hAnsi="Garamond"/>
        </w:rPr>
        <w:t>email:</w:t>
      </w:r>
      <w:r w:rsidR="00C0111D" w:rsidRPr="00C0111D">
        <w:rPr>
          <w:rFonts w:ascii="Garamond" w:hAnsi="Garamond"/>
        </w:rPr>
        <w:t xml:space="preserve"> </w:t>
      </w:r>
    </w:p>
    <w:p w14:paraId="7E7DDE01" w14:textId="41CFC4B9" w:rsidR="002E618D" w:rsidRPr="00875028" w:rsidRDefault="00064A3F" w:rsidP="00064A3F">
      <w:pPr>
        <w:spacing w:after="120"/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AF5426">
        <w:rPr>
          <w:rFonts w:ascii="Garamond" w:hAnsi="Garamond"/>
        </w:rPr>
        <w:t xml:space="preserve">datová schránka: </w:t>
      </w:r>
    </w:p>
    <w:p w14:paraId="3DBAD99B" w14:textId="5E6AB528" w:rsidR="002E618D" w:rsidRPr="00875028" w:rsidRDefault="00CB4AA5" w:rsidP="00353B5C">
      <w:pPr>
        <w:numPr>
          <w:ilvl w:val="1"/>
          <w:numId w:val="12"/>
        </w:numPr>
        <w:tabs>
          <w:tab w:val="clear" w:pos="1440"/>
        </w:tabs>
        <w:spacing w:after="120"/>
        <w:ind w:left="539" w:hanging="539"/>
        <w:jc w:val="both"/>
        <w:outlineLvl w:val="0"/>
        <w:rPr>
          <w:rFonts w:ascii="Garamond" w:hAnsi="Garamond"/>
        </w:rPr>
      </w:pPr>
      <w:r w:rsidRPr="00875028">
        <w:rPr>
          <w:rFonts w:ascii="Garamond" w:hAnsi="Garamond"/>
        </w:rPr>
        <w:t xml:space="preserve">Smluvní strany doručují dle této </w:t>
      </w:r>
      <w:r w:rsidR="004D548E">
        <w:rPr>
          <w:rFonts w:ascii="Garamond" w:hAnsi="Garamond"/>
        </w:rPr>
        <w:t>S</w:t>
      </w:r>
      <w:r w:rsidRPr="00875028">
        <w:rPr>
          <w:rFonts w:ascii="Garamond" w:hAnsi="Garamond"/>
        </w:rPr>
        <w:t>mlouvy oznámení, žádosti či jiná sdělení druhé smluvní straně v písemné formě, doporučenou poštou, faxem, datovou schránkou nebo je předává druhé smluvní straně oprávněnému zástupci proti potvrzení o převzetí. Jiná komunikace smluvní stran může mezi smluvními stranami probíhat prostřednictvím kontaktních osob (prostřednictvím telefonů či elektronickou poštou)</w:t>
      </w:r>
      <w:r w:rsidR="007F2E52" w:rsidRPr="00875028">
        <w:rPr>
          <w:rFonts w:ascii="Garamond" w:hAnsi="Garamond"/>
        </w:rPr>
        <w:t>.</w:t>
      </w:r>
    </w:p>
    <w:p w14:paraId="443AD1EB" w14:textId="77777777" w:rsidR="00CB4AA5" w:rsidRPr="00875028" w:rsidRDefault="00CB4AA5" w:rsidP="00353B5C">
      <w:pPr>
        <w:numPr>
          <w:ilvl w:val="1"/>
          <w:numId w:val="12"/>
        </w:numPr>
        <w:tabs>
          <w:tab w:val="clear" w:pos="1440"/>
        </w:tabs>
        <w:spacing w:after="120"/>
        <w:ind w:left="539" w:hanging="539"/>
        <w:jc w:val="both"/>
        <w:outlineLvl w:val="0"/>
        <w:rPr>
          <w:rFonts w:ascii="Garamond" w:hAnsi="Garamond"/>
        </w:rPr>
      </w:pPr>
      <w:r w:rsidRPr="00875028">
        <w:rPr>
          <w:rFonts w:ascii="Garamond" w:hAnsi="Garamond"/>
        </w:rPr>
        <w:t xml:space="preserve">V případě, že adresát zásilky odmítne tuto bezdůvodně převzít, má se za to, že zásilka byla doručena dnem, kdy byla bezdůvodně odmítnuta. V případě, že zásilka byla pro adresáta uložena u osoby pověřené jejím doručením (Česká pošta </w:t>
      </w:r>
      <w:proofErr w:type="spellStart"/>
      <w:r w:rsidRPr="00875028">
        <w:rPr>
          <w:rFonts w:ascii="Garamond" w:hAnsi="Garamond"/>
        </w:rPr>
        <w:t>s.p</w:t>
      </w:r>
      <w:proofErr w:type="spellEnd"/>
      <w:r w:rsidRPr="00875028">
        <w:rPr>
          <w:rFonts w:ascii="Garamond" w:hAnsi="Garamond"/>
        </w:rPr>
        <w:t>.), má se za to, že zásilka byla doručena třetím dnem po jejím uložení.</w:t>
      </w:r>
    </w:p>
    <w:p w14:paraId="1F941092" w14:textId="33A2E9B5" w:rsidR="007F2E52" w:rsidRPr="00875028" w:rsidRDefault="007F2E52" w:rsidP="00353B5C">
      <w:pPr>
        <w:numPr>
          <w:ilvl w:val="1"/>
          <w:numId w:val="12"/>
        </w:numPr>
        <w:tabs>
          <w:tab w:val="clear" w:pos="1440"/>
        </w:tabs>
        <w:spacing w:after="120"/>
        <w:ind w:left="539" w:hanging="539"/>
        <w:jc w:val="both"/>
        <w:outlineLvl w:val="0"/>
        <w:rPr>
          <w:rFonts w:ascii="Garamond" w:hAnsi="Garamond"/>
        </w:rPr>
      </w:pPr>
      <w:r w:rsidRPr="00875028">
        <w:rPr>
          <w:rFonts w:ascii="Garamond" w:hAnsi="Garamond"/>
        </w:rPr>
        <w:t xml:space="preserve">Smluvní strany určily kontaktní osoby oprávněné jednat o technických částech plnění této </w:t>
      </w:r>
      <w:r w:rsidR="004D548E">
        <w:rPr>
          <w:rFonts w:ascii="Garamond" w:hAnsi="Garamond"/>
        </w:rPr>
        <w:t>S</w:t>
      </w:r>
      <w:r w:rsidRPr="00875028">
        <w:rPr>
          <w:rFonts w:ascii="Garamond" w:hAnsi="Garamond"/>
        </w:rPr>
        <w:t>mlouvy</w:t>
      </w:r>
      <w:r w:rsidR="00064A3F">
        <w:rPr>
          <w:rFonts w:ascii="Garamond" w:hAnsi="Garamond"/>
        </w:rPr>
        <w:t>:</w:t>
      </w:r>
    </w:p>
    <w:p w14:paraId="0E4C6F9C" w14:textId="77777777" w:rsidR="00354B18" w:rsidRPr="00875028" w:rsidRDefault="007F2E52" w:rsidP="00AC0BCC">
      <w:pPr>
        <w:jc w:val="both"/>
        <w:outlineLvl w:val="0"/>
        <w:rPr>
          <w:rFonts w:ascii="Garamond" w:hAnsi="Garamond"/>
        </w:rPr>
      </w:pPr>
      <w:r w:rsidRPr="00875028">
        <w:rPr>
          <w:rFonts w:ascii="Garamond" w:hAnsi="Garamond"/>
        </w:rPr>
        <w:tab/>
        <w:t>za kupujícího</w:t>
      </w:r>
      <w:r w:rsidRPr="00875028">
        <w:rPr>
          <w:rFonts w:ascii="Garamond" w:hAnsi="Garamond"/>
        </w:rPr>
        <w:tab/>
      </w:r>
    </w:p>
    <w:p w14:paraId="434B818B" w14:textId="29BCE7D4" w:rsidR="00955649" w:rsidRPr="00A75729" w:rsidRDefault="00354B18" w:rsidP="00955649">
      <w:pPr>
        <w:jc w:val="both"/>
        <w:outlineLvl w:val="0"/>
        <w:rPr>
          <w:rFonts w:ascii="Garamond" w:hAnsi="Garamond"/>
        </w:rPr>
      </w:pPr>
      <w:r w:rsidRPr="00875028">
        <w:rPr>
          <w:rFonts w:ascii="Garamond" w:hAnsi="Garamond"/>
        </w:rPr>
        <w:tab/>
      </w:r>
      <w:r w:rsidR="005202A2">
        <w:rPr>
          <w:rFonts w:ascii="Garamond" w:hAnsi="Garamond"/>
        </w:rPr>
        <w:t>Luboš Přibyl</w:t>
      </w:r>
      <w:r w:rsidR="005202A2">
        <w:rPr>
          <w:rFonts w:ascii="Garamond" w:hAnsi="Garamond"/>
        </w:rPr>
        <w:tab/>
      </w:r>
      <w:r w:rsidR="005202A2">
        <w:rPr>
          <w:rFonts w:ascii="Garamond" w:hAnsi="Garamond"/>
        </w:rPr>
        <w:tab/>
      </w:r>
      <w:r w:rsidR="00955649" w:rsidRPr="00A75729">
        <w:rPr>
          <w:rFonts w:ascii="Garamond" w:hAnsi="Garamond"/>
        </w:rPr>
        <w:tab/>
      </w:r>
      <w:r w:rsidR="00955649" w:rsidRPr="00A75729">
        <w:rPr>
          <w:rFonts w:ascii="Garamond" w:hAnsi="Garamond"/>
        </w:rPr>
        <w:tab/>
      </w:r>
      <w:r w:rsidR="00955649" w:rsidRPr="00A75729">
        <w:rPr>
          <w:rFonts w:ascii="Garamond" w:hAnsi="Garamond"/>
        </w:rPr>
        <w:tab/>
      </w:r>
      <w:r w:rsidR="00955649">
        <w:rPr>
          <w:rFonts w:ascii="Garamond" w:hAnsi="Garamond"/>
        </w:rPr>
        <w:t>tel.</w:t>
      </w:r>
      <w:r w:rsidR="00955649">
        <w:rPr>
          <w:rFonts w:ascii="Garamond" w:hAnsi="Garamond"/>
        </w:rPr>
        <w:tab/>
        <w:t>+420 380 761 </w:t>
      </w:r>
      <w:r w:rsidR="005202A2">
        <w:rPr>
          <w:rFonts w:ascii="Garamond" w:hAnsi="Garamond"/>
        </w:rPr>
        <w:t>362</w:t>
      </w:r>
    </w:p>
    <w:p w14:paraId="61E3E5D3" w14:textId="760A3E7B" w:rsidR="00955649" w:rsidRDefault="00955649" w:rsidP="00955649">
      <w:pPr>
        <w:jc w:val="both"/>
        <w:outlineLvl w:val="0"/>
        <w:rPr>
          <w:rStyle w:val="Hypertextovodkaz"/>
          <w:rFonts w:ascii="Garamond" w:hAnsi="Garamond"/>
        </w:rPr>
      </w:pPr>
      <w:r w:rsidRPr="00A75729">
        <w:rPr>
          <w:rFonts w:ascii="Garamond" w:hAnsi="Garamond"/>
        </w:rPr>
        <w:tab/>
      </w:r>
      <w:r w:rsidRPr="00A75729">
        <w:rPr>
          <w:rFonts w:ascii="Garamond" w:hAnsi="Garamond"/>
        </w:rPr>
        <w:tab/>
      </w:r>
      <w:r w:rsidRPr="00A75729">
        <w:rPr>
          <w:rFonts w:ascii="Garamond" w:hAnsi="Garamond"/>
        </w:rPr>
        <w:tab/>
      </w:r>
      <w:r w:rsidRPr="00A75729">
        <w:rPr>
          <w:rFonts w:ascii="Garamond" w:hAnsi="Garamond"/>
        </w:rPr>
        <w:tab/>
      </w:r>
      <w:r w:rsidRPr="00A75729">
        <w:rPr>
          <w:rFonts w:ascii="Garamond" w:hAnsi="Garamond"/>
        </w:rPr>
        <w:tab/>
      </w:r>
      <w:r w:rsidRPr="00A75729"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A75729">
        <w:rPr>
          <w:rFonts w:ascii="Garamond" w:hAnsi="Garamond"/>
        </w:rPr>
        <w:t>email:</w:t>
      </w:r>
      <w:r w:rsidRPr="00A75729">
        <w:rPr>
          <w:rFonts w:ascii="Garamond" w:hAnsi="Garamond"/>
        </w:rPr>
        <w:tab/>
      </w:r>
      <w:r w:rsidRPr="00875028">
        <w:rPr>
          <w:rFonts w:ascii="Garamond" w:hAnsi="Garamond"/>
        </w:rPr>
        <w:t xml:space="preserve"> </w:t>
      </w:r>
      <w:hyperlink r:id="rId9" w:history="1">
        <w:r w:rsidR="005202A2" w:rsidRPr="006E64BD">
          <w:rPr>
            <w:rStyle w:val="Hypertextovodkaz"/>
            <w:rFonts w:ascii="Garamond" w:hAnsi="Garamond"/>
          </w:rPr>
          <w:t>pribyl@nemck.cz</w:t>
        </w:r>
      </w:hyperlink>
    </w:p>
    <w:p w14:paraId="33683297" w14:textId="77777777" w:rsidR="00D6676A" w:rsidRDefault="007F2E52" w:rsidP="00955649">
      <w:pPr>
        <w:jc w:val="both"/>
        <w:outlineLvl w:val="0"/>
        <w:rPr>
          <w:rFonts w:ascii="Garamond" w:hAnsi="Garamond"/>
        </w:rPr>
      </w:pPr>
      <w:r w:rsidRPr="00875028">
        <w:rPr>
          <w:rFonts w:ascii="Garamond" w:hAnsi="Garamond"/>
        </w:rPr>
        <w:tab/>
        <w:t xml:space="preserve">za prodávajícího </w:t>
      </w:r>
      <w:r w:rsidRPr="00875028">
        <w:rPr>
          <w:rFonts w:ascii="Garamond" w:hAnsi="Garamond"/>
        </w:rPr>
        <w:tab/>
      </w:r>
      <w:r w:rsidR="00064A3F">
        <w:rPr>
          <w:rFonts w:ascii="Garamond" w:hAnsi="Garamond"/>
        </w:rPr>
        <w:tab/>
      </w:r>
      <w:r w:rsidR="00064A3F">
        <w:rPr>
          <w:rFonts w:ascii="Garamond" w:hAnsi="Garamond"/>
        </w:rPr>
        <w:tab/>
      </w:r>
      <w:r w:rsidR="00064A3F">
        <w:rPr>
          <w:rFonts w:ascii="Garamond" w:hAnsi="Garamond"/>
        </w:rPr>
        <w:tab/>
      </w:r>
    </w:p>
    <w:p w14:paraId="3D1CB030" w14:textId="71931A63" w:rsidR="006463D5" w:rsidRDefault="00676449" w:rsidP="00D6676A">
      <w:pPr>
        <w:ind w:left="4248" w:firstLine="708"/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>tel.</w:t>
      </w:r>
      <w:r>
        <w:rPr>
          <w:rFonts w:ascii="Garamond" w:hAnsi="Garamond"/>
        </w:rPr>
        <w:tab/>
      </w:r>
    </w:p>
    <w:p w14:paraId="109FFD14" w14:textId="7E01A4F6" w:rsidR="00064A3F" w:rsidRDefault="00064A3F" w:rsidP="00AC0BCC">
      <w:pPr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ab/>
      </w:r>
      <w:r w:rsidR="00955649">
        <w:rPr>
          <w:rFonts w:ascii="Garamond" w:hAnsi="Garamond"/>
        </w:rPr>
        <w:tab/>
      </w:r>
      <w:r w:rsidR="00955649"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676449">
        <w:rPr>
          <w:rFonts w:ascii="Garamond" w:hAnsi="Garamond"/>
        </w:rPr>
        <w:t>email:</w:t>
      </w:r>
      <w:r w:rsidR="00676449">
        <w:rPr>
          <w:rFonts w:ascii="Garamond" w:hAnsi="Garamond"/>
        </w:rPr>
        <w:tab/>
      </w:r>
    </w:p>
    <w:p w14:paraId="64BCA15C" w14:textId="77777777" w:rsidR="00064A3F" w:rsidRPr="00875028" w:rsidRDefault="00064A3F" w:rsidP="00AC0BCC">
      <w:pPr>
        <w:jc w:val="both"/>
        <w:outlineLvl w:val="0"/>
        <w:rPr>
          <w:rFonts w:ascii="Garamond" w:hAnsi="Garamond"/>
        </w:rPr>
      </w:pPr>
    </w:p>
    <w:p w14:paraId="33872FFF" w14:textId="63A5250C" w:rsidR="000C09F4" w:rsidRDefault="007F2E52" w:rsidP="004D548E">
      <w:pPr>
        <w:numPr>
          <w:ilvl w:val="1"/>
          <w:numId w:val="12"/>
        </w:numPr>
        <w:tabs>
          <w:tab w:val="clear" w:pos="1440"/>
        </w:tabs>
        <w:spacing w:after="120"/>
        <w:ind w:left="539" w:hanging="539"/>
        <w:jc w:val="both"/>
        <w:outlineLvl w:val="0"/>
        <w:rPr>
          <w:rFonts w:ascii="Garamond" w:hAnsi="Garamond"/>
        </w:rPr>
      </w:pPr>
      <w:r w:rsidRPr="00875028">
        <w:rPr>
          <w:rFonts w:ascii="Garamond" w:hAnsi="Garamond"/>
        </w:rPr>
        <w:t>Smluvní strany se dohodly, že bezodkladně oznámí druhé smluvní straně změnu jakéhokoliv kontaktního údaje uvedeného v této smlouvě nebo zm</w:t>
      </w:r>
      <w:r w:rsidR="003E0C21">
        <w:rPr>
          <w:rFonts w:ascii="Garamond" w:hAnsi="Garamond"/>
        </w:rPr>
        <w:t>ěnu pověření kontaktních osob. T</w:t>
      </w:r>
      <w:r w:rsidRPr="00875028">
        <w:rPr>
          <w:rFonts w:ascii="Garamond" w:hAnsi="Garamond"/>
        </w:rPr>
        <w:t xml:space="preserve">yto změny nepodléhají schválení druhé smluvní straně a nepovažují se za změnu </w:t>
      </w:r>
      <w:r w:rsidR="004D548E">
        <w:rPr>
          <w:rFonts w:ascii="Garamond" w:hAnsi="Garamond"/>
        </w:rPr>
        <w:t>S</w:t>
      </w:r>
      <w:r w:rsidRPr="00875028">
        <w:rPr>
          <w:rFonts w:ascii="Garamond" w:hAnsi="Garamond"/>
        </w:rPr>
        <w:t>mlouvy.</w:t>
      </w:r>
    </w:p>
    <w:p w14:paraId="644920DA" w14:textId="77777777" w:rsidR="00F30788" w:rsidRDefault="00F30788" w:rsidP="00F30788">
      <w:pPr>
        <w:jc w:val="center"/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>XI.</w:t>
      </w:r>
    </w:p>
    <w:p w14:paraId="647E3584" w14:textId="1E77AB1E" w:rsidR="007E120A" w:rsidRDefault="00F30788" w:rsidP="00F30788">
      <w:pPr>
        <w:jc w:val="center"/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Závěrečná ustanovení</w:t>
      </w:r>
    </w:p>
    <w:p w14:paraId="5C5E8EFB" w14:textId="32A00C93" w:rsidR="00FC6A26" w:rsidRDefault="00FC6A26" w:rsidP="00FC6A26">
      <w:pPr>
        <w:spacing w:after="120"/>
        <w:ind w:left="425" w:hanging="425"/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>12.1</w:t>
      </w:r>
      <w:r>
        <w:rPr>
          <w:rFonts w:ascii="Garamond" w:hAnsi="Garamond"/>
        </w:rPr>
        <w:tab/>
        <w:t xml:space="preserve">Tato Smlouva nabývá platnosti a </w:t>
      </w:r>
      <w:r w:rsidRPr="000477DA">
        <w:rPr>
          <w:rFonts w:ascii="Garamond" w:hAnsi="Garamond"/>
        </w:rPr>
        <w:t>účinnosti dnem podpisu oběma smluvními stranami.</w:t>
      </w:r>
    </w:p>
    <w:p w14:paraId="0BDD3106" w14:textId="5AE03D63" w:rsidR="00FC6A26" w:rsidRDefault="00FC6A26" w:rsidP="00FC6A26">
      <w:pPr>
        <w:spacing w:after="120"/>
        <w:ind w:left="425" w:hanging="425"/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>12.2</w:t>
      </w:r>
      <w:r>
        <w:rPr>
          <w:rFonts w:ascii="Garamond" w:hAnsi="Garamond"/>
        </w:rPr>
        <w:tab/>
      </w:r>
      <w:r w:rsidRPr="00AD31CA">
        <w:rPr>
          <w:rFonts w:ascii="Garamond" w:hAnsi="Garamond"/>
        </w:rPr>
        <w:t>Tato Smlouva představuje úplnou dohodu smluvních stran o předmětu této Smlouvy a změnit nebo doplnit tuto Smlouvu lze pouze na základě písemných postupně číslovaných dodatků podepsaných oběma smluvními stranami.</w:t>
      </w:r>
    </w:p>
    <w:p w14:paraId="3FAE6575" w14:textId="77777777" w:rsidR="00FC6A26" w:rsidRDefault="00FC6A26" w:rsidP="00FC6A26">
      <w:pPr>
        <w:spacing w:after="120"/>
        <w:ind w:left="425" w:hanging="425"/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>12.3</w:t>
      </w:r>
      <w:r w:rsidRPr="00AD31CA">
        <w:rPr>
          <w:rFonts w:ascii="Garamond" w:hAnsi="Garamond"/>
        </w:rPr>
        <w:t xml:space="preserve">Prodávající není oprávněn bez předchozího písemného souhlasu kupujícího postoupit svá práva a povinnosti dle této Smlouvy třetí osobě. </w:t>
      </w:r>
    </w:p>
    <w:p w14:paraId="20770EC6" w14:textId="77777777" w:rsidR="00FC6A26" w:rsidRDefault="00FC6A26" w:rsidP="00FC6A26">
      <w:pPr>
        <w:spacing w:after="120"/>
        <w:ind w:left="425" w:hanging="425"/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>12.4</w:t>
      </w:r>
      <w:r w:rsidRPr="00AD31CA">
        <w:rPr>
          <w:rFonts w:ascii="Garamond" w:hAnsi="Garamond"/>
        </w:rPr>
        <w:t xml:space="preserve">Neplatnost jednotlivého ustanovení této Smlouvy, nezpůsobuje neplatnost Smlouvy jako celku. Smluvní strany se zavazují takovéto ustanovení nahradit bez zbytečného odkladu jiným ustanovením, které bude platné, a které svým obsahem bude nejvíce odpovídat smyslu a účelu ustanovení neplatného ustanovení. </w:t>
      </w:r>
    </w:p>
    <w:p w14:paraId="127E9088" w14:textId="77777777" w:rsidR="00FC6A26" w:rsidRDefault="00FC6A26" w:rsidP="00FC6A26">
      <w:pPr>
        <w:spacing w:after="120"/>
        <w:ind w:left="425" w:hanging="425"/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>12.</w:t>
      </w:r>
      <w:proofErr w:type="gramStart"/>
      <w:r>
        <w:rPr>
          <w:rFonts w:ascii="Garamond" w:hAnsi="Garamond"/>
        </w:rPr>
        <w:t>5</w:t>
      </w:r>
      <w:r w:rsidRPr="00AD31CA">
        <w:rPr>
          <w:rFonts w:ascii="Garamond" w:hAnsi="Garamond"/>
        </w:rPr>
        <w:t>V</w:t>
      </w:r>
      <w:proofErr w:type="gramEnd"/>
      <w:r w:rsidRPr="00AD31CA">
        <w:rPr>
          <w:rFonts w:ascii="Garamond" w:hAnsi="Garamond"/>
        </w:rPr>
        <w:t xml:space="preserve"> případě sporu smluvních stran, se smluvní strany zavazují řešit tento spor smírem v souladu s účelem této smlouvy. Dožádaná strana je povinna účastnit se jednání o vyřešení sporu smírem do jednoho týdne od obdržení výzvy k jednání od druhé smluvní strany. V případě, že nedojde ke smírnému vyřešení sporu, bude spor řešen u věcně a místně příslušného soudu, v jehož obvodu se nachází sídlo kupujícího. </w:t>
      </w:r>
    </w:p>
    <w:p w14:paraId="1C7B79A4" w14:textId="77777777" w:rsidR="00FC6A26" w:rsidRDefault="00FC6A26" w:rsidP="00FC6A26">
      <w:pPr>
        <w:spacing w:after="120"/>
        <w:ind w:left="425" w:hanging="425"/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>12.6</w:t>
      </w:r>
      <w:r w:rsidRPr="00AD31CA">
        <w:rPr>
          <w:rFonts w:ascii="Garamond" w:hAnsi="Garamond"/>
        </w:rPr>
        <w:t>Tato Smlouva je vyhotovena ve dvou provedeních, každé o síle originálu, z nichž po jednom vyhotovení obdrží každá ze smluvních stran.</w:t>
      </w:r>
    </w:p>
    <w:p w14:paraId="47F63FF3" w14:textId="35C9D8CC" w:rsidR="00FC6A26" w:rsidRDefault="00FC6A26" w:rsidP="00FC6A26">
      <w:pPr>
        <w:spacing w:after="120"/>
        <w:ind w:left="425" w:hanging="425"/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>12.7</w:t>
      </w:r>
      <w:r w:rsidRPr="00AD31CA">
        <w:rPr>
          <w:rFonts w:ascii="Garamond" w:hAnsi="Garamond"/>
        </w:rPr>
        <w:t xml:space="preserve">Vztahy mezi smluvními stranami se ve věcech neupravených touto smlouvou řídí přísl. ustanovením NOZ. </w:t>
      </w:r>
    </w:p>
    <w:p w14:paraId="636BF436" w14:textId="77777777" w:rsidR="002E3803" w:rsidRDefault="00262FFA" w:rsidP="00FC6A26">
      <w:pPr>
        <w:spacing w:after="120"/>
        <w:ind w:left="425" w:hanging="425"/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>12.8 Nedílnou součástí této Smlouvy je</w:t>
      </w:r>
      <w:r w:rsidR="002E3803">
        <w:rPr>
          <w:rFonts w:ascii="Garamond" w:hAnsi="Garamond"/>
        </w:rPr>
        <w:t>:</w:t>
      </w:r>
    </w:p>
    <w:p w14:paraId="1B8EC980" w14:textId="43477522" w:rsidR="00262FFA" w:rsidRDefault="00361202" w:rsidP="002E3803">
      <w:pPr>
        <w:spacing w:after="120"/>
        <w:ind w:firstLine="425"/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 xml:space="preserve">Příloha č. 1 </w:t>
      </w:r>
      <w:r w:rsidR="002E3803">
        <w:rPr>
          <w:rFonts w:ascii="Garamond" w:hAnsi="Garamond"/>
        </w:rPr>
        <w:t xml:space="preserve">– </w:t>
      </w:r>
      <w:r w:rsidR="00C57B09">
        <w:rPr>
          <w:rFonts w:ascii="Garamond" w:hAnsi="Garamond"/>
        </w:rPr>
        <w:t>T</w:t>
      </w:r>
      <w:r w:rsidR="002E3803">
        <w:rPr>
          <w:rFonts w:ascii="Garamond" w:hAnsi="Garamond"/>
        </w:rPr>
        <w:t xml:space="preserve">echnická specifikace </w:t>
      </w:r>
    </w:p>
    <w:p w14:paraId="306BD6FB" w14:textId="002177F9" w:rsidR="00C93594" w:rsidRDefault="00C93594" w:rsidP="002E3803">
      <w:pPr>
        <w:spacing w:after="120"/>
        <w:ind w:firstLine="425"/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 xml:space="preserve">Příloha č. 2 – </w:t>
      </w:r>
      <w:r w:rsidR="005202A2">
        <w:rPr>
          <w:rFonts w:ascii="Garamond" w:hAnsi="Garamond"/>
        </w:rPr>
        <w:t>Předávací protokol</w:t>
      </w:r>
    </w:p>
    <w:p w14:paraId="35F48419" w14:textId="48731C51" w:rsidR="00C93594" w:rsidRDefault="00C93594" w:rsidP="002E3803">
      <w:pPr>
        <w:spacing w:after="120"/>
        <w:ind w:firstLine="425"/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 xml:space="preserve">Příloha č. 3 – </w:t>
      </w:r>
      <w:r w:rsidR="005202A2">
        <w:rPr>
          <w:rFonts w:ascii="Garamond" w:hAnsi="Garamond"/>
        </w:rPr>
        <w:t>Nabídka prodávajícího</w:t>
      </w:r>
      <w:r>
        <w:rPr>
          <w:rFonts w:ascii="Garamond" w:hAnsi="Garamond"/>
        </w:rPr>
        <w:t xml:space="preserve"> </w:t>
      </w:r>
    </w:p>
    <w:p w14:paraId="6E0363D2" w14:textId="679FEEC1" w:rsidR="009A5A6A" w:rsidRDefault="009A5A6A" w:rsidP="00F30788">
      <w:pPr>
        <w:tabs>
          <w:tab w:val="left" w:pos="1080"/>
        </w:tabs>
        <w:jc w:val="both"/>
        <w:rPr>
          <w:rFonts w:ascii="Garamond" w:hAnsi="Garamond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FC6A26" w:rsidRPr="007C65B1" w14:paraId="1C5B4CDA" w14:textId="77777777" w:rsidTr="005B364F">
        <w:tc>
          <w:tcPr>
            <w:tcW w:w="4606" w:type="dxa"/>
            <w:shd w:val="clear" w:color="auto" w:fill="auto"/>
          </w:tcPr>
          <w:p w14:paraId="0A9A47C5" w14:textId="77777777" w:rsidR="00FC6A26" w:rsidRDefault="00FC6A26" w:rsidP="005B364F">
            <w:pPr>
              <w:jc w:val="both"/>
              <w:rPr>
                <w:rFonts w:ascii="Garamond" w:hAnsi="Garamond"/>
              </w:rPr>
            </w:pPr>
          </w:p>
          <w:p w14:paraId="5BC00B89" w14:textId="5D1E8626" w:rsidR="00FC6A26" w:rsidRPr="007C65B1" w:rsidRDefault="00FC6A26" w:rsidP="005B364F">
            <w:pPr>
              <w:jc w:val="both"/>
              <w:rPr>
                <w:rFonts w:ascii="Garamond" w:hAnsi="Garamond"/>
              </w:rPr>
            </w:pPr>
            <w:r w:rsidRPr="007C65B1">
              <w:rPr>
                <w:rFonts w:ascii="Garamond" w:hAnsi="Garamond"/>
              </w:rPr>
              <w:t xml:space="preserve">V Českém Krumlově dne </w:t>
            </w:r>
          </w:p>
          <w:p w14:paraId="71875EBC" w14:textId="77777777" w:rsidR="00FC6A26" w:rsidRPr="007C65B1" w:rsidRDefault="00FC6A26" w:rsidP="005B364F">
            <w:pPr>
              <w:jc w:val="both"/>
              <w:rPr>
                <w:rFonts w:ascii="Garamond" w:hAnsi="Garamond"/>
              </w:rPr>
            </w:pPr>
          </w:p>
          <w:p w14:paraId="714A3593" w14:textId="77777777" w:rsidR="00FC6A26" w:rsidRPr="007C65B1" w:rsidRDefault="00FC6A26" w:rsidP="005B364F">
            <w:pPr>
              <w:jc w:val="both"/>
              <w:rPr>
                <w:rFonts w:ascii="Garamond" w:hAnsi="Garamond"/>
              </w:rPr>
            </w:pPr>
          </w:p>
          <w:p w14:paraId="46F63C2B" w14:textId="77777777" w:rsidR="00FC6A26" w:rsidRPr="007C65B1" w:rsidRDefault="00FC6A26" w:rsidP="005B364F">
            <w:pPr>
              <w:jc w:val="both"/>
              <w:rPr>
                <w:rFonts w:ascii="Garamond" w:hAnsi="Garamond"/>
              </w:rPr>
            </w:pPr>
            <w:r w:rsidRPr="007C65B1">
              <w:rPr>
                <w:rFonts w:ascii="Garamond" w:hAnsi="Garamond"/>
              </w:rPr>
              <w:t>……………………………………….</w:t>
            </w:r>
          </w:p>
          <w:p w14:paraId="6F6F0985" w14:textId="77777777" w:rsidR="00FC6A26" w:rsidRDefault="00FC6A26" w:rsidP="005B364F">
            <w:pPr>
              <w:jc w:val="both"/>
              <w:rPr>
                <w:rFonts w:ascii="Garamond" w:hAnsi="Garamond"/>
              </w:rPr>
            </w:pPr>
            <w:r w:rsidRPr="007C65B1">
              <w:rPr>
                <w:rFonts w:ascii="Garamond" w:hAnsi="Garamond"/>
              </w:rPr>
              <w:t>Nemocnice Český Krumlov, a.s.</w:t>
            </w:r>
          </w:p>
          <w:p w14:paraId="11CD3399" w14:textId="77777777" w:rsidR="00FC6A26" w:rsidRPr="007C65B1" w:rsidRDefault="00FC6A26" w:rsidP="005B364F">
            <w:pPr>
              <w:jc w:val="both"/>
              <w:outlineLvl w:val="0"/>
              <w:rPr>
                <w:rFonts w:ascii="Garamond" w:hAnsi="Garamond"/>
              </w:rPr>
            </w:pPr>
            <w:r w:rsidRPr="007C65B1">
              <w:rPr>
                <w:rFonts w:ascii="Garamond" w:hAnsi="Garamond"/>
              </w:rPr>
              <w:t xml:space="preserve">Mgr. </w:t>
            </w:r>
            <w:r>
              <w:rPr>
                <w:rFonts w:ascii="Garamond" w:hAnsi="Garamond"/>
              </w:rPr>
              <w:t xml:space="preserve">Vojtěch </w:t>
            </w:r>
            <w:proofErr w:type="spellStart"/>
            <w:r>
              <w:rPr>
                <w:rFonts w:ascii="Garamond" w:hAnsi="Garamond"/>
              </w:rPr>
              <w:t>Remeň</w:t>
            </w:r>
            <w:proofErr w:type="spellEnd"/>
            <w:r w:rsidRPr="007C65B1">
              <w:rPr>
                <w:rFonts w:ascii="Garamond" w:hAnsi="Garamond"/>
              </w:rPr>
              <w:t>, MBA</w:t>
            </w:r>
          </w:p>
          <w:p w14:paraId="084126DD" w14:textId="3514D8EF" w:rsidR="00FC6A26" w:rsidRPr="007C65B1" w:rsidRDefault="00FC6A26" w:rsidP="005B364F">
            <w:pPr>
              <w:jc w:val="both"/>
              <w:outlineLv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</w:t>
            </w:r>
            <w:r w:rsidRPr="007C65B1">
              <w:rPr>
                <w:rFonts w:ascii="Garamond" w:hAnsi="Garamond"/>
              </w:rPr>
              <w:t>ředseda představenstva</w:t>
            </w:r>
            <w:r w:rsidRPr="007C65B1">
              <w:rPr>
                <w:rFonts w:ascii="Garamond" w:hAnsi="Garamond"/>
              </w:rPr>
              <w:tab/>
            </w:r>
            <w:r w:rsidRPr="007C65B1">
              <w:rPr>
                <w:rFonts w:ascii="Garamond" w:hAnsi="Garamond"/>
              </w:rPr>
              <w:tab/>
            </w:r>
            <w:r w:rsidRPr="007C65B1">
              <w:rPr>
                <w:rFonts w:ascii="Garamond" w:hAnsi="Garamond"/>
              </w:rPr>
              <w:tab/>
            </w:r>
          </w:p>
          <w:p w14:paraId="513A4118" w14:textId="77777777" w:rsidR="00FC6A26" w:rsidRPr="007C65B1" w:rsidRDefault="00FC6A26" w:rsidP="00361202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4606" w:type="dxa"/>
            <w:shd w:val="clear" w:color="auto" w:fill="auto"/>
          </w:tcPr>
          <w:p w14:paraId="42E00465" w14:textId="77777777" w:rsidR="00FC6A26" w:rsidRPr="005F0CA4" w:rsidRDefault="00FC6A26" w:rsidP="005B364F">
            <w:pPr>
              <w:jc w:val="both"/>
              <w:rPr>
                <w:rFonts w:ascii="Garamond" w:hAnsi="Garamond"/>
              </w:rPr>
            </w:pPr>
          </w:p>
          <w:p w14:paraId="271565E4" w14:textId="1CABDAB7" w:rsidR="00FC6A26" w:rsidRPr="005F0CA4" w:rsidRDefault="00FC6A26" w:rsidP="005B364F">
            <w:pPr>
              <w:jc w:val="both"/>
              <w:rPr>
                <w:rFonts w:ascii="Garamond" w:hAnsi="Garamond"/>
              </w:rPr>
            </w:pPr>
            <w:r w:rsidRPr="005F0CA4">
              <w:rPr>
                <w:rFonts w:ascii="Garamond" w:hAnsi="Garamond"/>
              </w:rPr>
              <w:t>V</w:t>
            </w:r>
            <w:r w:rsidR="00B34FC9">
              <w:rPr>
                <w:rFonts w:ascii="Garamond" w:hAnsi="Garamond"/>
              </w:rPr>
              <w:t> </w:t>
            </w:r>
            <w:proofErr w:type="gramStart"/>
            <w:r w:rsidR="00955649">
              <w:rPr>
                <w:rFonts w:ascii="Garamond" w:hAnsi="Garamond"/>
              </w:rPr>
              <w:t>…….</w:t>
            </w:r>
            <w:proofErr w:type="gramEnd"/>
            <w:r w:rsidR="00955649">
              <w:rPr>
                <w:rFonts w:ascii="Garamond" w:hAnsi="Garamond"/>
              </w:rPr>
              <w:t>.……………..</w:t>
            </w:r>
            <w:r w:rsidR="00B34FC9" w:rsidRPr="005F0CA4">
              <w:rPr>
                <w:rFonts w:ascii="Garamond" w:hAnsi="Garamond"/>
              </w:rPr>
              <w:t xml:space="preserve"> </w:t>
            </w:r>
            <w:r w:rsidRPr="005F0CA4">
              <w:rPr>
                <w:rFonts w:ascii="Garamond" w:hAnsi="Garamond"/>
              </w:rPr>
              <w:t xml:space="preserve">dne </w:t>
            </w:r>
            <w:r w:rsidR="00955649">
              <w:rPr>
                <w:rFonts w:ascii="Garamond" w:hAnsi="Garamond"/>
              </w:rPr>
              <w:t>…………...</w:t>
            </w:r>
          </w:p>
          <w:p w14:paraId="7AF2B570" w14:textId="77777777" w:rsidR="00FC6A26" w:rsidRPr="005F0CA4" w:rsidRDefault="00FC6A26" w:rsidP="005B364F">
            <w:pPr>
              <w:jc w:val="both"/>
              <w:rPr>
                <w:rFonts w:ascii="Garamond" w:hAnsi="Garamond"/>
              </w:rPr>
            </w:pPr>
          </w:p>
          <w:p w14:paraId="4C27932E" w14:textId="77777777" w:rsidR="00FC6A26" w:rsidRPr="005F0CA4" w:rsidRDefault="00FC6A26" w:rsidP="005B364F">
            <w:pPr>
              <w:jc w:val="both"/>
              <w:rPr>
                <w:rFonts w:ascii="Garamond" w:hAnsi="Garamond"/>
              </w:rPr>
            </w:pPr>
          </w:p>
          <w:p w14:paraId="2546318A" w14:textId="77777777" w:rsidR="00FC6A26" w:rsidRPr="005F0CA4" w:rsidRDefault="00FC6A26" w:rsidP="005B364F">
            <w:pPr>
              <w:jc w:val="both"/>
              <w:rPr>
                <w:rFonts w:ascii="Garamond" w:hAnsi="Garamond"/>
              </w:rPr>
            </w:pPr>
            <w:r w:rsidRPr="005F0CA4">
              <w:rPr>
                <w:rFonts w:ascii="Garamond" w:hAnsi="Garamond"/>
              </w:rPr>
              <w:t>………………………………………..</w:t>
            </w:r>
          </w:p>
          <w:p w14:paraId="7CCB3FCB" w14:textId="431F2F8D" w:rsidR="00FC6A26" w:rsidRPr="005F0CA4" w:rsidRDefault="00FC6A26" w:rsidP="005B364F">
            <w:pPr>
              <w:jc w:val="both"/>
              <w:rPr>
                <w:rFonts w:ascii="Garamond" w:hAnsi="Garamond"/>
              </w:rPr>
            </w:pPr>
          </w:p>
        </w:tc>
      </w:tr>
    </w:tbl>
    <w:p w14:paraId="263F7913" w14:textId="77777777" w:rsidR="00E46B29" w:rsidRDefault="00E46B29" w:rsidP="007F11D1">
      <w:pPr>
        <w:rPr>
          <w:rFonts w:ascii="Garamond" w:hAnsi="Garamond"/>
        </w:rPr>
      </w:pPr>
    </w:p>
    <w:p w14:paraId="2F28941A" w14:textId="03122273" w:rsidR="00B34FC9" w:rsidRDefault="00B34FC9" w:rsidP="007F11D1">
      <w:pPr>
        <w:rPr>
          <w:rFonts w:ascii="Garamond" w:hAnsi="Garamond"/>
        </w:rPr>
      </w:pPr>
    </w:p>
    <w:p w14:paraId="69C05324" w14:textId="12428338" w:rsidR="005202A2" w:rsidRDefault="005202A2" w:rsidP="007F11D1">
      <w:pPr>
        <w:rPr>
          <w:rFonts w:ascii="Garamond" w:hAnsi="Garamond"/>
        </w:rPr>
      </w:pPr>
    </w:p>
    <w:p w14:paraId="1CB0BE7B" w14:textId="438844EF" w:rsidR="005202A2" w:rsidRDefault="005202A2" w:rsidP="007F11D1">
      <w:pPr>
        <w:rPr>
          <w:rFonts w:ascii="Garamond" w:hAnsi="Garamond"/>
        </w:rPr>
      </w:pPr>
    </w:p>
    <w:p w14:paraId="5DC94CE7" w14:textId="0E983015" w:rsidR="005202A2" w:rsidRDefault="005202A2" w:rsidP="007F11D1">
      <w:pPr>
        <w:rPr>
          <w:rFonts w:ascii="Garamond" w:hAnsi="Garamond"/>
        </w:rPr>
      </w:pPr>
    </w:p>
    <w:p w14:paraId="7F795A42" w14:textId="6D88A4DD" w:rsidR="005202A2" w:rsidRDefault="005202A2" w:rsidP="007F11D1">
      <w:pPr>
        <w:rPr>
          <w:rFonts w:ascii="Garamond" w:hAnsi="Garamond"/>
        </w:rPr>
      </w:pPr>
    </w:p>
    <w:p w14:paraId="2E299B1C" w14:textId="0D305F83" w:rsidR="005202A2" w:rsidRDefault="005202A2" w:rsidP="007F11D1">
      <w:pPr>
        <w:rPr>
          <w:rFonts w:ascii="Garamond" w:hAnsi="Garamond"/>
        </w:rPr>
      </w:pPr>
    </w:p>
    <w:p w14:paraId="13CCCC01" w14:textId="32BB0AAC" w:rsidR="005202A2" w:rsidRDefault="005202A2" w:rsidP="007F11D1">
      <w:pPr>
        <w:rPr>
          <w:rFonts w:ascii="Garamond" w:hAnsi="Garamond"/>
        </w:rPr>
      </w:pPr>
    </w:p>
    <w:p w14:paraId="4C9526D3" w14:textId="10FF4B4A" w:rsidR="005202A2" w:rsidRDefault="005202A2" w:rsidP="007F11D1">
      <w:pPr>
        <w:rPr>
          <w:rFonts w:ascii="Garamond" w:hAnsi="Garamond"/>
        </w:rPr>
      </w:pPr>
    </w:p>
    <w:p w14:paraId="2CF8192B" w14:textId="44EA64CE" w:rsidR="005202A2" w:rsidRDefault="005202A2" w:rsidP="007F11D1">
      <w:pPr>
        <w:rPr>
          <w:rFonts w:ascii="Garamond" w:hAnsi="Garamond"/>
        </w:rPr>
      </w:pPr>
    </w:p>
    <w:p w14:paraId="6F2A1909" w14:textId="3D0F652E" w:rsidR="005202A2" w:rsidRDefault="005202A2" w:rsidP="007F11D1">
      <w:pPr>
        <w:rPr>
          <w:rFonts w:ascii="Garamond" w:hAnsi="Garamond"/>
        </w:rPr>
      </w:pPr>
    </w:p>
    <w:p w14:paraId="12A979BE" w14:textId="0AB0344F" w:rsidR="005202A2" w:rsidRDefault="005202A2" w:rsidP="007F11D1">
      <w:pPr>
        <w:rPr>
          <w:rFonts w:ascii="Garamond" w:hAnsi="Garamond"/>
        </w:rPr>
      </w:pPr>
    </w:p>
    <w:p w14:paraId="24D37CB7" w14:textId="60642CEE" w:rsidR="005202A2" w:rsidRDefault="005202A2" w:rsidP="007F11D1">
      <w:pPr>
        <w:rPr>
          <w:rFonts w:ascii="Garamond" w:hAnsi="Garamond"/>
        </w:rPr>
      </w:pPr>
    </w:p>
    <w:p w14:paraId="7E1C85FE" w14:textId="77777777" w:rsidR="005202A2" w:rsidRDefault="005202A2" w:rsidP="007F11D1">
      <w:pPr>
        <w:rPr>
          <w:rFonts w:ascii="Garamond" w:hAnsi="Garamond"/>
        </w:rPr>
      </w:pPr>
    </w:p>
    <w:p w14:paraId="65D8803E" w14:textId="2A29E9B4" w:rsidR="00455E47" w:rsidRDefault="00D6676A" w:rsidP="00D6676A">
      <w:pPr>
        <w:jc w:val="right"/>
        <w:rPr>
          <w:rFonts w:ascii="Garamond" w:hAnsi="Garamond"/>
        </w:rPr>
      </w:pPr>
      <w:r>
        <w:rPr>
          <w:rFonts w:ascii="Garamond" w:hAnsi="Garamond"/>
        </w:rPr>
        <w:lastRenderedPageBreak/>
        <w:t>Příloha č. 1</w:t>
      </w:r>
    </w:p>
    <w:p w14:paraId="24F76799" w14:textId="6B88EE53" w:rsidR="00D6676A" w:rsidRDefault="00D6676A" w:rsidP="00D6676A">
      <w:pPr>
        <w:jc w:val="right"/>
        <w:rPr>
          <w:rFonts w:ascii="Garamond" w:hAnsi="Garamond"/>
        </w:rPr>
      </w:pPr>
      <w:r>
        <w:rPr>
          <w:rFonts w:ascii="Garamond" w:hAnsi="Garamond"/>
        </w:rPr>
        <w:t>Technická specifikace</w:t>
      </w:r>
    </w:p>
    <w:p w14:paraId="7F2BD1AC" w14:textId="77777777" w:rsidR="005202A2" w:rsidRDefault="005202A2" w:rsidP="00D6676A">
      <w:pPr>
        <w:jc w:val="right"/>
        <w:rPr>
          <w:rFonts w:ascii="Garamond" w:hAnsi="Garamond"/>
        </w:rPr>
      </w:pPr>
    </w:p>
    <w:tbl>
      <w:tblPr>
        <w:tblStyle w:val="Mkatabulky1"/>
        <w:tblW w:w="0" w:type="auto"/>
        <w:shd w:val="clear" w:color="auto" w:fill="71C9F2"/>
        <w:tblLook w:val="04A0" w:firstRow="1" w:lastRow="0" w:firstColumn="1" w:lastColumn="0" w:noHBand="0" w:noVBand="1"/>
      </w:tblPr>
      <w:tblGrid>
        <w:gridCol w:w="9062"/>
      </w:tblGrid>
      <w:tr w:rsidR="005202A2" w14:paraId="769C76DD" w14:textId="77777777" w:rsidTr="006C26AB">
        <w:trPr>
          <w:trHeight w:val="454"/>
        </w:trPr>
        <w:tc>
          <w:tcPr>
            <w:tcW w:w="9062" w:type="dxa"/>
            <w:shd w:val="clear" w:color="auto" w:fill="71C9F2"/>
            <w:vAlign w:val="center"/>
          </w:tcPr>
          <w:p w14:paraId="42C6F75A" w14:textId="77777777" w:rsidR="005202A2" w:rsidRDefault="005202A2" w:rsidP="006C26AB">
            <w:pPr>
              <w:pStyle w:val="Odstavecseseznamem"/>
              <w:spacing w:line="312" w:lineRule="auto"/>
              <w:ind w:left="0"/>
              <w:jc w:val="center"/>
              <w:rPr>
                <w:rFonts w:ascii="Garamond" w:hAnsi="Garamond" w:cstheme="minorHAnsi"/>
                <w:b/>
                <w:bCs/>
                <w:sz w:val="28"/>
                <w:szCs w:val="28"/>
              </w:rPr>
            </w:pPr>
            <w:r w:rsidRPr="00740BD2">
              <w:rPr>
                <w:rFonts w:ascii="Garamond" w:hAnsi="Garamond" w:cstheme="minorHAnsi"/>
                <w:b/>
                <w:bCs/>
                <w:sz w:val="28"/>
                <w:szCs w:val="28"/>
              </w:rPr>
              <w:t>TECHNICKÁ SPECIFIKACE</w:t>
            </w:r>
            <w:r>
              <w:rPr>
                <w:rFonts w:ascii="Garamond" w:hAnsi="Garamond" w:cstheme="minorHAnsi"/>
                <w:b/>
                <w:bCs/>
                <w:sz w:val="28"/>
                <w:szCs w:val="28"/>
              </w:rPr>
              <w:t xml:space="preserve"> </w:t>
            </w:r>
          </w:p>
          <w:p w14:paraId="660C0804" w14:textId="77777777" w:rsidR="005202A2" w:rsidRPr="00740BD2" w:rsidRDefault="005202A2" w:rsidP="006C26AB">
            <w:pPr>
              <w:pStyle w:val="Odstavecseseznamem"/>
              <w:spacing w:line="312" w:lineRule="auto"/>
              <w:ind w:left="0"/>
              <w:jc w:val="center"/>
              <w:rPr>
                <w:rFonts w:ascii="Garamond" w:hAnsi="Garamond" w:cstheme="minorHAnsi"/>
                <w:b/>
                <w:bCs/>
                <w:sz w:val="28"/>
                <w:szCs w:val="28"/>
              </w:rPr>
            </w:pPr>
            <w:r>
              <w:rPr>
                <w:rFonts w:ascii="Garamond" w:hAnsi="Garamond" w:cstheme="minorHAnsi"/>
                <w:b/>
                <w:bCs/>
                <w:sz w:val="28"/>
                <w:szCs w:val="28"/>
              </w:rPr>
              <w:t xml:space="preserve">Osobní vozidlo se sanitní nástavbou pro </w:t>
            </w:r>
            <w:proofErr w:type="spellStart"/>
            <w:r>
              <w:rPr>
                <w:rFonts w:ascii="Garamond" w:hAnsi="Garamond" w:cstheme="minorHAnsi"/>
                <w:b/>
                <w:bCs/>
                <w:sz w:val="28"/>
                <w:szCs w:val="28"/>
              </w:rPr>
              <w:t>bariatrické</w:t>
            </w:r>
            <w:proofErr w:type="spellEnd"/>
            <w:r>
              <w:rPr>
                <w:rFonts w:ascii="Garamond" w:hAnsi="Garamond" w:cstheme="minorHAnsi"/>
                <w:b/>
                <w:bCs/>
                <w:sz w:val="28"/>
                <w:szCs w:val="28"/>
              </w:rPr>
              <w:t xml:space="preserve"> pacienty</w:t>
            </w:r>
          </w:p>
        </w:tc>
      </w:tr>
    </w:tbl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4937"/>
        <w:gridCol w:w="1272"/>
        <w:gridCol w:w="2863"/>
      </w:tblGrid>
      <w:tr w:rsidR="005202A2" w:rsidRPr="005202A2" w14:paraId="7A00010B" w14:textId="77777777" w:rsidTr="006C26A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C0F3F13" w14:textId="77777777" w:rsidR="005202A2" w:rsidRPr="005202A2" w:rsidRDefault="005202A2" w:rsidP="005202A2">
            <w:pPr>
              <w:rPr>
                <w:rFonts w:ascii="Garamond" w:hAnsi="Garamond"/>
                <w:b/>
              </w:rPr>
            </w:pPr>
            <w:r w:rsidRPr="005202A2">
              <w:rPr>
                <w:rFonts w:ascii="Garamond" w:hAnsi="Garamond"/>
                <w:b/>
              </w:rPr>
              <w:t>Požadavek zadavatele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FF38747" w14:textId="77777777" w:rsidR="005202A2" w:rsidRPr="005202A2" w:rsidRDefault="005202A2" w:rsidP="005202A2">
            <w:pPr>
              <w:rPr>
                <w:rFonts w:ascii="Garamond" w:hAnsi="Garamond"/>
                <w:b/>
              </w:rPr>
            </w:pPr>
            <w:r w:rsidRPr="005202A2">
              <w:rPr>
                <w:rFonts w:ascii="Garamond" w:hAnsi="Garamond"/>
                <w:b/>
              </w:rPr>
              <w:t>Splnění</w:t>
            </w:r>
          </w:p>
          <w:p w14:paraId="3C99A4A8" w14:textId="77777777" w:rsidR="005202A2" w:rsidRPr="005202A2" w:rsidRDefault="005202A2" w:rsidP="005202A2">
            <w:pPr>
              <w:rPr>
                <w:rFonts w:ascii="Garamond" w:hAnsi="Garamond"/>
                <w:b/>
              </w:rPr>
            </w:pPr>
            <w:r w:rsidRPr="005202A2">
              <w:rPr>
                <w:rFonts w:ascii="Garamond" w:hAnsi="Garamond"/>
                <w:b/>
              </w:rPr>
              <w:t>ANO/NE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D4E903A" w14:textId="77777777" w:rsidR="005202A2" w:rsidRPr="005202A2" w:rsidRDefault="005202A2" w:rsidP="005202A2">
            <w:pPr>
              <w:rPr>
                <w:rFonts w:ascii="Garamond" w:hAnsi="Garamond"/>
                <w:b/>
              </w:rPr>
            </w:pPr>
            <w:r w:rsidRPr="005202A2">
              <w:rPr>
                <w:rFonts w:ascii="Garamond" w:hAnsi="Garamond"/>
                <w:b/>
              </w:rPr>
              <w:t>Případný popis parametru</w:t>
            </w:r>
          </w:p>
        </w:tc>
      </w:tr>
      <w:tr w:rsidR="005202A2" w:rsidRPr="005202A2" w14:paraId="272CFD3D" w14:textId="77777777" w:rsidTr="006C26AB">
        <w:trPr>
          <w:trHeight w:val="397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C9F2"/>
            <w:vAlign w:val="center"/>
          </w:tcPr>
          <w:p w14:paraId="6D350C7D" w14:textId="77777777" w:rsidR="005202A2" w:rsidRPr="005202A2" w:rsidRDefault="005202A2" w:rsidP="005202A2">
            <w:pPr>
              <w:numPr>
                <w:ilvl w:val="0"/>
                <w:numId w:val="28"/>
              </w:numPr>
              <w:rPr>
                <w:rFonts w:ascii="Garamond" w:hAnsi="Garamond"/>
                <w:b/>
                <w:bCs/>
              </w:rPr>
            </w:pPr>
            <w:r w:rsidRPr="005202A2">
              <w:rPr>
                <w:rFonts w:ascii="Garamond" w:hAnsi="Garamond"/>
                <w:b/>
                <w:bCs/>
              </w:rPr>
              <w:t>Specifikace vozidla:</w:t>
            </w:r>
          </w:p>
        </w:tc>
      </w:tr>
      <w:tr w:rsidR="005202A2" w:rsidRPr="005202A2" w14:paraId="20E8EF44" w14:textId="77777777" w:rsidTr="006C26A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E14F" w14:textId="77777777" w:rsidR="005202A2" w:rsidRPr="005202A2" w:rsidRDefault="005202A2" w:rsidP="005202A2">
            <w:pPr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>motor minimálně 2.0 TDI 130 kW, diesel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467F" w14:textId="77777777" w:rsidR="005202A2" w:rsidRPr="005202A2" w:rsidRDefault="005202A2" w:rsidP="005202A2">
            <w:pPr>
              <w:rPr>
                <w:rFonts w:ascii="Garamond" w:hAnsi="Garamond"/>
                <w:b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7C30" w14:textId="77777777" w:rsidR="005202A2" w:rsidRPr="005202A2" w:rsidRDefault="005202A2" w:rsidP="005202A2">
            <w:pPr>
              <w:rPr>
                <w:rFonts w:ascii="Garamond" w:hAnsi="Garamond"/>
              </w:rPr>
            </w:pPr>
          </w:p>
        </w:tc>
      </w:tr>
      <w:tr w:rsidR="005202A2" w:rsidRPr="005202A2" w14:paraId="27DCA1C5" w14:textId="77777777" w:rsidTr="006C26A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D587" w14:textId="77777777" w:rsidR="005202A2" w:rsidRPr="005202A2" w:rsidRDefault="005202A2" w:rsidP="005202A2">
            <w:pPr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>náhon 4 x 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5D01" w14:textId="77777777" w:rsidR="005202A2" w:rsidRPr="005202A2" w:rsidRDefault="005202A2" w:rsidP="005202A2">
            <w:pPr>
              <w:rPr>
                <w:rFonts w:ascii="Garamond" w:hAnsi="Garamond"/>
                <w:b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DBB6" w14:textId="77777777" w:rsidR="005202A2" w:rsidRPr="005202A2" w:rsidRDefault="005202A2" w:rsidP="005202A2">
            <w:pPr>
              <w:rPr>
                <w:rFonts w:ascii="Garamond" w:hAnsi="Garamond"/>
              </w:rPr>
            </w:pPr>
          </w:p>
        </w:tc>
      </w:tr>
      <w:tr w:rsidR="005202A2" w:rsidRPr="005202A2" w14:paraId="386FA6C6" w14:textId="77777777" w:rsidTr="006C26A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D570" w14:textId="77777777" w:rsidR="005202A2" w:rsidRPr="005202A2" w:rsidRDefault="005202A2" w:rsidP="005202A2">
            <w:pPr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>prodloužený servisní interval (min. 30.000 km)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FF7C" w14:textId="77777777" w:rsidR="005202A2" w:rsidRPr="005202A2" w:rsidRDefault="005202A2" w:rsidP="005202A2">
            <w:pPr>
              <w:rPr>
                <w:rFonts w:ascii="Garamond" w:hAnsi="Garamond"/>
                <w:b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EAB2" w14:textId="77777777" w:rsidR="005202A2" w:rsidRPr="005202A2" w:rsidRDefault="005202A2" w:rsidP="005202A2">
            <w:pPr>
              <w:rPr>
                <w:rFonts w:ascii="Garamond" w:hAnsi="Garamond"/>
              </w:rPr>
            </w:pPr>
          </w:p>
        </w:tc>
      </w:tr>
      <w:tr w:rsidR="005202A2" w:rsidRPr="005202A2" w14:paraId="750ED84A" w14:textId="77777777" w:rsidTr="006C26A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DA5D" w14:textId="77777777" w:rsidR="005202A2" w:rsidRPr="005202A2" w:rsidRDefault="005202A2" w:rsidP="005202A2">
            <w:pPr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>automatická převodovka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F2DB" w14:textId="77777777" w:rsidR="005202A2" w:rsidRPr="005202A2" w:rsidRDefault="005202A2" w:rsidP="005202A2">
            <w:pPr>
              <w:rPr>
                <w:rFonts w:ascii="Garamond" w:hAnsi="Garamond"/>
                <w:b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A9EE" w14:textId="77777777" w:rsidR="005202A2" w:rsidRPr="005202A2" w:rsidRDefault="005202A2" w:rsidP="005202A2">
            <w:pPr>
              <w:rPr>
                <w:rFonts w:ascii="Garamond" w:hAnsi="Garamond"/>
              </w:rPr>
            </w:pPr>
          </w:p>
        </w:tc>
      </w:tr>
      <w:tr w:rsidR="005202A2" w:rsidRPr="005202A2" w14:paraId="472632B1" w14:textId="77777777" w:rsidTr="006C26A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7E00" w14:textId="77777777" w:rsidR="005202A2" w:rsidRPr="005202A2" w:rsidRDefault="005202A2" w:rsidP="005202A2">
            <w:pPr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 xml:space="preserve">rozvor min. 3400 mm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AE3B" w14:textId="77777777" w:rsidR="005202A2" w:rsidRPr="005202A2" w:rsidRDefault="005202A2" w:rsidP="005202A2">
            <w:pPr>
              <w:rPr>
                <w:rFonts w:ascii="Garamond" w:hAnsi="Garamond"/>
                <w:b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B3F2" w14:textId="77777777" w:rsidR="005202A2" w:rsidRPr="005202A2" w:rsidRDefault="005202A2" w:rsidP="005202A2">
            <w:pPr>
              <w:rPr>
                <w:rFonts w:ascii="Garamond" w:hAnsi="Garamond"/>
              </w:rPr>
            </w:pPr>
          </w:p>
        </w:tc>
      </w:tr>
      <w:tr w:rsidR="005202A2" w:rsidRPr="005202A2" w14:paraId="70BE71E5" w14:textId="77777777" w:rsidTr="006C26A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79BC" w14:textId="77777777" w:rsidR="005202A2" w:rsidRPr="005202A2" w:rsidRDefault="005202A2" w:rsidP="005202A2">
            <w:pPr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>barva bílá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D513" w14:textId="77777777" w:rsidR="005202A2" w:rsidRPr="005202A2" w:rsidRDefault="005202A2" w:rsidP="005202A2">
            <w:pPr>
              <w:rPr>
                <w:rFonts w:ascii="Garamond" w:hAnsi="Garamond"/>
                <w:b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0116" w14:textId="77777777" w:rsidR="005202A2" w:rsidRPr="005202A2" w:rsidRDefault="005202A2" w:rsidP="005202A2">
            <w:pPr>
              <w:rPr>
                <w:rFonts w:ascii="Garamond" w:hAnsi="Garamond"/>
              </w:rPr>
            </w:pPr>
          </w:p>
        </w:tc>
      </w:tr>
      <w:tr w:rsidR="005202A2" w:rsidRPr="005202A2" w14:paraId="35A2B05A" w14:textId="77777777" w:rsidTr="006C26A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5447" w14:textId="77777777" w:rsidR="005202A2" w:rsidRPr="005202A2" w:rsidRDefault="005202A2" w:rsidP="005202A2">
            <w:pPr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>celková hmotnost vozidla do 3500 kg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0BD2" w14:textId="77777777" w:rsidR="005202A2" w:rsidRPr="005202A2" w:rsidRDefault="005202A2" w:rsidP="005202A2">
            <w:pPr>
              <w:rPr>
                <w:rFonts w:ascii="Garamond" w:hAnsi="Garamond"/>
                <w:b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63EF" w14:textId="77777777" w:rsidR="005202A2" w:rsidRPr="005202A2" w:rsidRDefault="005202A2" w:rsidP="005202A2">
            <w:pPr>
              <w:rPr>
                <w:rFonts w:ascii="Garamond" w:hAnsi="Garamond"/>
              </w:rPr>
            </w:pPr>
          </w:p>
        </w:tc>
      </w:tr>
      <w:tr w:rsidR="005202A2" w:rsidRPr="005202A2" w14:paraId="668A94CF" w14:textId="77777777" w:rsidTr="006C26A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2F15" w14:textId="77777777" w:rsidR="005202A2" w:rsidRPr="005202A2" w:rsidRDefault="005202A2" w:rsidP="005202A2">
            <w:pPr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>minimální délka prostoru pro pacienty 3400 mm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0FEB" w14:textId="77777777" w:rsidR="005202A2" w:rsidRPr="005202A2" w:rsidRDefault="005202A2" w:rsidP="005202A2">
            <w:pPr>
              <w:rPr>
                <w:rFonts w:ascii="Garamond" w:hAnsi="Garamond"/>
                <w:b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9BAA" w14:textId="77777777" w:rsidR="005202A2" w:rsidRPr="005202A2" w:rsidRDefault="005202A2" w:rsidP="005202A2">
            <w:pPr>
              <w:rPr>
                <w:rFonts w:ascii="Garamond" w:hAnsi="Garamond"/>
              </w:rPr>
            </w:pPr>
          </w:p>
        </w:tc>
      </w:tr>
      <w:tr w:rsidR="005202A2" w:rsidRPr="005202A2" w14:paraId="52F6B095" w14:textId="77777777" w:rsidTr="006C26A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B10C" w14:textId="77777777" w:rsidR="005202A2" w:rsidRPr="005202A2" w:rsidRDefault="005202A2" w:rsidP="005202A2">
            <w:pPr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>minimální výška prostoru pro pacienty 1800 mm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101F" w14:textId="77777777" w:rsidR="005202A2" w:rsidRPr="005202A2" w:rsidRDefault="005202A2" w:rsidP="005202A2">
            <w:pPr>
              <w:rPr>
                <w:rFonts w:ascii="Garamond" w:hAnsi="Garamond"/>
                <w:b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4B5A" w14:textId="77777777" w:rsidR="005202A2" w:rsidRPr="005202A2" w:rsidRDefault="005202A2" w:rsidP="005202A2">
            <w:pPr>
              <w:rPr>
                <w:rFonts w:ascii="Garamond" w:hAnsi="Garamond"/>
              </w:rPr>
            </w:pPr>
          </w:p>
        </w:tc>
      </w:tr>
      <w:tr w:rsidR="005202A2" w:rsidRPr="005202A2" w14:paraId="383E36C1" w14:textId="77777777" w:rsidTr="006C26A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2BC1" w14:textId="77777777" w:rsidR="005202A2" w:rsidRPr="005202A2" w:rsidRDefault="005202A2" w:rsidP="005202A2">
            <w:pPr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>minimální šířka prostoru pro pacienty 1350 mm (bez podběhů kol)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6CF8" w14:textId="77777777" w:rsidR="005202A2" w:rsidRPr="005202A2" w:rsidRDefault="005202A2" w:rsidP="005202A2">
            <w:pPr>
              <w:rPr>
                <w:rFonts w:ascii="Garamond" w:hAnsi="Garamond"/>
                <w:b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4879" w14:textId="77777777" w:rsidR="005202A2" w:rsidRPr="005202A2" w:rsidRDefault="005202A2" w:rsidP="005202A2">
            <w:pPr>
              <w:rPr>
                <w:rFonts w:ascii="Garamond" w:hAnsi="Garamond"/>
              </w:rPr>
            </w:pPr>
          </w:p>
        </w:tc>
      </w:tr>
      <w:tr w:rsidR="005202A2" w:rsidRPr="005202A2" w14:paraId="17EB749A" w14:textId="77777777" w:rsidTr="006C26A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5A10" w14:textId="77777777" w:rsidR="005202A2" w:rsidRPr="005202A2" w:rsidRDefault="005202A2" w:rsidP="005202A2">
            <w:pPr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>ABS, ESP, ASR, ESP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6EA63" w14:textId="77777777" w:rsidR="005202A2" w:rsidRPr="005202A2" w:rsidRDefault="005202A2" w:rsidP="005202A2">
            <w:pPr>
              <w:rPr>
                <w:rFonts w:ascii="Garamond" w:hAnsi="Garamond"/>
                <w:b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A91E2" w14:textId="77777777" w:rsidR="005202A2" w:rsidRPr="005202A2" w:rsidRDefault="005202A2" w:rsidP="005202A2">
            <w:pPr>
              <w:rPr>
                <w:rFonts w:ascii="Garamond" w:hAnsi="Garamond"/>
              </w:rPr>
            </w:pPr>
          </w:p>
        </w:tc>
      </w:tr>
      <w:tr w:rsidR="005202A2" w:rsidRPr="005202A2" w14:paraId="750E82A5" w14:textId="77777777" w:rsidTr="006C26A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0832" w14:textId="77777777" w:rsidR="005202A2" w:rsidRPr="005202A2" w:rsidRDefault="005202A2" w:rsidP="005202A2">
            <w:pPr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>centrální zamykání s dálkovým ovládáním, 2x klíč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2E3E" w14:textId="77777777" w:rsidR="005202A2" w:rsidRPr="005202A2" w:rsidRDefault="005202A2" w:rsidP="005202A2">
            <w:pPr>
              <w:rPr>
                <w:rFonts w:ascii="Garamond" w:hAnsi="Garamond"/>
                <w:b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F6AF" w14:textId="77777777" w:rsidR="005202A2" w:rsidRPr="005202A2" w:rsidRDefault="005202A2" w:rsidP="005202A2">
            <w:pPr>
              <w:rPr>
                <w:rFonts w:ascii="Garamond" w:hAnsi="Garamond"/>
              </w:rPr>
            </w:pPr>
          </w:p>
        </w:tc>
      </w:tr>
      <w:tr w:rsidR="005202A2" w:rsidRPr="005202A2" w14:paraId="47820B1B" w14:textId="77777777" w:rsidTr="006C26A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E36F" w14:textId="77777777" w:rsidR="005202A2" w:rsidRPr="005202A2" w:rsidRDefault="005202A2" w:rsidP="005202A2">
            <w:pPr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>elektrické ovládání předních oken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FDF4" w14:textId="77777777" w:rsidR="005202A2" w:rsidRPr="005202A2" w:rsidRDefault="005202A2" w:rsidP="005202A2">
            <w:pPr>
              <w:rPr>
                <w:rFonts w:ascii="Garamond" w:hAnsi="Garamond"/>
                <w:b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514E" w14:textId="77777777" w:rsidR="005202A2" w:rsidRPr="005202A2" w:rsidRDefault="005202A2" w:rsidP="005202A2">
            <w:pPr>
              <w:rPr>
                <w:rFonts w:ascii="Garamond" w:hAnsi="Garamond"/>
              </w:rPr>
            </w:pPr>
          </w:p>
        </w:tc>
      </w:tr>
      <w:tr w:rsidR="005202A2" w:rsidRPr="005202A2" w14:paraId="6321FD96" w14:textId="77777777" w:rsidTr="006C26A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E89E" w14:textId="77777777" w:rsidR="005202A2" w:rsidRPr="005202A2" w:rsidRDefault="005202A2" w:rsidP="005202A2">
            <w:pPr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>airbag řidiče i spolujezdce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DF1F" w14:textId="77777777" w:rsidR="005202A2" w:rsidRPr="005202A2" w:rsidRDefault="005202A2" w:rsidP="005202A2">
            <w:pPr>
              <w:rPr>
                <w:rFonts w:ascii="Garamond" w:hAnsi="Garamond"/>
                <w:b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8D6B" w14:textId="77777777" w:rsidR="005202A2" w:rsidRPr="005202A2" w:rsidRDefault="005202A2" w:rsidP="005202A2">
            <w:pPr>
              <w:rPr>
                <w:rFonts w:ascii="Garamond" w:hAnsi="Garamond"/>
              </w:rPr>
            </w:pPr>
          </w:p>
        </w:tc>
      </w:tr>
      <w:tr w:rsidR="005202A2" w:rsidRPr="005202A2" w14:paraId="4180F5F3" w14:textId="77777777" w:rsidTr="006C26A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5AC8" w14:textId="77777777" w:rsidR="005202A2" w:rsidRPr="005202A2" w:rsidRDefault="005202A2" w:rsidP="005202A2">
            <w:pPr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>posilovač řízení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64B9" w14:textId="77777777" w:rsidR="005202A2" w:rsidRPr="005202A2" w:rsidRDefault="005202A2" w:rsidP="005202A2">
            <w:pPr>
              <w:rPr>
                <w:rFonts w:ascii="Garamond" w:hAnsi="Garamond"/>
                <w:b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04A5" w14:textId="77777777" w:rsidR="005202A2" w:rsidRPr="005202A2" w:rsidRDefault="005202A2" w:rsidP="005202A2">
            <w:pPr>
              <w:rPr>
                <w:rFonts w:ascii="Garamond" w:hAnsi="Garamond"/>
              </w:rPr>
            </w:pPr>
          </w:p>
        </w:tc>
      </w:tr>
      <w:tr w:rsidR="005202A2" w:rsidRPr="005202A2" w14:paraId="7844E728" w14:textId="77777777" w:rsidTr="006C26A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341C" w14:textId="77777777" w:rsidR="005202A2" w:rsidRPr="005202A2" w:rsidRDefault="005202A2" w:rsidP="005202A2">
            <w:pPr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>kotoučové brzdy na všech kolech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DEEE" w14:textId="77777777" w:rsidR="005202A2" w:rsidRPr="005202A2" w:rsidRDefault="005202A2" w:rsidP="005202A2">
            <w:pPr>
              <w:rPr>
                <w:rFonts w:ascii="Garamond" w:hAnsi="Garamond"/>
                <w:b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1240" w14:textId="77777777" w:rsidR="005202A2" w:rsidRPr="005202A2" w:rsidRDefault="005202A2" w:rsidP="005202A2">
            <w:pPr>
              <w:rPr>
                <w:rFonts w:ascii="Garamond" w:hAnsi="Garamond"/>
              </w:rPr>
            </w:pPr>
          </w:p>
        </w:tc>
      </w:tr>
      <w:tr w:rsidR="005202A2" w:rsidRPr="005202A2" w14:paraId="44EBC553" w14:textId="77777777" w:rsidTr="006C26A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D56F" w14:textId="77777777" w:rsidR="005202A2" w:rsidRPr="005202A2" w:rsidRDefault="005202A2" w:rsidP="005202A2">
            <w:pPr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>el. nastavitelná a vyhřívaná vnější zrcátka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A604" w14:textId="77777777" w:rsidR="005202A2" w:rsidRPr="005202A2" w:rsidRDefault="005202A2" w:rsidP="005202A2">
            <w:pPr>
              <w:rPr>
                <w:rFonts w:ascii="Garamond" w:hAnsi="Garamond"/>
                <w:b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C51D" w14:textId="77777777" w:rsidR="005202A2" w:rsidRPr="005202A2" w:rsidRDefault="005202A2" w:rsidP="005202A2">
            <w:pPr>
              <w:rPr>
                <w:rFonts w:ascii="Garamond" w:hAnsi="Garamond"/>
              </w:rPr>
            </w:pPr>
          </w:p>
        </w:tc>
      </w:tr>
      <w:tr w:rsidR="005202A2" w:rsidRPr="005202A2" w14:paraId="08C04FAC" w14:textId="77777777" w:rsidTr="006C26A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C830" w14:textId="77777777" w:rsidR="005202A2" w:rsidRPr="005202A2" w:rsidRDefault="005202A2" w:rsidP="005202A2">
            <w:pPr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>vyhřívané čelní sklo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9468" w14:textId="77777777" w:rsidR="005202A2" w:rsidRPr="005202A2" w:rsidRDefault="005202A2" w:rsidP="005202A2">
            <w:pPr>
              <w:rPr>
                <w:rFonts w:ascii="Garamond" w:hAnsi="Garamond"/>
                <w:b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31BF" w14:textId="77777777" w:rsidR="005202A2" w:rsidRPr="005202A2" w:rsidRDefault="005202A2" w:rsidP="005202A2">
            <w:pPr>
              <w:rPr>
                <w:rFonts w:ascii="Garamond" w:hAnsi="Garamond"/>
              </w:rPr>
            </w:pPr>
          </w:p>
        </w:tc>
      </w:tr>
      <w:tr w:rsidR="005202A2" w:rsidRPr="005202A2" w14:paraId="38F8FAB2" w14:textId="77777777" w:rsidTr="006C26A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2072" w14:textId="77777777" w:rsidR="005202A2" w:rsidRPr="005202A2" w:rsidRDefault="005202A2" w:rsidP="005202A2">
            <w:pPr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>tempomat, otáčkoměr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A0A2" w14:textId="77777777" w:rsidR="005202A2" w:rsidRPr="005202A2" w:rsidRDefault="005202A2" w:rsidP="005202A2">
            <w:pPr>
              <w:rPr>
                <w:rFonts w:ascii="Garamond" w:hAnsi="Garamond"/>
                <w:b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6447" w14:textId="77777777" w:rsidR="005202A2" w:rsidRPr="005202A2" w:rsidRDefault="005202A2" w:rsidP="005202A2">
            <w:pPr>
              <w:rPr>
                <w:rFonts w:ascii="Garamond" w:hAnsi="Garamond"/>
              </w:rPr>
            </w:pPr>
          </w:p>
        </w:tc>
      </w:tr>
      <w:tr w:rsidR="005202A2" w:rsidRPr="005202A2" w14:paraId="28A8F85F" w14:textId="77777777" w:rsidTr="006C26A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3EBA" w14:textId="77777777" w:rsidR="005202A2" w:rsidRPr="005202A2" w:rsidRDefault="005202A2" w:rsidP="005202A2">
            <w:pPr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>přední mlhová světla (popř. nahrazení multifunkčními světlomety plnící požadovanou funkci)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4B05" w14:textId="77777777" w:rsidR="005202A2" w:rsidRPr="005202A2" w:rsidRDefault="005202A2" w:rsidP="005202A2">
            <w:pPr>
              <w:rPr>
                <w:rFonts w:ascii="Garamond" w:hAnsi="Garamond"/>
                <w:b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FCC6" w14:textId="77777777" w:rsidR="005202A2" w:rsidRPr="005202A2" w:rsidRDefault="005202A2" w:rsidP="005202A2">
            <w:pPr>
              <w:rPr>
                <w:rFonts w:ascii="Garamond" w:hAnsi="Garamond"/>
              </w:rPr>
            </w:pPr>
          </w:p>
        </w:tc>
      </w:tr>
      <w:tr w:rsidR="005202A2" w:rsidRPr="005202A2" w14:paraId="24AAA12F" w14:textId="77777777" w:rsidTr="006C26A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1014" w14:textId="77777777" w:rsidR="005202A2" w:rsidRPr="005202A2" w:rsidRDefault="005202A2" w:rsidP="005202A2">
            <w:pPr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>nastavitelný volant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B89E" w14:textId="77777777" w:rsidR="005202A2" w:rsidRPr="005202A2" w:rsidRDefault="005202A2" w:rsidP="005202A2">
            <w:pPr>
              <w:rPr>
                <w:rFonts w:ascii="Garamond" w:hAnsi="Garamond"/>
                <w:b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47DC" w14:textId="77777777" w:rsidR="005202A2" w:rsidRPr="005202A2" w:rsidRDefault="005202A2" w:rsidP="005202A2">
            <w:pPr>
              <w:rPr>
                <w:rFonts w:ascii="Garamond" w:hAnsi="Garamond"/>
              </w:rPr>
            </w:pPr>
          </w:p>
        </w:tc>
      </w:tr>
      <w:tr w:rsidR="005202A2" w:rsidRPr="005202A2" w14:paraId="7DA261AA" w14:textId="77777777" w:rsidTr="006C26A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4EE2" w14:textId="77777777" w:rsidR="005202A2" w:rsidRPr="005202A2" w:rsidRDefault="005202A2" w:rsidP="005202A2">
            <w:pPr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>oddělená klimatizace a topení pro prostor řidiče a pro pacienty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0087" w14:textId="77777777" w:rsidR="005202A2" w:rsidRPr="005202A2" w:rsidRDefault="005202A2" w:rsidP="005202A2">
            <w:pPr>
              <w:rPr>
                <w:rFonts w:ascii="Garamond" w:hAnsi="Garamond"/>
                <w:b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1F5F" w14:textId="77777777" w:rsidR="005202A2" w:rsidRPr="005202A2" w:rsidRDefault="005202A2" w:rsidP="005202A2">
            <w:pPr>
              <w:rPr>
                <w:rFonts w:ascii="Garamond" w:hAnsi="Garamond"/>
              </w:rPr>
            </w:pPr>
          </w:p>
        </w:tc>
      </w:tr>
      <w:tr w:rsidR="005202A2" w:rsidRPr="005202A2" w14:paraId="20AEE36E" w14:textId="77777777" w:rsidTr="006C26A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B529" w14:textId="77777777" w:rsidR="005202A2" w:rsidRPr="005202A2" w:rsidRDefault="005202A2" w:rsidP="005202A2">
            <w:pPr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>naftové nezávislé topení (</w:t>
            </w:r>
            <w:proofErr w:type="spellStart"/>
            <w:r w:rsidRPr="005202A2">
              <w:rPr>
                <w:rFonts w:ascii="Garamond" w:hAnsi="Garamond"/>
              </w:rPr>
              <w:t>bufík</w:t>
            </w:r>
            <w:proofErr w:type="spellEnd"/>
            <w:r w:rsidRPr="005202A2">
              <w:rPr>
                <w:rFonts w:ascii="Garamond" w:hAnsi="Garamond"/>
              </w:rPr>
              <w:t xml:space="preserve">) </w:t>
            </w:r>
            <w:proofErr w:type="spellStart"/>
            <w:r w:rsidRPr="005202A2">
              <w:rPr>
                <w:rFonts w:ascii="Garamond" w:hAnsi="Garamond"/>
              </w:rPr>
              <w:t>webasto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D039" w14:textId="77777777" w:rsidR="005202A2" w:rsidRPr="005202A2" w:rsidRDefault="005202A2" w:rsidP="005202A2">
            <w:pPr>
              <w:rPr>
                <w:rFonts w:ascii="Garamond" w:hAnsi="Garamond"/>
                <w:b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C484" w14:textId="77777777" w:rsidR="005202A2" w:rsidRPr="005202A2" w:rsidRDefault="005202A2" w:rsidP="005202A2">
            <w:pPr>
              <w:rPr>
                <w:rFonts w:ascii="Garamond" w:hAnsi="Garamond"/>
              </w:rPr>
            </w:pPr>
          </w:p>
        </w:tc>
      </w:tr>
      <w:tr w:rsidR="005202A2" w:rsidRPr="005202A2" w14:paraId="04518389" w14:textId="77777777" w:rsidTr="006C26A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C6E1" w14:textId="77777777" w:rsidR="005202A2" w:rsidRPr="005202A2" w:rsidRDefault="005202A2" w:rsidP="005202A2">
            <w:pPr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>druhá baterie s dělícím relé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905C" w14:textId="77777777" w:rsidR="005202A2" w:rsidRPr="005202A2" w:rsidRDefault="005202A2" w:rsidP="005202A2">
            <w:pPr>
              <w:rPr>
                <w:rFonts w:ascii="Garamond" w:hAnsi="Garamond"/>
                <w:b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058C" w14:textId="77777777" w:rsidR="005202A2" w:rsidRPr="005202A2" w:rsidRDefault="005202A2" w:rsidP="005202A2">
            <w:pPr>
              <w:rPr>
                <w:rFonts w:ascii="Garamond" w:hAnsi="Garamond"/>
              </w:rPr>
            </w:pPr>
          </w:p>
        </w:tc>
      </w:tr>
      <w:tr w:rsidR="005202A2" w:rsidRPr="005202A2" w14:paraId="0A07FA93" w14:textId="77777777" w:rsidTr="006C26A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D0AC" w14:textId="77777777" w:rsidR="005202A2" w:rsidRPr="005202A2" w:rsidRDefault="005202A2" w:rsidP="005202A2">
            <w:pPr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>lapač nečistot (zástěrky) u všech kol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2F47" w14:textId="77777777" w:rsidR="005202A2" w:rsidRPr="005202A2" w:rsidRDefault="005202A2" w:rsidP="005202A2">
            <w:pPr>
              <w:rPr>
                <w:rFonts w:ascii="Garamond" w:hAnsi="Garamond"/>
                <w:b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73A2" w14:textId="77777777" w:rsidR="005202A2" w:rsidRPr="005202A2" w:rsidRDefault="005202A2" w:rsidP="005202A2">
            <w:pPr>
              <w:rPr>
                <w:rFonts w:ascii="Garamond" w:hAnsi="Garamond"/>
              </w:rPr>
            </w:pPr>
          </w:p>
        </w:tc>
      </w:tr>
      <w:tr w:rsidR="005202A2" w:rsidRPr="005202A2" w14:paraId="6BF78E22" w14:textId="77777777" w:rsidTr="006C26A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A261" w14:textId="77777777" w:rsidR="005202A2" w:rsidRPr="005202A2" w:rsidRDefault="005202A2" w:rsidP="005202A2">
            <w:pPr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>elektrický imobilizér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604B" w14:textId="77777777" w:rsidR="005202A2" w:rsidRPr="005202A2" w:rsidRDefault="005202A2" w:rsidP="005202A2">
            <w:pPr>
              <w:rPr>
                <w:rFonts w:ascii="Garamond" w:hAnsi="Garamond"/>
                <w:b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FD3B" w14:textId="77777777" w:rsidR="005202A2" w:rsidRPr="005202A2" w:rsidRDefault="005202A2" w:rsidP="005202A2">
            <w:pPr>
              <w:rPr>
                <w:rFonts w:ascii="Garamond" w:hAnsi="Garamond"/>
              </w:rPr>
            </w:pPr>
          </w:p>
        </w:tc>
      </w:tr>
      <w:tr w:rsidR="005202A2" w:rsidRPr="005202A2" w14:paraId="2E832212" w14:textId="77777777" w:rsidTr="006C26A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960E" w14:textId="77777777" w:rsidR="005202A2" w:rsidRPr="005202A2" w:rsidRDefault="005202A2" w:rsidP="005202A2">
            <w:pPr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>zesílené tlumiče a stabilizátory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598D" w14:textId="77777777" w:rsidR="005202A2" w:rsidRPr="005202A2" w:rsidRDefault="005202A2" w:rsidP="005202A2">
            <w:pPr>
              <w:rPr>
                <w:rFonts w:ascii="Garamond" w:hAnsi="Garamond"/>
                <w:b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2E1F" w14:textId="77777777" w:rsidR="005202A2" w:rsidRPr="005202A2" w:rsidRDefault="005202A2" w:rsidP="005202A2">
            <w:pPr>
              <w:rPr>
                <w:rFonts w:ascii="Garamond" w:hAnsi="Garamond"/>
              </w:rPr>
            </w:pPr>
          </w:p>
        </w:tc>
      </w:tr>
      <w:tr w:rsidR="005202A2" w:rsidRPr="005202A2" w14:paraId="707D4F24" w14:textId="77777777" w:rsidTr="006C26A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D8F6" w14:textId="77777777" w:rsidR="005202A2" w:rsidRPr="005202A2" w:rsidRDefault="005202A2" w:rsidP="005202A2">
            <w:pPr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lastRenderedPageBreak/>
              <w:t>vyhřívané sedadlo řidiče i spolujezdce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600F" w14:textId="77777777" w:rsidR="005202A2" w:rsidRPr="005202A2" w:rsidRDefault="005202A2" w:rsidP="005202A2">
            <w:pPr>
              <w:rPr>
                <w:rFonts w:ascii="Garamond" w:hAnsi="Garamond"/>
                <w:b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01AD" w14:textId="77777777" w:rsidR="005202A2" w:rsidRPr="005202A2" w:rsidRDefault="005202A2" w:rsidP="005202A2">
            <w:pPr>
              <w:rPr>
                <w:rFonts w:ascii="Garamond" w:hAnsi="Garamond"/>
              </w:rPr>
            </w:pPr>
          </w:p>
        </w:tc>
      </w:tr>
      <w:tr w:rsidR="005202A2" w:rsidRPr="005202A2" w14:paraId="13D4EDA6" w14:textId="77777777" w:rsidTr="006C26A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1DAE" w14:textId="77777777" w:rsidR="005202A2" w:rsidRPr="005202A2" w:rsidRDefault="005202A2" w:rsidP="005202A2">
            <w:pPr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>sedadlo řidiče s loketní a bederní opěrkou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4A97" w14:textId="77777777" w:rsidR="005202A2" w:rsidRPr="005202A2" w:rsidRDefault="005202A2" w:rsidP="005202A2">
            <w:pPr>
              <w:rPr>
                <w:rFonts w:ascii="Garamond" w:hAnsi="Garamond"/>
                <w:b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6D67" w14:textId="77777777" w:rsidR="005202A2" w:rsidRPr="005202A2" w:rsidRDefault="005202A2" w:rsidP="005202A2">
            <w:pPr>
              <w:rPr>
                <w:rFonts w:ascii="Garamond" w:hAnsi="Garamond"/>
              </w:rPr>
            </w:pPr>
          </w:p>
        </w:tc>
      </w:tr>
      <w:tr w:rsidR="005202A2" w:rsidRPr="005202A2" w14:paraId="00E974AC" w14:textId="77777777" w:rsidTr="006C26A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BBFD" w14:textId="77777777" w:rsidR="005202A2" w:rsidRPr="005202A2" w:rsidRDefault="005202A2" w:rsidP="005202A2">
            <w:pPr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>vnitřní zpětné zrcátko vč. zobrazení z couvací kamery (popř. zobrazení na dotykovém displeji)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CC14" w14:textId="77777777" w:rsidR="005202A2" w:rsidRPr="005202A2" w:rsidRDefault="005202A2" w:rsidP="005202A2">
            <w:pPr>
              <w:rPr>
                <w:rFonts w:ascii="Garamond" w:hAnsi="Garamond"/>
                <w:b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D5B6" w14:textId="77777777" w:rsidR="005202A2" w:rsidRPr="005202A2" w:rsidRDefault="005202A2" w:rsidP="005202A2">
            <w:pPr>
              <w:rPr>
                <w:rFonts w:ascii="Garamond" w:hAnsi="Garamond"/>
              </w:rPr>
            </w:pPr>
          </w:p>
        </w:tc>
      </w:tr>
      <w:tr w:rsidR="005202A2" w:rsidRPr="005202A2" w14:paraId="25A86D51" w14:textId="77777777" w:rsidTr="006C26A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9DE3" w14:textId="77777777" w:rsidR="005202A2" w:rsidRPr="005202A2" w:rsidRDefault="005202A2" w:rsidP="005202A2">
            <w:pPr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>autorádio s </w:t>
            </w:r>
            <w:proofErr w:type="spellStart"/>
            <w:r w:rsidRPr="005202A2">
              <w:rPr>
                <w:rFonts w:ascii="Garamond" w:hAnsi="Garamond"/>
              </w:rPr>
              <w:t>bluetooth</w:t>
            </w:r>
            <w:proofErr w:type="spellEnd"/>
            <w:r w:rsidRPr="005202A2">
              <w:rPr>
                <w:rFonts w:ascii="Garamond" w:hAnsi="Garamond"/>
              </w:rPr>
              <w:t xml:space="preserve"> a s funkcí </w:t>
            </w:r>
            <w:proofErr w:type="spellStart"/>
            <w:r w:rsidRPr="005202A2">
              <w:rPr>
                <w:rFonts w:ascii="Garamond" w:hAnsi="Garamond"/>
              </w:rPr>
              <w:t>handsfree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D82B" w14:textId="77777777" w:rsidR="005202A2" w:rsidRPr="005202A2" w:rsidRDefault="005202A2" w:rsidP="005202A2">
            <w:pPr>
              <w:rPr>
                <w:rFonts w:ascii="Garamond" w:hAnsi="Garamond"/>
                <w:b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D2A1" w14:textId="77777777" w:rsidR="005202A2" w:rsidRPr="005202A2" w:rsidRDefault="005202A2" w:rsidP="005202A2">
            <w:pPr>
              <w:rPr>
                <w:rFonts w:ascii="Garamond" w:hAnsi="Garamond"/>
              </w:rPr>
            </w:pPr>
          </w:p>
        </w:tc>
      </w:tr>
      <w:tr w:rsidR="005202A2" w:rsidRPr="005202A2" w14:paraId="56F6B285" w14:textId="77777777" w:rsidTr="006C26A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7599" w14:textId="77777777" w:rsidR="005202A2" w:rsidRPr="005202A2" w:rsidRDefault="005202A2" w:rsidP="005202A2">
            <w:pPr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>konzole na palubní desce pro umístění dodatečných spínačů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38C2" w14:textId="77777777" w:rsidR="005202A2" w:rsidRPr="005202A2" w:rsidRDefault="005202A2" w:rsidP="005202A2">
            <w:pPr>
              <w:rPr>
                <w:rFonts w:ascii="Garamond" w:hAnsi="Garamond"/>
                <w:b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63F0" w14:textId="77777777" w:rsidR="005202A2" w:rsidRPr="005202A2" w:rsidRDefault="005202A2" w:rsidP="005202A2">
            <w:pPr>
              <w:rPr>
                <w:rFonts w:ascii="Garamond" w:hAnsi="Garamond"/>
              </w:rPr>
            </w:pPr>
          </w:p>
        </w:tc>
      </w:tr>
      <w:tr w:rsidR="005202A2" w:rsidRPr="005202A2" w14:paraId="2856FA83" w14:textId="77777777" w:rsidTr="006C26A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8B55" w14:textId="77777777" w:rsidR="005202A2" w:rsidRPr="005202A2" w:rsidRDefault="005202A2" w:rsidP="005202A2">
            <w:pPr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>rozhraní pro připojení úpravců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0EC1" w14:textId="77777777" w:rsidR="005202A2" w:rsidRPr="005202A2" w:rsidRDefault="005202A2" w:rsidP="005202A2">
            <w:pPr>
              <w:rPr>
                <w:rFonts w:ascii="Garamond" w:hAnsi="Garamond"/>
                <w:b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B18B" w14:textId="77777777" w:rsidR="005202A2" w:rsidRPr="005202A2" w:rsidRDefault="005202A2" w:rsidP="005202A2">
            <w:pPr>
              <w:rPr>
                <w:rFonts w:ascii="Garamond" w:hAnsi="Garamond"/>
              </w:rPr>
            </w:pPr>
          </w:p>
        </w:tc>
      </w:tr>
      <w:tr w:rsidR="005202A2" w:rsidRPr="005202A2" w14:paraId="6B4DD8D9" w14:textId="77777777" w:rsidTr="006C26A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4557" w14:textId="77777777" w:rsidR="005202A2" w:rsidRPr="005202A2" w:rsidRDefault="005202A2" w:rsidP="005202A2">
            <w:pPr>
              <w:rPr>
                <w:rFonts w:ascii="Garamond" w:hAnsi="Garamond"/>
              </w:rPr>
            </w:pPr>
            <w:proofErr w:type="spellStart"/>
            <w:r w:rsidRPr="005202A2">
              <w:rPr>
                <w:rFonts w:ascii="Garamond" w:hAnsi="Garamond"/>
              </w:rPr>
              <w:t>přihřívač</w:t>
            </w:r>
            <w:proofErr w:type="spellEnd"/>
            <w:r w:rsidRPr="005202A2">
              <w:rPr>
                <w:rFonts w:ascii="Garamond" w:hAnsi="Garamond"/>
              </w:rPr>
              <w:t xml:space="preserve"> motoru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D49A" w14:textId="77777777" w:rsidR="005202A2" w:rsidRPr="005202A2" w:rsidRDefault="005202A2" w:rsidP="005202A2">
            <w:pPr>
              <w:rPr>
                <w:rFonts w:ascii="Garamond" w:hAnsi="Garamond"/>
                <w:b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5E20D" w14:textId="77777777" w:rsidR="005202A2" w:rsidRPr="005202A2" w:rsidRDefault="005202A2" w:rsidP="005202A2">
            <w:pPr>
              <w:rPr>
                <w:rFonts w:ascii="Garamond" w:hAnsi="Garamond"/>
              </w:rPr>
            </w:pPr>
          </w:p>
        </w:tc>
      </w:tr>
      <w:tr w:rsidR="005202A2" w:rsidRPr="005202A2" w14:paraId="5DFDEFA0" w14:textId="77777777" w:rsidTr="006C26A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EBA7" w14:textId="77777777" w:rsidR="005202A2" w:rsidRPr="005202A2" w:rsidRDefault="005202A2" w:rsidP="005202A2">
            <w:pPr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 xml:space="preserve">pevná přepážka s posuvným oknem pro oddělení kabiny řidiče a </w:t>
            </w:r>
            <w:proofErr w:type="spellStart"/>
            <w:r w:rsidRPr="005202A2">
              <w:rPr>
                <w:rFonts w:ascii="Garamond" w:hAnsi="Garamond"/>
              </w:rPr>
              <w:t>amb</w:t>
            </w:r>
            <w:proofErr w:type="spellEnd"/>
            <w:r w:rsidRPr="005202A2">
              <w:rPr>
                <w:rFonts w:ascii="Garamond" w:hAnsi="Garamond"/>
              </w:rPr>
              <w:t>. prostoru s neprůsvitnou stahovací roletkou ovládanou ze strany řidiče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3206" w14:textId="77777777" w:rsidR="005202A2" w:rsidRPr="005202A2" w:rsidRDefault="005202A2" w:rsidP="005202A2">
            <w:pPr>
              <w:rPr>
                <w:rFonts w:ascii="Garamond" w:hAnsi="Garamond"/>
                <w:b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C72E" w14:textId="77777777" w:rsidR="005202A2" w:rsidRPr="005202A2" w:rsidRDefault="005202A2" w:rsidP="005202A2">
            <w:pPr>
              <w:rPr>
                <w:rFonts w:ascii="Garamond" w:hAnsi="Garamond"/>
              </w:rPr>
            </w:pPr>
          </w:p>
        </w:tc>
      </w:tr>
      <w:tr w:rsidR="005202A2" w:rsidRPr="005202A2" w14:paraId="4D51A002" w14:textId="77777777" w:rsidTr="006C26A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A4A3" w14:textId="77777777" w:rsidR="005202A2" w:rsidRPr="005202A2" w:rsidRDefault="005202A2" w:rsidP="005202A2">
            <w:pPr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 xml:space="preserve">pravé posuvné dveře </w:t>
            </w:r>
            <w:proofErr w:type="spellStart"/>
            <w:r w:rsidRPr="005202A2">
              <w:rPr>
                <w:rFonts w:ascii="Garamond" w:hAnsi="Garamond"/>
              </w:rPr>
              <w:t>amb</w:t>
            </w:r>
            <w:proofErr w:type="spellEnd"/>
            <w:r w:rsidRPr="005202A2">
              <w:rPr>
                <w:rFonts w:ascii="Garamond" w:hAnsi="Garamond"/>
              </w:rPr>
              <w:t>. prostoru s aretací a s integrovaným otevíratelným oknem a osvětlením nástupního prostoru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076A" w14:textId="77777777" w:rsidR="005202A2" w:rsidRPr="005202A2" w:rsidRDefault="005202A2" w:rsidP="005202A2">
            <w:pPr>
              <w:rPr>
                <w:rFonts w:ascii="Garamond" w:hAnsi="Garamond"/>
                <w:b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2D46" w14:textId="77777777" w:rsidR="005202A2" w:rsidRPr="005202A2" w:rsidRDefault="005202A2" w:rsidP="005202A2">
            <w:pPr>
              <w:rPr>
                <w:rFonts w:ascii="Garamond" w:hAnsi="Garamond"/>
              </w:rPr>
            </w:pPr>
          </w:p>
        </w:tc>
      </w:tr>
      <w:tr w:rsidR="005202A2" w:rsidRPr="005202A2" w14:paraId="22BA6AF6" w14:textId="77777777" w:rsidTr="006C26A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54CD" w14:textId="77777777" w:rsidR="005202A2" w:rsidRPr="005202A2" w:rsidRDefault="005202A2" w:rsidP="005202A2">
            <w:pPr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>prosklená karoserie vozidla částečně zneprůhledněná folií s atestem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21C7" w14:textId="77777777" w:rsidR="005202A2" w:rsidRPr="005202A2" w:rsidRDefault="005202A2" w:rsidP="005202A2">
            <w:pPr>
              <w:rPr>
                <w:rFonts w:ascii="Garamond" w:hAnsi="Garamond"/>
                <w:b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98F2" w14:textId="77777777" w:rsidR="005202A2" w:rsidRPr="005202A2" w:rsidRDefault="005202A2" w:rsidP="005202A2">
            <w:pPr>
              <w:rPr>
                <w:rFonts w:ascii="Garamond" w:hAnsi="Garamond"/>
              </w:rPr>
            </w:pPr>
          </w:p>
        </w:tc>
      </w:tr>
      <w:tr w:rsidR="005202A2" w:rsidRPr="005202A2" w14:paraId="77630DB0" w14:textId="77777777" w:rsidTr="006C26A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1A2F" w14:textId="77777777" w:rsidR="005202A2" w:rsidRPr="005202A2" w:rsidRDefault="005202A2" w:rsidP="005202A2">
            <w:pPr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>zadní křídlové dveře, prosklené s vyhříváním, otvíratelné do min. 270 stupňů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6D77" w14:textId="77777777" w:rsidR="005202A2" w:rsidRPr="005202A2" w:rsidRDefault="005202A2" w:rsidP="005202A2">
            <w:pPr>
              <w:rPr>
                <w:rFonts w:ascii="Garamond" w:hAnsi="Garamond"/>
                <w:b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59C0" w14:textId="77777777" w:rsidR="005202A2" w:rsidRPr="005202A2" w:rsidRDefault="005202A2" w:rsidP="005202A2">
            <w:pPr>
              <w:rPr>
                <w:rFonts w:ascii="Garamond" w:hAnsi="Garamond"/>
              </w:rPr>
            </w:pPr>
          </w:p>
        </w:tc>
      </w:tr>
      <w:tr w:rsidR="005202A2" w:rsidRPr="005202A2" w14:paraId="103F9DE3" w14:textId="77777777" w:rsidTr="006C26A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0B5B" w14:textId="77777777" w:rsidR="005202A2" w:rsidRPr="005202A2" w:rsidRDefault="005202A2" w:rsidP="005202A2">
            <w:pPr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>povinná výbava vozu vč. hasícího přístroje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639F" w14:textId="77777777" w:rsidR="005202A2" w:rsidRPr="005202A2" w:rsidRDefault="005202A2" w:rsidP="005202A2">
            <w:pPr>
              <w:rPr>
                <w:rFonts w:ascii="Garamond" w:hAnsi="Garamond"/>
                <w:b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A221" w14:textId="77777777" w:rsidR="005202A2" w:rsidRPr="005202A2" w:rsidRDefault="005202A2" w:rsidP="005202A2">
            <w:pPr>
              <w:rPr>
                <w:rFonts w:ascii="Garamond" w:hAnsi="Garamond"/>
              </w:rPr>
            </w:pPr>
          </w:p>
        </w:tc>
      </w:tr>
      <w:tr w:rsidR="005202A2" w:rsidRPr="005202A2" w14:paraId="45ECAF88" w14:textId="77777777" w:rsidTr="006C26A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D565" w14:textId="77777777" w:rsidR="005202A2" w:rsidRPr="005202A2" w:rsidRDefault="005202A2" w:rsidP="005202A2">
            <w:pPr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>couvací kamera s parkovacími senzory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6BEB" w14:textId="77777777" w:rsidR="005202A2" w:rsidRPr="005202A2" w:rsidRDefault="005202A2" w:rsidP="005202A2">
            <w:pPr>
              <w:rPr>
                <w:rFonts w:ascii="Garamond" w:hAnsi="Garamond"/>
                <w:b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BE353" w14:textId="77777777" w:rsidR="005202A2" w:rsidRPr="005202A2" w:rsidRDefault="005202A2" w:rsidP="005202A2">
            <w:pPr>
              <w:rPr>
                <w:rFonts w:ascii="Garamond" w:hAnsi="Garamond"/>
              </w:rPr>
            </w:pPr>
          </w:p>
        </w:tc>
      </w:tr>
      <w:tr w:rsidR="005202A2" w:rsidRPr="005202A2" w14:paraId="5EA00B16" w14:textId="77777777" w:rsidTr="006C26A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E015" w14:textId="77777777" w:rsidR="005202A2" w:rsidRPr="005202A2" w:rsidRDefault="005202A2" w:rsidP="005202A2">
            <w:pPr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>dešťový a světelný senzor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39C8" w14:textId="77777777" w:rsidR="005202A2" w:rsidRPr="005202A2" w:rsidRDefault="005202A2" w:rsidP="005202A2">
            <w:pPr>
              <w:rPr>
                <w:rFonts w:ascii="Garamond" w:hAnsi="Garamond"/>
                <w:b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7152" w14:textId="77777777" w:rsidR="005202A2" w:rsidRPr="005202A2" w:rsidRDefault="005202A2" w:rsidP="005202A2">
            <w:pPr>
              <w:rPr>
                <w:rFonts w:ascii="Garamond" w:hAnsi="Garamond"/>
              </w:rPr>
            </w:pPr>
          </w:p>
        </w:tc>
      </w:tr>
      <w:tr w:rsidR="005202A2" w:rsidRPr="005202A2" w14:paraId="58874D46" w14:textId="77777777" w:rsidTr="006C26A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42F4" w14:textId="77777777" w:rsidR="005202A2" w:rsidRPr="005202A2" w:rsidRDefault="005202A2" w:rsidP="005202A2">
            <w:pPr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>LED čelní světlomety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5D11" w14:textId="77777777" w:rsidR="005202A2" w:rsidRPr="005202A2" w:rsidRDefault="005202A2" w:rsidP="005202A2">
            <w:pPr>
              <w:rPr>
                <w:rFonts w:ascii="Garamond" w:hAnsi="Garamond"/>
                <w:b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6012A" w14:textId="77777777" w:rsidR="005202A2" w:rsidRPr="005202A2" w:rsidRDefault="005202A2" w:rsidP="005202A2">
            <w:pPr>
              <w:rPr>
                <w:rFonts w:ascii="Garamond" w:hAnsi="Garamond"/>
              </w:rPr>
            </w:pPr>
          </w:p>
        </w:tc>
      </w:tr>
      <w:tr w:rsidR="005202A2" w:rsidRPr="005202A2" w14:paraId="62896513" w14:textId="77777777" w:rsidTr="006C26A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5CED" w14:textId="77777777" w:rsidR="005202A2" w:rsidRPr="005202A2" w:rsidRDefault="005202A2" w:rsidP="005202A2">
            <w:pPr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 xml:space="preserve">zásuvka 5 x 12 V </w:t>
            </w:r>
            <w:proofErr w:type="spellStart"/>
            <w:r w:rsidRPr="005202A2">
              <w:rPr>
                <w:rFonts w:ascii="Garamond" w:hAnsi="Garamond"/>
              </w:rPr>
              <w:t>v</w:t>
            </w:r>
            <w:proofErr w:type="spellEnd"/>
            <w:r w:rsidRPr="005202A2">
              <w:rPr>
                <w:rFonts w:ascii="Garamond" w:hAnsi="Garamond"/>
              </w:rPr>
              <w:t> kabině řidiče se stálým proudem, 1x u zpětného zrcátka, 4x před spolujezdcem (bez ohledu na zapnuté zapalování), 3x USB zásuvka středový panel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C96A" w14:textId="77777777" w:rsidR="005202A2" w:rsidRPr="005202A2" w:rsidRDefault="005202A2" w:rsidP="005202A2">
            <w:pPr>
              <w:rPr>
                <w:rFonts w:ascii="Garamond" w:hAnsi="Garamond"/>
                <w:b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AEC3" w14:textId="77777777" w:rsidR="005202A2" w:rsidRPr="005202A2" w:rsidRDefault="005202A2" w:rsidP="005202A2">
            <w:pPr>
              <w:rPr>
                <w:rFonts w:ascii="Garamond" w:hAnsi="Garamond"/>
              </w:rPr>
            </w:pPr>
          </w:p>
        </w:tc>
      </w:tr>
      <w:tr w:rsidR="005202A2" w:rsidRPr="005202A2" w14:paraId="621E2015" w14:textId="77777777" w:rsidTr="006C26A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7C05" w14:textId="77777777" w:rsidR="005202A2" w:rsidRPr="005202A2" w:rsidRDefault="005202A2" w:rsidP="005202A2">
            <w:pPr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 xml:space="preserve">nájezdová zadní rampa s pomocným </w:t>
            </w:r>
            <w:proofErr w:type="spellStart"/>
            <w:r w:rsidRPr="005202A2">
              <w:rPr>
                <w:rFonts w:ascii="Garamond" w:hAnsi="Garamond"/>
              </w:rPr>
              <w:t>plynokapalinovým</w:t>
            </w:r>
            <w:proofErr w:type="spellEnd"/>
            <w:r w:rsidRPr="005202A2">
              <w:rPr>
                <w:rFonts w:ascii="Garamond" w:hAnsi="Garamond"/>
              </w:rPr>
              <w:t xml:space="preserve"> pístem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D97CB" w14:textId="77777777" w:rsidR="005202A2" w:rsidRPr="005202A2" w:rsidRDefault="005202A2" w:rsidP="005202A2">
            <w:pPr>
              <w:rPr>
                <w:rFonts w:ascii="Garamond" w:hAnsi="Garamond"/>
                <w:b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27A1" w14:textId="77777777" w:rsidR="005202A2" w:rsidRPr="005202A2" w:rsidRDefault="005202A2" w:rsidP="005202A2">
            <w:pPr>
              <w:rPr>
                <w:rFonts w:ascii="Garamond" w:hAnsi="Garamond"/>
              </w:rPr>
            </w:pPr>
          </w:p>
        </w:tc>
      </w:tr>
      <w:tr w:rsidR="005202A2" w:rsidRPr="005202A2" w14:paraId="407AB099" w14:textId="77777777" w:rsidTr="006C26A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A23E" w14:textId="77777777" w:rsidR="005202A2" w:rsidRPr="005202A2" w:rsidRDefault="005202A2" w:rsidP="005202A2">
            <w:pPr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>plnohodnotné rezervní kolo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EB7A" w14:textId="77777777" w:rsidR="005202A2" w:rsidRPr="005202A2" w:rsidRDefault="005202A2" w:rsidP="005202A2">
            <w:pPr>
              <w:rPr>
                <w:rFonts w:ascii="Garamond" w:hAnsi="Garamond"/>
                <w:b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A80D" w14:textId="77777777" w:rsidR="005202A2" w:rsidRPr="005202A2" w:rsidRDefault="005202A2" w:rsidP="005202A2">
            <w:pPr>
              <w:rPr>
                <w:rFonts w:ascii="Garamond" w:hAnsi="Garamond"/>
              </w:rPr>
            </w:pPr>
          </w:p>
        </w:tc>
      </w:tr>
      <w:tr w:rsidR="005202A2" w:rsidRPr="005202A2" w14:paraId="489D366B" w14:textId="77777777" w:rsidTr="006C26AB">
        <w:trPr>
          <w:trHeight w:val="397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C9F2"/>
            <w:vAlign w:val="center"/>
          </w:tcPr>
          <w:p w14:paraId="3DD5A810" w14:textId="77777777" w:rsidR="005202A2" w:rsidRPr="005202A2" w:rsidRDefault="005202A2" w:rsidP="005202A2">
            <w:pPr>
              <w:numPr>
                <w:ilvl w:val="0"/>
                <w:numId w:val="28"/>
              </w:numPr>
              <w:rPr>
                <w:rFonts w:ascii="Garamond" w:hAnsi="Garamond"/>
              </w:rPr>
            </w:pPr>
            <w:r w:rsidRPr="005202A2">
              <w:rPr>
                <w:rFonts w:ascii="Garamond" w:hAnsi="Garamond"/>
                <w:b/>
                <w:bCs/>
              </w:rPr>
              <w:t>Konfigurace míst ve vozidle:</w:t>
            </w:r>
          </w:p>
        </w:tc>
      </w:tr>
      <w:tr w:rsidR="005202A2" w:rsidRPr="005202A2" w14:paraId="2C6E802C" w14:textId="77777777" w:rsidTr="006C26A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8115" w14:textId="77777777" w:rsidR="005202A2" w:rsidRPr="005202A2" w:rsidRDefault="005202A2" w:rsidP="005202A2">
            <w:pPr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>celkový počet míst ve vozidle: 8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F725" w14:textId="77777777" w:rsidR="005202A2" w:rsidRPr="005202A2" w:rsidRDefault="005202A2" w:rsidP="005202A2">
            <w:pPr>
              <w:rPr>
                <w:rFonts w:ascii="Garamond" w:hAnsi="Garamond"/>
                <w:b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0B3B" w14:textId="77777777" w:rsidR="005202A2" w:rsidRPr="005202A2" w:rsidRDefault="005202A2" w:rsidP="005202A2">
            <w:pPr>
              <w:rPr>
                <w:rFonts w:ascii="Garamond" w:hAnsi="Garamond"/>
              </w:rPr>
            </w:pPr>
          </w:p>
        </w:tc>
      </w:tr>
      <w:tr w:rsidR="005202A2" w:rsidRPr="005202A2" w14:paraId="0C0246F4" w14:textId="77777777" w:rsidTr="006C26A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D221" w14:textId="77777777" w:rsidR="005202A2" w:rsidRPr="005202A2" w:rsidRDefault="005202A2" w:rsidP="005202A2">
            <w:pPr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>počet sedadel v přední části: 1 + 2 (jedno sedadlo řidiče + dvojsedadlo) – požadavky v oddílu A)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1407" w14:textId="77777777" w:rsidR="005202A2" w:rsidRPr="005202A2" w:rsidRDefault="005202A2" w:rsidP="005202A2">
            <w:pPr>
              <w:rPr>
                <w:rFonts w:ascii="Garamond" w:hAnsi="Garamond"/>
                <w:b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3ACA" w14:textId="77777777" w:rsidR="005202A2" w:rsidRPr="005202A2" w:rsidRDefault="005202A2" w:rsidP="005202A2">
            <w:pPr>
              <w:rPr>
                <w:rFonts w:ascii="Garamond" w:hAnsi="Garamond"/>
              </w:rPr>
            </w:pPr>
          </w:p>
        </w:tc>
      </w:tr>
      <w:tr w:rsidR="005202A2" w:rsidRPr="005202A2" w14:paraId="710CB671" w14:textId="77777777" w:rsidTr="006C26A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C3F3" w14:textId="77777777" w:rsidR="005202A2" w:rsidRPr="005202A2" w:rsidRDefault="005202A2" w:rsidP="005202A2">
            <w:pPr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>počet míst v ambulantním prostoru: 5 (4 sedící + 1 ležící) – 1x sedadlo (infarktové křeslo) a 1x lůžko specifikováno v oddílu D)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1BCB" w14:textId="77777777" w:rsidR="005202A2" w:rsidRPr="005202A2" w:rsidRDefault="005202A2" w:rsidP="005202A2">
            <w:pPr>
              <w:rPr>
                <w:rFonts w:ascii="Garamond" w:hAnsi="Garamond"/>
                <w:b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FE68" w14:textId="77777777" w:rsidR="005202A2" w:rsidRPr="005202A2" w:rsidRDefault="005202A2" w:rsidP="005202A2">
            <w:pPr>
              <w:rPr>
                <w:rFonts w:ascii="Garamond" w:hAnsi="Garamond"/>
              </w:rPr>
            </w:pPr>
          </w:p>
        </w:tc>
      </w:tr>
      <w:tr w:rsidR="005202A2" w:rsidRPr="005202A2" w14:paraId="2B573975" w14:textId="77777777" w:rsidTr="006C26A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0504" w14:textId="77777777" w:rsidR="005202A2" w:rsidRPr="005202A2" w:rsidRDefault="005202A2" w:rsidP="005202A2">
            <w:pPr>
              <w:rPr>
                <w:rFonts w:ascii="Garamond" w:hAnsi="Garamond"/>
                <w:b/>
              </w:rPr>
            </w:pPr>
            <w:r w:rsidRPr="005202A2">
              <w:rPr>
                <w:rFonts w:ascii="Garamond" w:hAnsi="Garamond"/>
              </w:rPr>
              <w:t xml:space="preserve">2 ks odnímatelných sedaček před </w:t>
            </w:r>
            <w:proofErr w:type="spellStart"/>
            <w:r w:rsidRPr="005202A2">
              <w:rPr>
                <w:rFonts w:ascii="Garamond" w:hAnsi="Garamond"/>
              </w:rPr>
              <w:t>bariatrickým</w:t>
            </w:r>
            <w:proofErr w:type="spellEnd"/>
            <w:r w:rsidRPr="005202A2">
              <w:rPr>
                <w:rFonts w:ascii="Garamond" w:hAnsi="Garamond"/>
              </w:rPr>
              <w:t xml:space="preserve"> nosítkem s možností posunutí nebo úplného vyjmutí z vozidla, sedadla budou mít nastavitelnou zádovou opěru, loketní opěrky, dále budou opatřena signalizací zapnutí bezpečnostního pásu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1696" w14:textId="77777777" w:rsidR="005202A2" w:rsidRPr="005202A2" w:rsidRDefault="005202A2" w:rsidP="005202A2">
            <w:pPr>
              <w:rPr>
                <w:rFonts w:ascii="Garamond" w:hAnsi="Garamond"/>
                <w:b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51CF" w14:textId="77777777" w:rsidR="005202A2" w:rsidRPr="005202A2" w:rsidRDefault="005202A2" w:rsidP="005202A2">
            <w:pPr>
              <w:rPr>
                <w:rFonts w:ascii="Garamond" w:hAnsi="Garamond"/>
              </w:rPr>
            </w:pPr>
          </w:p>
        </w:tc>
      </w:tr>
      <w:tr w:rsidR="005202A2" w:rsidRPr="005202A2" w14:paraId="2CA0C55A" w14:textId="77777777" w:rsidTr="006C26A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0D61" w14:textId="77777777" w:rsidR="005202A2" w:rsidRPr="005202A2" w:rsidRDefault="005202A2" w:rsidP="005202A2">
            <w:pPr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>1 ks otočného a sklopného sedadla za posuvnými dveřmi, polohovatelná zádová opěra, 2 ks loketních opěrek, signalizace zapnutí bezpečnostního pásu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0DD7" w14:textId="77777777" w:rsidR="005202A2" w:rsidRPr="005202A2" w:rsidRDefault="005202A2" w:rsidP="005202A2">
            <w:pPr>
              <w:rPr>
                <w:rFonts w:ascii="Garamond" w:hAnsi="Garamond"/>
                <w:b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D582" w14:textId="77777777" w:rsidR="005202A2" w:rsidRPr="005202A2" w:rsidRDefault="005202A2" w:rsidP="005202A2">
            <w:pPr>
              <w:rPr>
                <w:rFonts w:ascii="Garamond" w:hAnsi="Garamond"/>
              </w:rPr>
            </w:pPr>
          </w:p>
        </w:tc>
      </w:tr>
      <w:tr w:rsidR="005202A2" w:rsidRPr="005202A2" w14:paraId="12396EEB" w14:textId="77777777" w:rsidTr="006C26AB">
        <w:trPr>
          <w:trHeight w:val="397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C9F2"/>
            <w:vAlign w:val="center"/>
          </w:tcPr>
          <w:p w14:paraId="2EBFE177" w14:textId="77777777" w:rsidR="005202A2" w:rsidRPr="005202A2" w:rsidRDefault="005202A2" w:rsidP="005202A2">
            <w:pPr>
              <w:numPr>
                <w:ilvl w:val="0"/>
                <w:numId w:val="28"/>
              </w:numPr>
              <w:rPr>
                <w:rFonts w:ascii="Garamond" w:hAnsi="Garamond"/>
              </w:rPr>
            </w:pPr>
            <w:r w:rsidRPr="005202A2">
              <w:rPr>
                <w:rFonts w:ascii="Garamond" w:hAnsi="Garamond"/>
                <w:b/>
                <w:bCs/>
              </w:rPr>
              <w:lastRenderedPageBreak/>
              <w:t>Specifikace sanitní přestavby:</w:t>
            </w:r>
          </w:p>
        </w:tc>
      </w:tr>
      <w:tr w:rsidR="005202A2" w:rsidRPr="005202A2" w14:paraId="52D0BF6A" w14:textId="77777777" w:rsidTr="006C26A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FB4C" w14:textId="77777777" w:rsidR="005202A2" w:rsidRPr="005202A2" w:rsidRDefault="005202A2" w:rsidP="005202A2">
            <w:pPr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>zateplení ambulantního prostoru tepelnou izolací s izotermickou ochranou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568DA" w14:textId="77777777" w:rsidR="005202A2" w:rsidRPr="005202A2" w:rsidRDefault="005202A2" w:rsidP="005202A2">
            <w:pPr>
              <w:rPr>
                <w:rFonts w:ascii="Garamond" w:hAnsi="Garamond"/>
                <w:b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4FA7" w14:textId="77777777" w:rsidR="005202A2" w:rsidRPr="005202A2" w:rsidRDefault="005202A2" w:rsidP="005202A2">
            <w:pPr>
              <w:rPr>
                <w:rFonts w:ascii="Garamond" w:hAnsi="Garamond"/>
              </w:rPr>
            </w:pPr>
          </w:p>
        </w:tc>
      </w:tr>
      <w:tr w:rsidR="005202A2" w:rsidRPr="005202A2" w14:paraId="38AF5844" w14:textId="77777777" w:rsidTr="006C26A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2831" w14:textId="77777777" w:rsidR="005202A2" w:rsidRPr="005202A2" w:rsidRDefault="005202A2" w:rsidP="005202A2">
            <w:pPr>
              <w:rPr>
                <w:rFonts w:ascii="Garamond" w:hAnsi="Garamond"/>
              </w:rPr>
            </w:pPr>
            <w:r w:rsidRPr="005202A2">
              <w:rPr>
                <w:rFonts w:ascii="Garamond" w:hAnsi="Garamond"/>
                <w:bCs/>
              </w:rPr>
              <w:t>obložení ambulantního prostoru bílým, omyvatelným, celistvým a dezinfikovatelným materiálem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9BBE" w14:textId="77777777" w:rsidR="005202A2" w:rsidRPr="005202A2" w:rsidRDefault="005202A2" w:rsidP="005202A2">
            <w:pPr>
              <w:rPr>
                <w:rFonts w:ascii="Garamond" w:hAnsi="Garamond"/>
                <w:b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ADDB" w14:textId="77777777" w:rsidR="005202A2" w:rsidRPr="005202A2" w:rsidRDefault="005202A2" w:rsidP="005202A2">
            <w:pPr>
              <w:rPr>
                <w:rFonts w:ascii="Garamond" w:hAnsi="Garamond"/>
              </w:rPr>
            </w:pPr>
          </w:p>
        </w:tc>
      </w:tr>
      <w:tr w:rsidR="005202A2" w:rsidRPr="005202A2" w14:paraId="1594EBB6" w14:textId="77777777" w:rsidTr="006C26A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FAE6" w14:textId="77777777" w:rsidR="005202A2" w:rsidRPr="005202A2" w:rsidRDefault="005202A2" w:rsidP="005202A2">
            <w:pPr>
              <w:rPr>
                <w:rFonts w:ascii="Garamond" w:hAnsi="Garamond"/>
                <w:bCs/>
              </w:rPr>
            </w:pPr>
            <w:r w:rsidRPr="005202A2">
              <w:rPr>
                <w:rFonts w:ascii="Garamond" w:hAnsi="Garamond"/>
              </w:rPr>
              <w:t>podlaha vozidla z protiskluzového materiálu, omyvatelná a dezinfikovatelná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2D5B" w14:textId="77777777" w:rsidR="005202A2" w:rsidRPr="005202A2" w:rsidRDefault="005202A2" w:rsidP="005202A2">
            <w:pPr>
              <w:rPr>
                <w:rFonts w:ascii="Garamond" w:hAnsi="Garamond"/>
                <w:b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FA29" w14:textId="77777777" w:rsidR="005202A2" w:rsidRPr="005202A2" w:rsidRDefault="005202A2" w:rsidP="005202A2">
            <w:pPr>
              <w:rPr>
                <w:rFonts w:ascii="Garamond" w:hAnsi="Garamond"/>
              </w:rPr>
            </w:pPr>
          </w:p>
        </w:tc>
      </w:tr>
      <w:tr w:rsidR="005202A2" w:rsidRPr="005202A2" w14:paraId="067D3906" w14:textId="77777777" w:rsidTr="006C26A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5F6A" w14:textId="77777777" w:rsidR="005202A2" w:rsidRPr="005202A2" w:rsidRDefault="005202A2" w:rsidP="005202A2">
            <w:pPr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>zatmelení všech spojů obložení v ambulantním prostoru z důvodu omyvatelnosti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2520" w14:textId="77777777" w:rsidR="005202A2" w:rsidRPr="005202A2" w:rsidRDefault="005202A2" w:rsidP="005202A2">
            <w:pPr>
              <w:rPr>
                <w:rFonts w:ascii="Garamond" w:hAnsi="Garamond"/>
                <w:b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F846" w14:textId="77777777" w:rsidR="005202A2" w:rsidRPr="005202A2" w:rsidRDefault="005202A2" w:rsidP="005202A2">
            <w:pPr>
              <w:rPr>
                <w:rFonts w:ascii="Garamond" w:hAnsi="Garamond"/>
              </w:rPr>
            </w:pPr>
          </w:p>
        </w:tc>
      </w:tr>
      <w:tr w:rsidR="005202A2" w:rsidRPr="005202A2" w14:paraId="28BFD1E1" w14:textId="77777777" w:rsidTr="006C26A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5960" w14:textId="77777777" w:rsidR="005202A2" w:rsidRPr="005202A2" w:rsidRDefault="005202A2" w:rsidP="005202A2">
            <w:pPr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>teplovodní topení prostoru pro pacienty, ovládané digitálně z kabiny řidiče, samostatný výměník topení pro ambulantní prostor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6237" w14:textId="77777777" w:rsidR="005202A2" w:rsidRPr="005202A2" w:rsidRDefault="005202A2" w:rsidP="005202A2">
            <w:pPr>
              <w:rPr>
                <w:rFonts w:ascii="Garamond" w:hAnsi="Garamond"/>
                <w:b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7D26" w14:textId="77777777" w:rsidR="005202A2" w:rsidRPr="005202A2" w:rsidRDefault="005202A2" w:rsidP="005202A2">
            <w:pPr>
              <w:rPr>
                <w:rFonts w:ascii="Garamond" w:hAnsi="Garamond"/>
              </w:rPr>
            </w:pPr>
          </w:p>
        </w:tc>
      </w:tr>
      <w:tr w:rsidR="005202A2" w:rsidRPr="005202A2" w14:paraId="7C131130" w14:textId="77777777" w:rsidTr="006C26A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6B9E" w14:textId="77777777" w:rsidR="005202A2" w:rsidRPr="005202A2" w:rsidRDefault="005202A2" w:rsidP="005202A2">
            <w:pPr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>klimatizace prostoru pro pacienty se samostatným výparníkem, rozvod vzduchu vedený stropem vozidla, ovládání digitálně z kabiny řidiče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48628" w14:textId="77777777" w:rsidR="005202A2" w:rsidRPr="005202A2" w:rsidRDefault="005202A2" w:rsidP="005202A2">
            <w:pPr>
              <w:rPr>
                <w:rFonts w:ascii="Garamond" w:hAnsi="Garamond"/>
                <w:b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8CBC" w14:textId="77777777" w:rsidR="005202A2" w:rsidRPr="005202A2" w:rsidRDefault="005202A2" w:rsidP="005202A2">
            <w:pPr>
              <w:rPr>
                <w:rFonts w:ascii="Garamond" w:hAnsi="Garamond"/>
              </w:rPr>
            </w:pPr>
          </w:p>
        </w:tc>
      </w:tr>
      <w:tr w:rsidR="005202A2" w:rsidRPr="005202A2" w14:paraId="56BE2719" w14:textId="77777777" w:rsidTr="006C26A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5940" w14:textId="77777777" w:rsidR="005202A2" w:rsidRPr="005202A2" w:rsidRDefault="005202A2" w:rsidP="005202A2">
            <w:pPr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>nezávislé horkovzdušné naftové topení se spínacími programovatelnými hodinami a dálkovým ovládáním, umístěné v kabině řidiče, možnost regulace pro kabinu řidiče i ambulantní prostor, výkon min. 2,0 kW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94A4" w14:textId="77777777" w:rsidR="005202A2" w:rsidRPr="005202A2" w:rsidRDefault="005202A2" w:rsidP="005202A2">
            <w:pPr>
              <w:rPr>
                <w:rFonts w:ascii="Garamond" w:hAnsi="Garamond"/>
                <w:b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0763" w14:textId="77777777" w:rsidR="005202A2" w:rsidRPr="005202A2" w:rsidRDefault="005202A2" w:rsidP="005202A2">
            <w:pPr>
              <w:rPr>
                <w:rFonts w:ascii="Garamond" w:hAnsi="Garamond"/>
              </w:rPr>
            </w:pPr>
          </w:p>
        </w:tc>
      </w:tr>
      <w:tr w:rsidR="005202A2" w:rsidRPr="005202A2" w14:paraId="3CCDF0E8" w14:textId="77777777" w:rsidTr="006C26A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C485" w14:textId="77777777" w:rsidR="005202A2" w:rsidRPr="005202A2" w:rsidRDefault="005202A2" w:rsidP="005202A2">
            <w:pPr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>obousměrný ventilátor pro výměnu vzduchu ve stropě ambulantního prostoru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055E" w14:textId="77777777" w:rsidR="005202A2" w:rsidRPr="005202A2" w:rsidRDefault="005202A2" w:rsidP="005202A2">
            <w:pPr>
              <w:rPr>
                <w:rFonts w:ascii="Garamond" w:hAnsi="Garamond"/>
                <w:b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EC4B" w14:textId="77777777" w:rsidR="005202A2" w:rsidRPr="005202A2" w:rsidRDefault="005202A2" w:rsidP="005202A2">
            <w:pPr>
              <w:rPr>
                <w:rFonts w:ascii="Garamond" w:hAnsi="Garamond"/>
              </w:rPr>
            </w:pPr>
          </w:p>
        </w:tc>
      </w:tr>
      <w:tr w:rsidR="005202A2" w:rsidRPr="005202A2" w14:paraId="601A5284" w14:textId="77777777" w:rsidTr="006C26A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D131" w14:textId="77777777" w:rsidR="005202A2" w:rsidRPr="005202A2" w:rsidRDefault="005202A2" w:rsidP="005202A2">
            <w:pPr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>horní uzamykatelná skříňka pro zdravotnický materiál – minimálně dva kusy, osvětlená po otevření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27A1" w14:textId="77777777" w:rsidR="005202A2" w:rsidRPr="005202A2" w:rsidRDefault="005202A2" w:rsidP="005202A2">
            <w:pPr>
              <w:rPr>
                <w:rFonts w:ascii="Garamond" w:hAnsi="Garamond"/>
                <w:b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3BBA" w14:textId="77777777" w:rsidR="005202A2" w:rsidRPr="005202A2" w:rsidRDefault="005202A2" w:rsidP="005202A2">
            <w:pPr>
              <w:rPr>
                <w:rFonts w:ascii="Garamond" w:hAnsi="Garamond"/>
              </w:rPr>
            </w:pPr>
          </w:p>
        </w:tc>
      </w:tr>
      <w:tr w:rsidR="005202A2" w:rsidRPr="005202A2" w14:paraId="45F6A900" w14:textId="77777777" w:rsidTr="006C26A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8D35" w14:textId="77777777" w:rsidR="005202A2" w:rsidRPr="005202A2" w:rsidRDefault="005202A2" w:rsidP="005202A2">
            <w:pPr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 xml:space="preserve">držák pro umístění </w:t>
            </w:r>
            <w:proofErr w:type="spellStart"/>
            <w:r w:rsidRPr="005202A2">
              <w:rPr>
                <w:rFonts w:ascii="Garamond" w:hAnsi="Garamond"/>
              </w:rPr>
              <w:t>schodolezu</w:t>
            </w:r>
            <w:proofErr w:type="spellEnd"/>
            <w:r w:rsidRPr="005202A2">
              <w:rPr>
                <w:rFonts w:ascii="Garamond" w:hAnsi="Garamond"/>
              </w:rPr>
              <w:t xml:space="preserve"> na zadních křídlových dveřích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22BD" w14:textId="77777777" w:rsidR="005202A2" w:rsidRPr="005202A2" w:rsidRDefault="005202A2" w:rsidP="005202A2">
            <w:pPr>
              <w:rPr>
                <w:rFonts w:ascii="Garamond" w:hAnsi="Garamond"/>
                <w:b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8980" w14:textId="77777777" w:rsidR="005202A2" w:rsidRPr="005202A2" w:rsidRDefault="005202A2" w:rsidP="005202A2">
            <w:pPr>
              <w:rPr>
                <w:rFonts w:ascii="Garamond" w:hAnsi="Garamond"/>
              </w:rPr>
            </w:pPr>
          </w:p>
        </w:tc>
      </w:tr>
      <w:tr w:rsidR="005202A2" w:rsidRPr="005202A2" w14:paraId="7B17EDD5" w14:textId="77777777" w:rsidTr="006C26A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3301" w14:textId="77777777" w:rsidR="005202A2" w:rsidRPr="005202A2" w:rsidRDefault="005202A2" w:rsidP="005202A2">
            <w:pPr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>odpadní nádoba pro zdravotnický odpad umístěná v ambulantním prostoru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6435" w14:textId="77777777" w:rsidR="005202A2" w:rsidRPr="005202A2" w:rsidRDefault="005202A2" w:rsidP="005202A2">
            <w:pPr>
              <w:rPr>
                <w:rFonts w:ascii="Garamond" w:hAnsi="Garamond"/>
                <w:b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43F6" w14:textId="77777777" w:rsidR="005202A2" w:rsidRPr="005202A2" w:rsidRDefault="005202A2" w:rsidP="005202A2">
            <w:pPr>
              <w:rPr>
                <w:rFonts w:ascii="Garamond" w:hAnsi="Garamond"/>
              </w:rPr>
            </w:pPr>
          </w:p>
        </w:tc>
      </w:tr>
      <w:tr w:rsidR="005202A2" w:rsidRPr="005202A2" w14:paraId="52F09F57" w14:textId="77777777" w:rsidTr="006C26A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10CB" w14:textId="77777777" w:rsidR="005202A2" w:rsidRPr="005202A2" w:rsidRDefault="005202A2" w:rsidP="005202A2">
            <w:pPr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>2x držák pro kyslíkovou láhev (</w:t>
            </w:r>
            <w:proofErr w:type="gramStart"/>
            <w:r w:rsidRPr="005202A2">
              <w:rPr>
                <w:rFonts w:ascii="Garamond" w:hAnsi="Garamond"/>
              </w:rPr>
              <w:t>2l</w:t>
            </w:r>
            <w:proofErr w:type="gramEnd"/>
            <w:r w:rsidRPr="005202A2">
              <w:rPr>
                <w:rFonts w:ascii="Garamond" w:hAnsi="Garamond"/>
              </w:rPr>
              <w:t xml:space="preserve"> a 5l) s rozvodem kyslíku k hlavě pacienta, 1 ks rychlospojky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24DF" w14:textId="77777777" w:rsidR="005202A2" w:rsidRPr="005202A2" w:rsidRDefault="005202A2" w:rsidP="005202A2">
            <w:pPr>
              <w:rPr>
                <w:rFonts w:ascii="Garamond" w:hAnsi="Garamond"/>
                <w:b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52C9" w14:textId="77777777" w:rsidR="005202A2" w:rsidRPr="005202A2" w:rsidRDefault="005202A2" w:rsidP="005202A2">
            <w:pPr>
              <w:rPr>
                <w:rFonts w:ascii="Garamond" w:hAnsi="Garamond"/>
              </w:rPr>
            </w:pPr>
          </w:p>
        </w:tc>
      </w:tr>
      <w:tr w:rsidR="005202A2" w:rsidRPr="005202A2" w14:paraId="58FE0346" w14:textId="77777777" w:rsidTr="006C26A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C0E4" w14:textId="77777777" w:rsidR="005202A2" w:rsidRPr="005202A2" w:rsidRDefault="005202A2" w:rsidP="005202A2">
            <w:pPr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>integrovaný (certifikovaný) držák na infuzní lahve ve stropě vozidla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E76F" w14:textId="77777777" w:rsidR="005202A2" w:rsidRPr="005202A2" w:rsidRDefault="005202A2" w:rsidP="005202A2">
            <w:pPr>
              <w:rPr>
                <w:rFonts w:ascii="Garamond" w:hAnsi="Garamond"/>
                <w:b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69DC" w14:textId="77777777" w:rsidR="005202A2" w:rsidRPr="005202A2" w:rsidRDefault="005202A2" w:rsidP="005202A2">
            <w:pPr>
              <w:rPr>
                <w:rFonts w:ascii="Garamond" w:hAnsi="Garamond"/>
              </w:rPr>
            </w:pPr>
          </w:p>
        </w:tc>
      </w:tr>
      <w:tr w:rsidR="005202A2" w:rsidRPr="005202A2" w14:paraId="4ABFB785" w14:textId="77777777" w:rsidTr="006C26A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72EB" w14:textId="77777777" w:rsidR="005202A2" w:rsidRPr="005202A2" w:rsidRDefault="005202A2" w:rsidP="005202A2">
            <w:pPr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>nástupní madla u dveří 2 ks, 1 ks madla na mezistěně vozidla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56B9" w14:textId="77777777" w:rsidR="005202A2" w:rsidRPr="005202A2" w:rsidRDefault="005202A2" w:rsidP="005202A2">
            <w:pPr>
              <w:rPr>
                <w:rFonts w:ascii="Garamond" w:hAnsi="Garamond"/>
                <w:b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B746" w14:textId="77777777" w:rsidR="005202A2" w:rsidRPr="005202A2" w:rsidRDefault="005202A2" w:rsidP="005202A2">
            <w:pPr>
              <w:rPr>
                <w:rFonts w:ascii="Garamond" w:hAnsi="Garamond"/>
              </w:rPr>
            </w:pPr>
          </w:p>
        </w:tc>
      </w:tr>
      <w:tr w:rsidR="005202A2" w:rsidRPr="005202A2" w14:paraId="795C654C" w14:textId="77777777" w:rsidTr="006C26A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040E9" w14:textId="77777777" w:rsidR="005202A2" w:rsidRPr="005202A2" w:rsidRDefault="005202A2" w:rsidP="005202A2">
            <w:pPr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>nástupní schodek pro pacienty, venkovní umístění, teleskopické provedení, min. 1 ks hydraulické vzpěry pro otevírání, schodek je opatřen zástěrkami proti nečistotám a indikaci otevření schodku v kabině řidiče LED diodou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EB16" w14:textId="77777777" w:rsidR="005202A2" w:rsidRPr="005202A2" w:rsidRDefault="005202A2" w:rsidP="005202A2">
            <w:pPr>
              <w:rPr>
                <w:rFonts w:ascii="Garamond" w:hAnsi="Garamond"/>
                <w:b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6690" w14:textId="77777777" w:rsidR="005202A2" w:rsidRPr="005202A2" w:rsidRDefault="005202A2" w:rsidP="005202A2">
            <w:pPr>
              <w:rPr>
                <w:rFonts w:ascii="Garamond" w:hAnsi="Garamond"/>
              </w:rPr>
            </w:pPr>
          </w:p>
        </w:tc>
      </w:tr>
      <w:tr w:rsidR="005202A2" w:rsidRPr="005202A2" w14:paraId="33CF2DE3" w14:textId="77777777" w:rsidTr="006C26A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FD48" w14:textId="77777777" w:rsidR="005202A2" w:rsidRPr="005202A2" w:rsidRDefault="005202A2" w:rsidP="005202A2">
            <w:pPr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>montáž certifikovaného zádržného systému dle ČSN EN 1789+A1 pro invalidní vozík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A9EA" w14:textId="77777777" w:rsidR="005202A2" w:rsidRPr="005202A2" w:rsidRDefault="005202A2" w:rsidP="005202A2">
            <w:pPr>
              <w:rPr>
                <w:rFonts w:ascii="Garamond" w:hAnsi="Garamond"/>
                <w:b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7264" w14:textId="77777777" w:rsidR="005202A2" w:rsidRPr="005202A2" w:rsidRDefault="005202A2" w:rsidP="005202A2">
            <w:pPr>
              <w:rPr>
                <w:rFonts w:ascii="Garamond" w:hAnsi="Garamond"/>
              </w:rPr>
            </w:pPr>
          </w:p>
        </w:tc>
      </w:tr>
      <w:tr w:rsidR="005202A2" w:rsidRPr="005202A2" w14:paraId="20EBB8C5" w14:textId="77777777" w:rsidTr="006C26A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22DA" w14:textId="77777777" w:rsidR="005202A2" w:rsidRPr="005202A2" w:rsidRDefault="005202A2" w:rsidP="005202A2">
            <w:pPr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 xml:space="preserve">2 ks </w:t>
            </w:r>
            <w:proofErr w:type="gramStart"/>
            <w:r w:rsidRPr="005202A2">
              <w:rPr>
                <w:rFonts w:ascii="Garamond" w:hAnsi="Garamond"/>
              </w:rPr>
              <w:t>12V</w:t>
            </w:r>
            <w:proofErr w:type="gramEnd"/>
            <w:r w:rsidRPr="005202A2">
              <w:rPr>
                <w:rFonts w:ascii="Garamond" w:hAnsi="Garamond"/>
              </w:rPr>
              <w:t xml:space="preserve"> zásuvky v ambulantním prostoru + s 1 ks USB nabíjení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C051" w14:textId="77777777" w:rsidR="005202A2" w:rsidRPr="005202A2" w:rsidRDefault="005202A2" w:rsidP="005202A2">
            <w:pPr>
              <w:rPr>
                <w:rFonts w:ascii="Garamond" w:hAnsi="Garamond"/>
                <w:b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A2F8" w14:textId="77777777" w:rsidR="005202A2" w:rsidRPr="005202A2" w:rsidRDefault="005202A2" w:rsidP="005202A2">
            <w:pPr>
              <w:rPr>
                <w:rFonts w:ascii="Garamond" w:hAnsi="Garamond"/>
              </w:rPr>
            </w:pPr>
          </w:p>
        </w:tc>
      </w:tr>
      <w:tr w:rsidR="005202A2" w:rsidRPr="005202A2" w14:paraId="2CEE60CC" w14:textId="77777777" w:rsidTr="006C26A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2BA5" w14:textId="77777777" w:rsidR="005202A2" w:rsidRPr="005202A2" w:rsidRDefault="005202A2" w:rsidP="005202A2">
            <w:pPr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>kamera zobrazující dění v ambulantním prostoru bez záznamu u řidiče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16C1" w14:textId="77777777" w:rsidR="005202A2" w:rsidRPr="005202A2" w:rsidRDefault="005202A2" w:rsidP="005202A2">
            <w:pPr>
              <w:rPr>
                <w:rFonts w:ascii="Garamond" w:hAnsi="Garamond"/>
                <w:b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E4B1" w14:textId="77777777" w:rsidR="005202A2" w:rsidRPr="005202A2" w:rsidRDefault="005202A2" w:rsidP="005202A2">
            <w:pPr>
              <w:rPr>
                <w:rFonts w:ascii="Garamond" w:hAnsi="Garamond"/>
              </w:rPr>
            </w:pPr>
          </w:p>
        </w:tc>
      </w:tr>
      <w:tr w:rsidR="005202A2" w:rsidRPr="005202A2" w14:paraId="0E091437" w14:textId="77777777" w:rsidTr="006C26A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44DBF" w14:textId="77777777" w:rsidR="005202A2" w:rsidRPr="005202A2" w:rsidRDefault="005202A2" w:rsidP="005202A2">
            <w:pPr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 xml:space="preserve">LED osvětlení 2 ks stropních pásků, bílá a modrá barva </w:t>
            </w:r>
            <w:proofErr w:type="gramStart"/>
            <w:r w:rsidRPr="005202A2">
              <w:rPr>
                <w:rFonts w:ascii="Garamond" w:hAnsi="Garamond"/>
              </w:rPr>
              <w:t>s</w:t>
            </w:r>
            <w:proofErr w:type="gramEnd"/>
            <w:r w:rsidRPr="005202A2">
              <w:rPr>
                <w:rFonts w:ascii="Garamond" w:hAnsi="Garamond"/>
              </w:rPr>
              <w:t xml:space="preserve"> možnosti regulace svitu z každého vypínače, vypínače umístěny, 1 x u řidiče, 1 x u posuvných dveří na mezistěně, 1 x na zadním levém sloupku u nosítek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777D8" w14:textId="77777777" w:rsidR="005202A2" w:rsidRPr="005202A2" w:rsidRDefault="005202A2" w:rsidP="005202A2">
            <w:pPr>
              <w:rPr>
                <w:rFonts w:ascii="Garamond" w:hAnsi="Garamond"/>
                <w:b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830C" w14:textId="77777777" w:rsidR="005202A2" w:rsidRPr="005202A2" w:rsidRDefault="005202A2" w:rsidP="005202A2">
            <w:pPr>
              <w:rPr>
                <w:rFonts w:ascii="Garamond" w:hAnsi="Garamond"/>
              </w:rPr>
            </w:pPr>
          </w:p>
        </w:tc>
      </w:tr>
      <w:tr w:rsidR="005202A2" w:rsidRPr="005202A2" w14:paraId="2BB29B7F" w14:textId="77777777" w:rsidTr="006C26A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945F2" w14:textId="77777777" w:rsidR="005202A2" w:rsidRPr="005202A2" w:rsidRDefault="005202A2" w:rsidP="005202A2">
            <w:pPr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lastRenderedPageBreak/>
              <w:t>LED osvětlení řešené přes dveřní spínač, originální od výrobce podvozku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FEBA" w14:textId="77777777" w:rsidR="005202A2" w:rsidRPr="005202A2" w:rsidRDefault="005202A2" w:rsidP="005202A2">
            <w:pPr>
              <w:rPr>
                <w:rFonts w:ascii="Garamond" w:hAnsi="Garamond"/>
                <w:b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E6AF" w14:textId="77777777" w:rsidR="005202A2" w:rsidRPr="005202A2" w:rsidRDefault="005202A2" w:rsidP="005202A2">
            <w:pPr>
              <w:rPr>
                <w:rFonts w:ascii="Garamond" w:hAnsi="Garamond"/>
              </w:rPr>
            </w:pPr>
          </w:p>
        </w:tc>
      </w:tr>
      <w:tr w:rsidR="005202A2" w:rsidRPr="005202A2" w14:paraId="72BF05E6" w14:textId="77777777" w:rsidTr="006C26A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1B65" w14:textId="77777777" w:rsidR="005202A2" w:rsidRPr="005202A2" w:rsidRDefault="005202A2" w:rsidP="005202A2">
            <w:pPr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>zadní LED hledáček se samostatným vypínačem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DDBC" w14:textId="77777777" w:rsidR="005202A2" w:rsidRPr="005202A2" w:rsidRDefault="005202A2" w:rsidP="005202A2">
            <w:pPr>
              <w:rPr>
                <w:rFonts w:ascii="Garamond" w:hAnsi="Garamond"/>
                <w:b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72CD" w14:textId="77777777" w:rsidR="005202A2" w:rsidRPr="005202A2" w:rsidRDefault="005202A2" w:rsidP="005202A2">
            <w:pPr>
              <w:rPr>
                <w:rFonts w:ascii="Garamond" w:hAnsi="Garamond"/>
              </w:rPr>
            </w:pPr>
          </w:p>
        </w:tc>
      </w:tr>
      <w:tr w:rsidR="005202A2" w:rsidRPr="005202A2" w14:paraId="04BCFF07" w14:textId="77777777" w:rsidTr="006C26A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24A2F" w14:textId="77777777" w:rsidR="005202A2" w:rsidRPr="005202A2" w:rsidRDefault="005202A2" w:rsidP="005202A2">
            <w:pPr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>oranžová bezpečnostní světla v hraně dveří – 2 ks samočinná aktivace při otevření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A9D7" w14:textId="77777777" w:rsidR="005202A2" w:rsidRPr="005202A2" w:rsidRDefault="005202A2" w:rsidP="005202A2">
            <w:pPr>
              <w:rPr>
                <w:rFonts w:ascii="Garamond" w:hAnsi="Garamond"/>
                <w:b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82DC" w14:textId="77777777" w:rsidR="005202A2" w:rsidRPr="005202A2" w:rsidRDefault="005202A2" w:rsidP="005202A2">
            <w:pPr>
              <w:rPr>
                <w:rFonts w:ascii="Garamond" w:hAnsi="Garamond"/>
              </w:rPr>
            </w:pPr>
          </w:p>
        </w:tc>
      </w:tr>
      <w:tr w:rsidR="005202A2" w:rsidRPr="005202A2" w14:paraId="49775951" w14:textId="77777777" w:rsidTr="006C26A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5F7F" w14:textId="77777777" w:rsidR="005202A2" w:rsidRPr="005202A2" w:rsidRDefault="005202A2" w:rsidP="005202A2">
            <w:pPr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>LED osvětlení v hraně křídlových dveří – 2 ks, samočinná aktivace při otevření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6E90" w14:textId="77777777" w:rsidR="005202A2" w:rsidRPr="005202A2" w:rsidRDefault="005202A2" w:rsidP="005202A2">
            <w:pPr>
              <w:rPr>
                <w:rFonts w:ascii="Garamond" w:hAnsi="Garamond"/>
                <w:b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8BF0" w14:textId="77777777" w:rsidR="005202A2" w:rsidRPr="005202A2" w:rsidRDefault="005202A2" w:rsidP="005202A2">
            <w:pPr>
              <w:rPr>
                <w:rFonts w:ascii="Garamond" w:hAnsi="Garamond"/>
              </w:rPr>
            </w:pPr>
          </w:p>
        </w:tc>
      </w:tr>
      <w:tr w:rsidR="005202A2" w:rsidRPr="005202A2" w14:paraId="7E37DE2B" w14:textId="77777777" w:rsidTr="006C26A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5E2F" w14:textId="77777777" w:rsidR="005202A2" w:rsidRPr="005202A2" w:rsidRDefault="005202A2" w:rsidP="005202A2">
            <w:pPr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>LED osvětlení vozidla na bocích, nezávisle zapínatelné na sobě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D7D0" w14:textId="77777777" w:rsidR="005202A2" w:rsidRPr="005202A2" w:rsidRDefault="005202A2" w:rsidP="005202A2">
            <w:pPr>
              <w:rPr>
                <w:rFonts w:ascii="Garamond" w:hAnsi="Garamond"/>
                <w:b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1CE1" w14:textId="77777777" w:rsidR="005202A2" w:rsidRPr="005202A2" w:rsidRDefault="005202A2" w:rsidP="005202A2">
            <w:pPr>
              <w:rPr>
                <w:rFonts w:ascii="Garamond" w:hAnsi="Garamond"/>
              </w:rPr>
            </w:pPr>
          </w:p>
        </w:tc>
      </w:tr>
      <w:tr w:rsidR="005202A2" w:rsidRPr="005202A2" w14:paraId="2730FFEE" w14:textId="77777777" w:rsidTr="006C26A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102E" w14:textId="77777777" w:rsidR="005202A2" w:rsidRPr="005202A2" w:rsidRDefault="005202A2" w:rsidP="005202A2">
            <w:pPr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>zvuková signalizace – bzučák (podsvícený) z každého místa v ambulantním prostoru v dosahu pacienta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9897" w14:textId="77777777" w:rsidR="005202A2" w:rsidRPr="005202A2" w:rsidRDefault="005202A2" w:rsidP="005202A2">
            <w:pPr>
              <w:rPr>
                <w:rFonts w:ascii="Garamond" w:hAnsi="Garamond"/>
                <w:b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B791" w14:textId="77777777" w:rsidR="005202A2" w:rsidRPr="005202A2" w:rsidRDefault="005202A2" w:rsidP="005202A2">
            <w:pPr>
              <w:rPr>
                <w:rFonts w:ascii="Garamond" w:hAnsi="Garamond"/>
              </w:rPr>
            </w:pPr>
          </w:p>
        </w:tc>
      </w:tr>
      <w:tr w:rsidR="005202A2" w:rsidRPr="005202A2" w14:paraId="0C7118B7" w14:textId="77777777" w:rsidTr="006C26A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2787" w14:textId="77777777" w:rsidR="005202A2" w:rsidRPr="005202A2" w:rsidRDefault="005202A2" w:rsidP="005202A2">
            <w:pPr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>LED světelná rampa na střeše vozidla, plně osazená, modrá barva svitu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2641" w14:textId="77777777" w:rsidR="005202A2" w:rsidRPr="005202A2" w:rsidRDefault="005202A2" w:rsidP="005202A2">
            <w:pPr>
              <w:rPr>
                <w:rFonts w:ascii="Garamond" w:hAnsi="Garamond"/>
                <w:b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7F01" w14:textId="77777777" w:rsidR="005202A2" w:rsidRPr="005202A2" w:rsidRDefault="005202A2" w:rsidP="005202A2">
            <w:pPr>
              <w:rPr>
                <w:rFonts w:ascii="Garamond" w:hAnsi="Garamond"/>
              </w:rPr>
            </w:pPr>
          </w:p>
        </w:tc>
      </w:tr>
      <w:tr w:rsidR="005202A2" w:rsidRPr="005202A2" w14:paraId="0E66307F" w14:textId="77777777" w:rsidTr="006C26A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E5AA" w14:textId="77777777" w:rsidR="005202A2" w:rsidRPr="005202A2" w:rsidRDefault="005202A2" w:rsidP="005202A2">
            <w:pPr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>přední vypínatelné LED záblesky v masce – 2 ks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AC03" w14:textId="77777777" w:rsidR="005202A2" w:rsidRPr="005202A2" w:rsidRDefault="005202A2" w:rsidP="005202A2">
            <w:pPr>
              <w:rPr>
                <w:rFonts w:ascii="Garamond" w:hAnsi="Garamond"/>
                <w:b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AF3B" w14:textId="77777777" w:rsidR="005202A2" w:rsidRPr="005202A2" w:rsidRDefault="005202A2" w:rsidP="005202A2">
            <w:pPr>
              <w:rPr>
                <w:rFonts w:ascii="Garamond" w:hAnsi="Garamond"/>
              </w:rPr>
            </w:pPr>
          </w:p>
        </w:tc>
      </w:tr>
      <w:tr w:rsidR="005202A2" w:rsidRPr="005202A2" w14:paraId="6D2C27E5" w14:textId="77777777" w:rsidTr="006C26A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253F" w14:textId="77777777" w:rsidR="005202A2" w:rsidRPr="005202A2" w:rsidRDefault="005202A2" w:rsidP="005202A2">
            <w:pPr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>LED záblesky v předním nárazníku na bocích vozidla – 2 ks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A2B3" w14:textId="77777777" w:rsidR="005202A2" w:rsidRPr="005202A2" w:rsidRDefault="005202A2" w:rsidP="005202A2">
            <w:pPr>
              <w:rPr>
                <w:rFonts w:ascii="Garamond" w:hAnsi="Garamond"/>
                <w:b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8B71" w14:textId="77777777" w:rsidR="005202A2" w:rsidRPr="005202A2" w:rsidRDefault="005202A2" w:rsidP="005202A2">
            <w:pPr>
              <w:rPr>
                <w:rFonts w:ascii="Garamond" w:hAnsi="Garamond"/>
              </w:rPr>
            </w:pPr>
          </w:p>
        </w:tc>
      </w:tr>
      <w:tr w:rsidR="005202A2" w:rsidRPr="005202A2" w14:paraId="40E6EB2B" w14:textId="77777777" w:rsidTr="006C26A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5EB9" w14:textId="77777777" w:rsidR="005202A2" w:rsidRPr="005202A2" w:rsidRDefault="005202A2" w:rsidP="005202A2">
            <w:pPr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>LED zadní majáky – 2 ks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B3A6" w14:textId="77777777" w:rsidR="005202A2" w:rsidRPr="005202A2" w:rsidRDefault="005202A2" w:rsidP="005202A2">
            <w:pPr>
              <w:rPr>
                <w:rFonts w:ascii="Garamond" w:hAnsi="Garamond"/>
                <w:b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DC59" w14:textId="77777777" w:rsidR="005202A2" w:rsidRPr="005202A2" w:rsidRDefault="005202A2" w:rsidP="005202A2">
            <w:pPr>
              <w:rPr>
                <w:rFonts w:ascii="Garamond" w:hAnsi="Garamond"/>
              </w:rPr>
            </w:pPr>
          </w:p>
        </w:tc>
      </w:tr>
      <w:tr w:rsidR="005202A2" w:rsidRPr="005202A2" w14:paraId="4E071891" w14:textId="77777777" w:rsidTr="006C26A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AA3C" w14:textId="77777777" w:rsidR="005202A2" w:rsidRPr="005202A2" w:rsidRDefault="005202A2" w:rsidP="005202A2">
            <w:pPr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>zabudovaný reproduktor sirény minimálně 100 W v předním nárazníku/v masce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AE65" w14:textId="77777777" w:rsidR="005202A2" w:rsidRPr="005202A2" w:rsidRDefault="005202A2" w:rsidP="005202A2">
            <w:pPr>
              <w:rPr>
                <w:rFonts w:ascii="Garamond" w:hAnsi="Garamond"/>
                <w:b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1011" w14:textId="77777777" w:rsidR="005202A2" w:rsidRPr="005202A2" w:rsidRDefault="005202A2" w:rsidP="005202A2">
            <w:pPr>
              <w:rPr>
                <w:rFonts w:ascii="Garamond" w:hAnsi="Garamond"/>
              </w:rPr>
            </w:pPr>
          </w:p>
        </w:tc>
      </w:tr>
      <w:tr w:rsidR="005202A2" w:rsidRPr="005202A2" w14:paraId="30886F73" w14:textId="77777777" w:rsidTr="006C26A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5BF4" w14:textId="77777777" w:rsidR="005202A2" w:rsidRPr="005202A2" w:rsidRDefault="005202A2" w:rsidP="005202A2">
            <w:pPr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>ovládání výstražného zařízení v dosahu řidiče manuálními tlačítky, případně na volantu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5AFD" w14:textId="77777777" w:rsidR="005202A2" w:rsidRPr="005202A2" w:rsidRDefault="005202A2" w:rsidP="005202A2">
            <w:pPr>
              <w:rPr>
                <w:rFonts w:ascii="Garamond" w:hAnsi="Garamond"/>
                <w:b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49FF" w14:textId="77777777" w:rsidR="005202A2" w:rsidRPr="005202A2" w:rsidRDefault="005202A2" w:rsidP="005202A2">
            <w:pPr>
              <w:rPr>
                <w:rFonts w:ascii="Garamond" w:hAnsi="Garamond"/>
              </w:rPr>
            </w:pPr>
          </w:p>
        </w:tc>
      </w:tr>
      <w:tr w:rsidR="005202A2" w:rsidRPr="005202A2" w14:paraId="77DF9B16" w14:textId="77777777" w:rsidTr="006C26A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559E" w14:textId="77777777" w:rsidR="005202A2" w:rsidRPr="005202A2" w:rsidRDefault="005202A2" w:rsidP="005202A2">
            <w:pPr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>venkovní nabíjení vozidla 230 V s blokací startu při nabíjení vozidla, bez vystřelovací zásuvky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97DC" w14:textId="77777777" w:rsidR="005202A2" w:rsidRPr="005202A2" w:rsidRDefault="005202A2" w:rsidP="005202A2">
            <w:pPr>
              <w:rPr>
                <w:rFonts w:ascii="Garamond" w:hAnsi="Garamond"/>
                <w:b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7BC2" w14:textId="77777777" w:rsidR="005202A2" w:rsidRPr="005202A2" w:rsidRDefault="005202A2" w:rsidP="005202A2">
            <w:pPr>
              <w:rPr>
                <w:rFonts w:ascii="Garamond" w:hAnsi="Garamond"/>
              </w:rPr>
            </w:pPr>
          </w:p>
        </w:tc>
      </w:tr>
      <w:tr w:rsidR="005202A2" w:rsidRPr="005202A2" w14:paraId="35AC0EE0" w14:textId="77777777" w:rsidTr="006C26AB">
        <w:trPr>
          <w:cantSplit/>
          <w:trHeight w:val="397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C9F2"/>
            <w:vAlign w:val="center"/>
          </w:tcPr>
          <w:p w14:paraId="584DA47C" w14:textId="77777777" w:rsidR="005202A2" w:rsidRPr="005202A2" w:rsidRDefault="005202A2" w:rsidP="005202A2">
            <w:pPr>
              <w:numPr>
                <w:ilvl w:val="0"/>
                <w:numId w:val="28"/>
              </w:numPr>
              <w:rPr>
                <w:rFonts w:ascii="Garamond" w:hAnsi="Garamond"/>
                <w:b/>
                <w:bCs/>
              </w:rPr>
            </w:pPr>
            <w:bookmarkStart w:id="0" w:name="_Hlk221098348"/>
            <w:r w:rsidRPr="005202A2">
              <w:rPr>
                <w:rFonts w:ascii="Garamond" w:hAnsi="Garamond"/>
                <w:b/>
                <w:bCs/>
              </w:rPr>
              <w:t>Specifikace transportní techniky:</w:t>
            </w:r>
          </w:p>
        </w:tc>
      </w:tr>
      <w:bookmarkEnd w:id="0"/>
      <w:tr w:rsidR="005202A2" w:rsidRPr="005202A2" w14:paraId="61529A0F" w14:textId="77777777" w:rsidTr="006C26A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7B72" w14:textId="77777777" w:rsidR="005202A2" w:rsidRPr="005202A2" w:rsidRDefault="005202A2" w:rsidP="005202A2">
            <w:pPr>
              <w:rPr>
                <w:rFonts w:ascii="Garamond" w:hAnsi="Garamond"/>
              </w:rPr>
            </w:pPr>
            <w:proofErr w:type="spellStart"/>
            <w:r w:rsidRPr="005202A2">
              <w:rPr>
                <w:rFonts w:ascii="Garamond" w:hAnsi="Garamond"/>
              </w:rPr>
              <w:t>Celonerezový</w:t>
            </w:r>
            <w:proofErr w:type="spellEnd"/>
            <w:r w:rsidRPr="005202A2">
              <w:rPr>
                <w:rFonts w:ascii="Garamond" w:hAnsi="Garamond"/>
              </w:rPr>
              <w:t xml:space="preserve"> mechanický stůl pro elektrohydraulická nosítka s bočním posuvem. Boční posuv min. 290 mm. Ovládání bočního posuvu přední a zadní části stolu. Maximální nosnost stolu min. 498 kg, maximální váha stolu 70 kg. Stůl nosítek splňuje certifikaci dle EN 1789+A1.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969B" w14:textId="77777777" w:rsidR="005202A2" w:rsidRPr="005202A2" w:rsidRDefault="005202A2" w:rsidP="005202A2">
            <w:pPr>
              <w:rPr>
                <w:rFonts w:ascii="Garamond" w:hAnsi="Garamond"/>
                <w:b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C27A" w14:textId="77777777" w:rsidR="005202A2" w:rsidRPr="005202A2" w:rsidRDefault="005202A2" w:rsidP="005202A2">
            <w:pPr>
              <w:rPr>
                <w:rFonts w:ascii="Garamond" w:hAnsi="Garamond"/>
              </w:rPr>
            </w:pPr>
          </w:p>
        </w:tc>
      </w:tr>
      <w:tr w:rsidR="005202A2" w:rsidRPr="005202A2" w14:paraId="09A2BCD8" w14:textId="77777777" w:rsidTr="006C26A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2630" w14:textId="77777777" w:rsidR="005202A2" w:rsidRPr="005202A2" w:rsidRDefault="005202A2" w:rsidP="005202A2">
            <w:pPr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>Na stole nosítek instalován plně mechanický nakládací systém pro elektrohydraulické nosítko s integrovaným nabíjením nosítka 12 V. Maximální nosnost nakládacího systému 400 kg. Maximální váha nakládacího systému 68 kg. Nakládací systém splňuje certifikaci dle EN 1789+A1 a EN 1865-5.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D920" w14:textId="77777777" w:rsidR="005202A2" w:rsidRPr="005202A2" w:rsidRDefault="005202A2" w:rsidP="005202A2">
            <w:pPr>
              <w:rPr>
                <w:rFonts w:ascii="Garamond" w:hAnsi="Garamond"/>
                <w:b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8ABA" w14:textId="77777777" w:rsidR="005202A2" w:rsidRPr="005202A2" w:rsidRDefault="005202A2" w:rsidP="005202A2">
            <w:pPr>
              <w:rPr>
                <w:rFonts w:ascii="Garamond" w:hAnsi="Garamond"/>
              </w:rPr>
            </w:pPr>
          </w:p>
        </w:tc>
      </w:tr>
      <w:tr w:rsidR="005202A2" w:rsidRPr="005202A2" w14:paraId="6DD96FDE" w14:textId="77777777" w:rsidTr="006C26A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5195" w14:textId="77777777" w:rsidR="005202A2" w:rsidRPr="005202A2" w:rsidRDefault="005202A2" w:rsidP="005202A2">
            <w:pPr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 xml:space="preserve">Univerzální elektrohydraulické nosítko, bateriově napájený hydraulický systém, min. nosnost 320 kg, vyměnitelná baterie o kapacitě min. 8,5Ah, indikátor bezpečného odjištění nosítka z nakládacího systému, polohování podnožníku a podhlavníku pomocí plynových vzpěr, prodloužení ložné plochy pacienta za pomocí mechanického prodloužení hlavového dílu, nosítka budou vybavena bočními sklopnými a polstrovanými madly s nosností min. 100 kg, systém nosítek bude nabíjen jednou vyměnitelnou baterií, jejíž nabíjení je zajištěno automaticky po zasunutí nosítka úchytného systému, nosítka lze </w:t>
            </w:r>
            <w:r w:rsidRPr="005202A2">
              <w:rPr>
                <w:rFonts w:ascii="Garamond" w:hAnsi="Garamond"/>
              </w:rPr>
              <w:lastRenderedPageBreak/>
              <w:t xml:space="preserve">nabít i samostatně ze sítě 230 V za pomocí externí nabíječky, nosítka jsou opatřena gumovými koly o velikosti průměru min. 195 mm z důvodu lepší manipulace v terénu, nosítko je vybaveno samonavíjecími pásy s hygienickou povrchovou úpravou a rozšířenou </w:t>
            </w:r>
            <w:proofErr w:type="spellStart"/>
            <w:r w:rsidRPr="005202A2">
              <w:rPr>
                <w:rFonts w:ascii="Garamond" w:hAnsi="Garamond"/>
              </w:rPr>
              <w:t>bariatrickou</w:t>
            </w:r>
            <w:proofErr w:type="spellEnd"/>
            <w:r w:rsidRPr="005202A2">
              <w:rPr>
                <w:rFonts w:ascii="Garamond" w:hAnsi="Garamond"/>
              </w:rPr>
              <w:t xml:space="preserve"> anatomickou matraci s integrovaným dětským zádržným systémem, šíře matrace min. 520 mm, včetně anatomického polštáře s </w:t>
            </w:r>
            <w:proofErr w:type="spellStart"/>
            <w:r w:rsidRPr="005202A2">
              <w:rPr>
                <w:rFonts w:ascii="Garamond" w:hAnsi="Garamond"/>
              </w:rPr>
              <w:t>termoviskozní</w:t>
            </w:r>
            <w:proofErr w:type="spellEnd"/>
            <w:r w:rsidRPr="005202A2">
              <w:rPr>
                <w:rFonts w:ascii="Garamond" w:hAnsi="Garamond"/>
              </w:rPr>
              <w:t xml:space="preserve"> náplní. Možnost zkrácení nosítka na min. 1630 mm. Minimální šířka podvozku pro lepší stabilitu 580 mm. Nosítko splňuje certifikaci dle EN 1789+A2, EN 1865-2 a EN 1865-3+A1.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93ED" w14:textId="77777777" w:rsidR="005202A2" w:rsidRPr="005202A2" w:rsidRDefault="005202A2" w:rsidP="005202A2">
            <w:pPr>
              <w:rPr>
                <w:rFonts w:ascii="Garamond" w:hAnsi="Garamond"/>
                <w:b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B9EC" w14:textId="77777777" w:rsidR="005202A2" w:rsidRPr="005202A2" w:rsidRDefault="005202A2" w:rsidP="005202A2">
            <w:pPr>
              <w:rPr>
                <w:rFonts w:ascii="Garamond" w:hAnsi="Garamond"/>
              </w:rPr>
            </w:pPr>
          </w:p>
        </w:tc>
      </w:tr>
      <w:tr w:rsidR="005202A2" w:rsidRPr="005202A2" w14:paraId="6D96EFE0" w14:textId="77777777" w:rsidTr="006C26A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A58F62" w14:textId="77777777" w:rsidR="005202A2" w:rsidRPr="005202A2" w:rsidRDefault="005202A2" w:rsidP="005202A2">
            <w:pPr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 xml:space="preserve">Pojízdné infarktové křeslo s nosností min. 250 kg, max. váha transportního křesla 17 kg, sklopná boční madla, integrovaná teleskopická madla pro nošení křesla, křeslo se zadními otočnými kolečky, křeslo je </w:t>
            </w:r>
            <w:proofErr w:type="spellStart"/>
            <w:r w:rsidRPr="005202A2">
              <w:rPr>
                <w:rFonts w:ascii="Garamond" w:hAnsi="Garamond"/>
              </w:rPr>
              <w:t>nepolohovatelné</w:t>
            </w:r>
            <w:proofErr w:type="spellEnd"/>
            <w:r w:rsidRPr="005202A2">
              <w:rPr>
                <w:rFonts w:ascii="Garamond" w:hAnsi="Garamond"/>
              </w:rPr>
              <w:t>, ergonomická černá matrace uchycení křesla v zadní pravé části vozidla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7A86A1" w14:textId="77777777" w:rsidR="005202A2" w:rsidRPr="005202A2" w:rsidRDefault="005202A2" w:rsidP="005202A2">
            <w:pPr>
              <w:rPr>
                <w:rFonts w:ascii="Garamond" w:hAnsi="Garamond"/>
                <w:b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8BBB22" w14:textId="77777777" w:rsidR="005202A2" w:rsidRPr="005202A2" w:rsidRDefault="005202A2" w:rsidP="005202A2">
            <w:pPr>
              <w:rPr>
                <w:rFonts w:ascii="Garamond" w:hAnsi="Garamond"/>
              </w:rPr>
            </w:pPr>
          </w:p>
        </w:tc>
      </w:tr>
    </w:tbl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4962"/>
        <w:gridCol w:w="1228"/>
        <w:gridCol w:w="2882"/>
      </w:tblGrid>
      <w:tr w:rsidR="005202A2" w:rsidRPr="005202A2" w14:paraId="2C049C11" w14:textId="77777777" w:rsidTr="006C26AB">
        <w:trPr>
          <w:trHeight w:val="397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C9F2"/>
            <w:vAlign w:val="center"/>
          </w:tcPr>
          <w:p w14:paraId="527D4D20" w14:textId="77777777" w:rsidR="005202A2" w:rsidRPr="005202A2" w:rsidRDefault="005202A2" w:rsidP="005202A2">
            <w:pPr>
              <w:numPr>
                <w:ilvl w:val="0"/>
                <w:numId w:val="28"/>
              </w:numPr>
              <w:rPr>
                <w:rFonts w:ascii="Garamond" w:hAnsi="Garamond"/>
                <w:b/>
                <w:bCs/>
              </w:rPr>
            </w:pPr>
            <w:r w:rsidRPr="005202A2">
              <w:rPr>
                <w:rFonts w:ascii="Garamond" w:hAnsi="Garamond"/>
                <w:b/>
                <w:bCs/>
              </w:rPr>
              <w:t>Polepy vozidla (rozměry a umístění na žádost zadavatele):</w:t>
            </w:r>
          </w:p>
        </w:tc>
      </w:tr>
      <w:tr w:rsidR="005202A2" w:rsidRPr="005202A2" w14:paraId="4A20A30B" w14:textId="77777777" w:rsidTr="006C26AB">
        <w:trPr>
          <w:trHeight w:val="39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110A" w14:textId="77777777" w:rsidR="005202A2" w:rsidRPr="005202A2" w:rsidRDefault="005202A2" w:rsidP="005202A2">
            <w:pPr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>dle příslušných právních předpisů (vyhláška č. 296/2012 Sb., v platném znění, norma ČSN EN 1789+A1)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96CF" w14:textId="77777777" w:rsidR="005202A2" w:rsidRPr="005202A2" w:rsidRDefault="005202A2" w:rsidP="005202A2">
            <w:pPr>
              <w:rPr>
                <w:rFonts w:ascii="Garamond" w:hAnsi="Garamond"/>
                <w:b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4570" w14:textId="77777777" w:rsidR="005202A2" w:rsidRPr="005202A2" w:rsidRDefault="005202A2" w:rsidP="005202A2">
            <w:pPr>
              <w:rPr>
                <w:rFonts w:ascii="Garamond" w:hAnsi="Garamond"/>
              </w:rPr>
            </w:pPr>
          </w:p>
        </w:tc>
      </w:tr>
      <w:tr w:rsidR="005202A2" w:rsidRPr="005202A2" w14:paraId="77691BBB" w14:textId="77777777" w:rsidTr="006C26A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1BB02A" w14:textId="77777777" w:rsidR="005202A2" w:rsidRPr="005202A2" w:rsidRDefault="005202A2" w:rsidP="005202A2">
            <w:pPr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>dle požadavků zadavatele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422CEC" w14:textId="77777777" w:rsidR="005202A2" w:rsidRPr="005202A2" w:rsidRDefault="005202A2" w:rsidP="005202A2">
            <w:pPr>
              <w:rPr>
                <w:rFonts w:ascii="Garamond" w:hAnsi="Garamond"/>
                <w:b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C248A1" w14:textId="77777777" w:rsidR="005202A2" w:rsidRPr="005202A2" w:rsidRDefault="005202A2" w:rsidP="005202A2">
            <w:pPr>
              <w:rPr>
                <w:rFonts w:ascii="Garamond" w:hAnsi="Garamond"/>
              </w:rPr>
            </w:pPr>
          </w:p>
        </w:tc>
      </w:tr>
    </w:tbl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4962"/>
        <w:gridCol w:w="1228"/>
        <w:gridCol w:w="2882"/>
      </w:tblGrid>
      <w:tr w:rsidR="005202A2" w:rsidRPr="005202A2" w14:paraId="0E301E9A" w14:textId="77777777" w:rsidTr="006C26AB">
        <w:trPr>
          <w:trHeight w:val="397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C9F2"/>
            <w:vAlign w:val="center"/>
          </w:tcPr>
          <w:p w14:paraId="1659CD92" w14:textId="77777777" w:rsidR="005202A2" w:rsidRPr="005202A2" w:rsidRDefault="005202A2" w:rsidP="005202A2">
            <w:pPr>
              <w:numPr>
                <w:ilvl w:val="0"/>
                <w:numId w:val="28"/>
              </w:numPr>
              <w:rPr>
                <w:rFonts w:ascii="Garamond" w:hAnsi="Garamond"/>
                <w:b/>
                <w:bCs/>
              </w:rPr>
            </w:pPr>
            <w:r w:rsidRPr="005202A2">
              <w:rPr>
                <w:rFonts w:ascii="Garamond" w:hAnsi="Garamond"/>
                <w:b/>
                <w:bCs/>
              </w:rPr>
              <w:t xml:space="preserve">Ostatní požadavky: </w:t>
            </w:r>
          </w:p>
        </w:tc>
      </w:tr>
      <w:tr w:rsidR="005202A2" w:rsidRPr="005202A2" w14:paraId="44BF4398" w14:textId="77777777" w:rsidTr="006C26AB">
        <w:trPr>
          <w:trHeight w:val="39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B523" w14:textId="77777777" w:rsidR="005202A2" w:rsidRPr="005202A2" w:rsidRDefault="005202A2" w:rsidP="005202A2">
            <w:pPr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>manuál/uživatelská příručka v ČJ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EC96" w14:textId="77777777" w:rsidR="005202A2" w:rsidRPr="005202A2" w:rsidRDefault="005202A2" w:rsidP="005202A2">
            <w:pPr>
              <w:rPr>
                <w:rFonts w:ascii="Garamond" w:hAnsi="Garamond"/>
                <w:b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0D68" w14:textId="77777777" w:rsidR="005202A2" w:rsidRPr="005202A2" w:rsidRDefault="005202A2" w:rsidP="005202A2">
            <w:pPr>
              <w:rPr>
                <w:rFonts w:ascii="Garamond" w:hAnsi="Garamond"/>
              </w:rPr>
            </w:pPr>
          </w:p>
        </w:tc>
      </w:tr>
      <w:tr w:rsidR="005202A2" w:rsidRPr="005202A2" w14:paraId="4A9D5E5D" w14:textId="77777777" w:rsidTr="006C26A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FEF3" w14:textId="77777777" w:rsidR="005202A2" w:rsidRPr="005202A2" w:rsidRDefault="005202A2" w:rsidP="005202A2">
            <w:pPr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 xml:space="preserve">zaškolení personálu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9D38" w14:textId="77777777" w:rsidR="005202A2" w:rsidRPr="005202A2" w:rsidRDefault="005202A2" w:rsidP="005202A2">
            <w:pPr>
              <w:rPr>
                <w:rFonts w:ascii="Garamond" w:hAnsi="Garamond"/>
                <w:b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71BF" w14:textId="77777777" w:rsidR="005202A2" w:rsidRPr="005202A2" w:rsidRDefault="005202A2" w:rsidP="005202A2">
            <w:pPr>
              <w:rPr>
                <w:rFonts w:ascii="Garamond" w:hAnsi="Garamond"/>
              </w:rPr>
            </w:pPr>
          </w:p>
        </w:tc>
      </w:tr>
      <w:tr w:rsidR="005202A2" w:rsidRPr="005202A2" w14:paraId="79F0A9BE" w14:textId="77777777" w:rsidTr="006C26A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F58C" w14:textId="77777777" w:rsidR="005202A2" w:rsidRPr="005202A2" w:rsidRDefault="005202A2" w:rsidP="005202A2">
            <w:pPr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>záruka 5 let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B494" w14:textId="77777777" w:rsidR="005202A2" w:rsidRPr="005202A2" w:rsidRDefault="005202A2" w:rsidP="005202A2">
            <w:pPr>
              <w:rPr>
                <w:rFonts w:ascii="Garamond" w:hAnsi="Garamond"/>
                <w:b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7EDC" w14:textId="77777777" w:rsidR="005202A2" w:rsidRPr="005202A2" w:rsidRDefault="005202A2" w:rsidP="005202A2">
            <w:pPr>
              <w:rPr>
                <w:rFonts w:ascii="Garamond" w:hAnsi="Garamond"/>
              </w:rPr>
            </w:pPr>
          </w:p>
        </w:tc>
      </w:tr>
      <w:tr w:rsidR="005202A2" w:rsidRPr="005202A2" w14:paraId="3006663D" w14:textId="77777777" w:rsidTr="006C26A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C67A" w14:textId="77777777" w:rsidR="005202A2" w:rsidRPr="005202A2" w:rsidRDefault="005202A2" w:rsidP="005202A2">
            <w:pPr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>na vyžádání doložení všech certifikátů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F1E4" w14:textId="77777777" w:rsidR="005202A2" w:rsidRPr="005202A2" w:rsidRDefault="005202A2" w:rsidP="005202A2">
            <w:pPr>
              <w:rPr>
                <w:rFonts w:ascii="Garamond" w:hAnsi="Garamond"/>
                <w:b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7ACF" w14:textId="77777777" w:rsidR="005202A2" w:rsidRPr="005202A2" w:rsidRDefault="005202A2" w:rsidP="005202A2">
            <w:pPr>
              <w:rPr>
                <w:rFonts w:ascii="Garamond" w:hAnsi="Garamond"/>
              </w:rPr>
            </w:pPr>
          </w:p>
        </w:tc>
      </w:tr>
    </w:tbl>
    <w:p w14:paraId="008D0290" w14:textId="77777777" w:rsidR="005202A2" w:rsidRPr="005202A2" w:rsidRDefault="005202A2" w:rsidP="005202A2">
      <w:pPr>
        <w:rPr>
          <w:rFonts w:ascii="Garamond" w:hAnsi="Garamond"/>
          <w:bCs/>
        </w:rPr>
      </w:pPr>
    </w:p>
    <w:p w14:paraId="03D6B033" w14:textId="77777777" w:rsidR="005202A2" w:rsidRDefault="005202A2" w:rsidP="005202A2">
      <w:pPr>
        <w:rPr>
          <w:rFonts w:ascii="Garamond" w:hAnsi="Garamond"/>
        </w:rPr>
      </w:pPr>
    </w:p>
    <w:p w14:paraId="142C8BEB" w14:textId="0C008280" w:rsidR="00D6676A" w:rsidRDefault="00D6676A" w:rsidP="00D6676A">
      <w:pPr>
        <w:jc w:val="right"/>
        <w:rPr>
          <w:rFonts w:ascii="Garamond" w:hAnsi="Garamond"/>
        </w:rPr>
      </w:pPr>
    </w:p>
    <w:p w14:paraId="0A9B30F6" w14:textId="7EB1F347" w:rsidR="00D6676A" w:rsidRDefault="00D6676A" w:rsidP="00D6676A">
      <w:pPr>
        <w:jc w:val="right"/>
        <w:rPr>
          <w:rFonts w:ascii="Garamond" w:hAnsi="Garamond"/>
        </w:rPr>
      </w:pPr>
    </w:p>
    <w:p w14:paraId="0BCEE78D" w14:textId="4F17A680" w:rsidR="00D6676A" w:rsidRDefault="00D6676A" w:rsidP="00D6676A">
      <w:pPr>
        <w:jc w:val="right"/>
        <w:rPr>
          <w:rFonts w:ascii="Garamond" w:hAnsi="Garamond"/>
          <w:sz w:val="28"/>
        </w:rPr>
      </w:pPr>
    </w:p>
    <w:p w14:paraId="595B4F72" w14:textId="1F03A52D" w:rsidR="005202A2" w:rsidRDefault="005202A2" w:rsidP="00D6676A">
      <w:pPr>
        <w:jc w:val="right"/>
        <w:rPr>
          <w:rFonts w:ascii="Garamond" w:hAnsi="Garamond"/>
          <w:sz w:val="28"/>
        </w:rPr>
      </w:pPr>
    </w:p>
    <w:p w14:paraId="69E4843D" w14:textId="7EB210A4" w:rsidR="005202A2" w:rsidRDefault="005202A2" w:rsidP="00D6676A">
      <w:pPr>
        <w:jc w:val="right"/>
        <w:rPr>
          <w:rFonts w:ascii="Garamond" w:hAnsi="Garamond"/>
          <w:sz w:val="28"/>
        </w:rPr>
      </w:pPr>
    </w:p>
    <w:p w14:paraId="103566C8" w14:textId="6BB4BC3A" w:rsidR="005202A2" w:rsidRDefault="005202A2" w:rsidP="00D6676A">
      <w:pPr>
        <w:jc w:val="right"/>
        <w:rPr>
          <w:rFonts w:ascii="Garamond" w:hAnsi="Garamond"/>
          <w:sz w:val="28"/>
        </w:rPr>
      </w:pPr>
    </w:p>
    <w:p w14:paraId="0FA5F868" w14:textId="6D3760A8" w:rsidR="005202A2" w:rsidRDefault="005202A2" w:rsidP="00D6676A">
      <w:pPr>
        <w:jc w:val="right"/>
        <w:rPr>
          <w:rFonts w:ascii="Garamond" w:hAnsi="Garamond"/>
          <w:sz w:val="28"/>
        </w:rPr>
      </w:pPr>
    </w:p>
    <w:p w14:paraId="0083F3B0" w14:textId="612854B8" w:rsidR="005202A2" w:rsidRDefault="005202A2" w:rsidP="00D6676A">
      <w:pPr>
        <w:jc w:val="right"/>
        <w:rPr>
          <w:rFonts w:ascii="Garamond" w:hAnsi="Garamond"/>
          <w:sz w:val="28"/>
        </w:rPr>
      </w:pPr>
    </w:p>
    <w:p w14:paraId="6346F002" w14:textId="337267E0" w:rsidR="005202A2" w:rsidRDefault="005202A2" w:rsidP="00D6676A">
      <w:pPr>
        <w:jc w:val="right"/>
        <w:rPr>
          <w:rFonts w:ascii="Garamond" w:hAnsi="Garamond"/>
          <w:sz w:val="28"/>
        </w:rPr>
      </w:pPr>
    </w:p>
    <w:p w14:paraId="4707CC79" w14:textId="113C1E78" w:rsidR="005202A2" w:rsidRDefault="005202A2" w:rsidP="00D6676A">
      <w:pPr>
        <w:jc w:val="right"/>
        <w:rPr>
          <w:rFonts w:ascii="Garamond" w:hAnsi="Garamond"/>
          <w:sz w:val="28"/>
        </w:rPr>
      </w:pPr>
    </w:p>
    <w:p w14:paraId="4A699345" w14:textId="4F43A850" w:rsidR="005202A2" w:rsidRDefault="005202A2" w:rsidP="00D6676A">
      <w:pPr>
        <w:jc w:val="right"/>
        <w:rPr>
          <w:rFonts w:ascii="Garamond" w:hAnsi="Garamond"/>
          <w:sz w:val="28"/>
        </w:rPr>
      </w:pPr>
    </w:p>
    <w:p w14:paraId="719CF4A1" w14:textId="2D61B016" w:rsidR="005202A2" w:rsidRDefault="005202A2" w:rsidP="00D6676A">
      <w:pPr>
        <w:jc w:val="right"/>
        <w:rPr>
          <w:rFonts w:ascii="Garamond" w:hAnsi="Garamond"/>
          <w:sz w:val="28"/>
        </w:rPr>
      </w:pPr>
    </w:p>
    <w:p w14:paraId="17AD0F8A" w14:textId="6539E8EA" w:rsidR="005202A2" w:rsidRDefault="005202A2" w:rsidP="00D6676A">
      <w:pPr>
        <w:jc w:val="right"/>
        <w:rPr>
          <w:rFonts w:ascii="Garamond" w:hAnsi="Garamond"/>
          <w:sz w:val="28"/>
        </w:rPr>
      </w:pPr>
    </w:p>
    <w:p w14:paraId="79A9334B" w14:textId="6B21BFBA" w:rsidR="005202A2" w:rsidRDefault="005202A2" w:rsidP="00D6676A">
      <w:pPr>
        <w:jc w:val="right"/>
        <w:rPr>
          <w:rFonts w:ascii="Garamond" w:hAnsi="Garamond"/>
          <w:sz w:val="28"/>
        </w:rPr>
      </w:pPr>
    </w:p>
    <w:p w14:paraId="08C5299A" w14:textId="0ED9A322" w:rsidR="005202A2" w:rsidRDefault="005202A2" w:rsidP="00D6676A">
      <w:pPr>
        <w:jc w:val="right"/>
        <w:rPr>
          <w:rFonts w:ascii="Garamond" w:hAnsi="Garamond"/>
          <w:sz w:val="28"/>
        </w:rPr>
      </w:pPr>
    </w:p>
    <w:p w14:paraId="4E540CF1" w14:textId="09815F3B" w:rsidR="005202A2" w:rsidRDefault="005202A2" w:rsidP="00D6676A">
      <w:pPr>
        <w:jc w:val="right"/>
        <w:rPr>
          <w:rFonts w:ascii="Garamond" w:hAnsi="Garamond"/>
          <w:sz w:val="28"/>
        </w:rPr>
      </w:pPr>
    </w:p>
    <w:tbl>
      <w:tblPr>
        <w:tblStyle w:val="Mkatabulky"/>
        <w:tblW w:w="0" w:type="auto"/>
        <w:shd w:val="clear" w:color="auto" w:fill="71C9F2"/>
        <w:tblLook w:val="04A0" w:firstRow="1" w:lastRow="0" w:firstColumn="1" w:lastColumn="0" w:noHBand="0" w:noVBand="1"/>
      </w:tblPr>
      <w:tblGrid>
        <w:gridCol w:w="9062"/>
      </w:tblGrid>
      <w:tr w:rsidR="005202A2" w14:paraId="31234135" w14:textId="77777777" w:rsidTr="006C26AB">
        <w:trPr>
          <w:trHeight w:val="454"/>
        </w:trPr>
        <w:tc>
          <w:tcPr>
            <w:tcW w:w="9062" w:type="dxa"/>
            <w:shd w:val="clear" w:color="auto" w:fill="71C9F2"/>
            <w:vAlign w:val="center"/>
          </w:tcPr>
          <w:p w14:paraId="56775C62" w14:textId="77777777" w:rsidR="005202A2" w:rsidRDefault="005202A2" w:rsidP="006C26AB">
            <w:pPr>
              <w:pStyle w:val="Odstavecseseznamem"/>
              <w:spacing w:line="312" w:lineRule="auto"/>
              <w:ind w:left="0"/>
              <w:jc w:val="center"/>
              <w:rPr>
                <w:rFonts w:ascii="Garamond" w:hAnsi="Garamond" w:cstheme="minorHAnsi"/>
                <w:b/>
                <w:bCs/>
                <w:sz w:val="28"/>
                <w:szCs w:val="28"/>
              </w:rPr>
            </w:pPr>
            <w:r w:rsidRPr="00740BD2">
              <w:rPr>
                <w:rFonts w:ascii="Garamond" w:hAnsi="Garamond" w:cstheme="minorHAnsi"/>
                <w:b/>
                <w:bCs/>
                <w:sz w:val="28"/>
                <w:szCs w:val="28"/>
              </w:rPr>
              <w:lastRenderedPageBreak/>
              <w:t>TECHNICKÁ SPECIFIKACE</w:t>
            </w:r>
          </w:p>
          <w:p w14:paraId="3C1FF5BE" w14:textId="77777777" w:rsidR="005202A2" w:rsidRPr="00740BD2" w:rsidRDefault="005202A2" w:rsidP="006C26AB">
            <w:pPr>
              <w:pStyle w:val="Odstavecseseznamem"/>
              <w:spacing w:line="312" w:lineRule="auto"/>
              <w:ind w:left="0"/>
              <w:jc w:val="center"/>
              <w:rPr>
                <w:rFonts w:ascii="Garamond" w:hAnsi="Garamond" w:cstheme="minorHAnsi"/>
                <w:b/>
                <w:bCs/>
                <w:sz w:val="28"/>
                <w:szCs w:val="28"/>
              </w:rPr>
            </w:pPr>
            <w:r>
              <w:rPr>
                <w:rFonts w:ascii="Garamond" w:hAnsi="Garamond" w:cstheme="minorHAnsi"/>
                <w:b/>
                <w:bCs/>
                <w:sz w:val="28"/>
                <w:szCs w:val="28"/>
              </w:rPr>
              <w:t>Osobní vozidlo se sanitní nástavbou – přední náhon</w:t>
            </w:r>
          </w:p>
        </w:tc>
      </w:tr>
    </w:tbl>
    <w:tbl>
      <w:tblPr>
        <w:tblStyle w:val="Mkatabulky2"/>
        <w:tblW w:w="9072" w:type="dxa"/>
        <w:tblInd w:w="-5" w:type="dxa"/>
        <w:tblLook w:val="04A0" w:firstRow="1" w:lastRow="0" w:firstColumn="1" w:lastColumn="0" w:noHBand="0" w:noVBand="1"/>
      </w:tblPr>
      <w:tblGrid>
        <w:gridCol w:w="4937"/>
        <w:gridCol w:w="1272"/>
        <w:gridCol w:w="2863"/>
      </w:tblGrid>
      <w:tr w:rsidR="005202A2" w:rsidRPr="005202A2" w14:paraId="334269B5" w14:textId="77777777" w:rsidTr="005202A2"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C989AAF" w14:textId="77777777" w:rsidR="005202A2" w:rsidRPr="005202A2" w:rsidRDefault="005202A2" w:rsidP="005202A2">
            <w:pPr>
              <w:jc w:val="center"/>
              <w:rPr>
                <w:rFonts w:ascii="Garamond" w:hAnsi="Garamond" w:cs="Calibri"/>
                <w:b/>
              </w:rPr>
            </w:pPr>
            <w:r w:rsidRPr="005202A2">
              <w:rPr>
                <w:rFonts w:ascii="Garamond" w:hAnsi="Garamond" w:cs="Calibri"/>
                <w:b/>
              </w:rPr>
              <w:t>Požadavek zadavatele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5730EB5" w14:textId="77777777" w:rsidR="005202A2" w:rsidRPr="005202A2" w:rsidRDefault="005202A2" w:rsidP="005202A2">
            <w:pPr>
              <w:jc w:val="center"/>
              <w:rPr>
                <w:rFonts w:ascii="Garamond" w:hAnsi="Garamond" w:cs="Calibri"/>
                <w:b/>
              </w:rPr>
            </w:pPr>
            <w:r w:rsidRPr="005202A2">
              <w:rPr>
                <w:rFonts w:ascii="Garamond" w:hAnsi="Garamond" w:cs="Calibri"/>
                <w:b/>
              </w:rPr>
              <w:t>Splnění</w:t>
            </w:r>
          </w:p>
          <w:p w14:paraId="1A07F539" w14:textId="77777777" w:rsidR="005202A2" w:rsidRPr="005202A2" w:rsidRDefault="005202A2" w:rsidP="005202A2">
            <w:pPr>
              <w:jc w:val="center"/>
              <w:rPr>
                <w:rFonts w:ascii="Garamond" w:hAnsi="Garamond" w:cs="Calibri"/>
                <w:b/>
              </w:rPr>
            </w:pPr>
            <w:r w:rsidRPr="005202A2">
              <w:rPr>
                <w:rFonts w:ascii="Garamond" w:hAnsi="Garamond" w:cs="Calibri"/>
                <w:b/>
              </w:rPr>
              <w:t>ANO/NE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E57396A" w14:textId="77777777" w:rsidR="005202A2" w:rsidRPr="005202A2" w:rsidRDefault="005202A2" w:rsidP="005202A2">
            <w:pPr>
              <w:jc w:val="center"/>
              <w:rPr>
                <w:rFonts w:ascii="Garamond" w:hAnsi="Garamond" w:cs="Calibri"/>
                <w:b/>
              </w:rPr>
            </w:pPr>
            <w:r w:rsidRPr="005202A2">
              <w:rPr>
                <w:rFonts w:ascii="Garamond" w:hAnsi="Garamond" w:cs="Calibri"/>
                <w:b/>
              </w:rPr>
              <w:t>Případný popis parametru</w:t>
            </w:r>
          </w:p>
        </w:tc>
      </w:tr>
      <w:tr w:rsidR="005202A2" w:rsidRPr="005202A2" w14:paraId="01070FE9" w14:textId="77777777" w:rsidTr="006C26AB">
        <w:trPr>
          <w:trHeight w:val="397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C9F2"/>
            <w:vAlign w:val="center"/>
          </w:tcPr>
          <w:p w14:paraId="15DE0233" w14:textId="77777777" w:rsidR="005202A2" w:rsidRPr="005202A2" w:rsidRDefault="005202A2" w:rsidP="005202A2">
            <w:pPr>
              <w:numPr>
                <w:ilvl w:val="0"/>
                <w:numId w:val="29"/>
              </w:numPr>
              <w:contextualSpacing/>
              <w:rPr>
                <w:rFonts w:ascii="Garamond" w:hAnsi="Garamond"/>
                <w:b/>
                <w:bCs/>
              </w:rPr>
            </w:pPr>
            <w:r w:rsidRPr="005202A2">
              <w:rPr>
                <w:rFonts w:ascii="Garamond" w:hAnsi="Garamond"/>
                <w:b/>
                <w:bCs/>
              </w:rPr>
              <w:t>Specifikace vozidla:</w:t>
            </w:r>
          </w:p>
        </w:tc>
      </w:tr>
      <w:tr w:rsidR="005202A2" w:rsidRPr="005202A2" w14:paraId="701A164A" w14:textId="77777777" w:rsidTr="006C26AB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05A9" w14:textId="77777777" w:rsidR="005202A2" w:rsidRPr="005202A2" w:rsidRDefault="005202A2" w:rsidP="005202A2">
            <w:pPr>
              <w:rPr>
                <w:rFonts w:ascii="Garamond" w:hAnsi="Garamond" w:cs="Calibri"/>
              </w:rPr>
            </w:pPr>
            <w:r w:rsidRPr="005202A2">
              <w:rPr>
                <w:rFonts w:ascii="Garamond" w:hAnsi="Garamond" w:cs="Calibri"/>
              </w:rPr>
              <w:t>motor minimálně 2.0 TDI 110 kW, diesel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D7B9" w14:textId="77777777" w:rsidR="005202A2" w:rsidRPr="005202A2" w:rsidRDefault="005202A2" w:rsidP="005202A2">
            <w:pPr>
              <w:jc w:val="center"/>
              <w:rPr>
                <w:rFonts w:ascii="Garamond" w:hAnsi="Garamond" w:cs="Calibri"/>
                <w:b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BA371" w14:textId="77777777" w:rsidR="005202A2" w:rsidRPr="005202A2" w:rsidRDefault="005202A2" w:rsidP="005202A2">
            <w:pPr>
              <w:jc w:val="center"/>
              <w:rPr>
                <w:rFonts w:ascii="Garamond" w:hAnsi="Garamond"/>
                <w:color w:val="FF0000"/>
              </w:rPr>
            </w:pPr>
          </w:p>
        </w:tc>
      </w:tr>
      <w:tr w:rsidR="005202A2" w:rsidRPr="005202A2" w14:paraId="1624E910" w14:textId="77777777" w:rsidTr="006C26AB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18D5" w14:textId="77777777" w:rsidR="005202A2" w:rsidRPr="005202A2" w:rsidRDefault="005202A2" w:rsidP="005202A2">
            <w:pPr>
              <w:jc w:val="both"/>
              <w:rPr>
                <w:rFonts w:ascii="Garamond" w:hAnsi="Garamond" w:cs="Arial"/>
              </w:rPr>
            </w:pPr>
            <w:r w:rsidRPr="005202A2">
              <w:rPr>
                <w:rFonts w:ascii="Garamond" w:hAnsi="Garamond" w:cs="Arial"/>
              </w:rPr>
              <w:t>přední náhon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7846" w14:textId="77777777" w:rsidR="005202A2" w:rsidRPr="005202A2" w:rsidRDefault="005202A2" w:rsidP="005202A2">
            <w:pPr>
              <w:jc w:val="center"/>
              <w:rPr>
                <w:rFonts w:ascii="Garamond" w:hAnsi="Garamond" w:cs="Calibri"/>
                <w:b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E78D" w14:textId="77777777" w:rsidR="005202A2" w:rsidRPr="005202A2" w:rsidRDefault="005202A2" w:rsidP="005202A2">
            <w:pPr>
              <w:jc w:val="center"/>
              <w:rPr>
                <w:rFonts w:ascii="Garamond" w:hAnsi="Garamond"/>
                <w:color w:val="FF0000"/>
              </w:rPr>
            </w:pPr>
          </w:p>
        </w:tc>
      </w:tr>
      <w:tr w:rsidR="005202A2" w:rsidRPr="005202A2" w14:paraId="60263885" w14:textId="77777777" w:rsidTr="006C26AB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C050" w14:textId="77777777" w:rsidR="005202A2" w:rsidRPr="005202A2" w:rsidRDefault="005202A2" w:rsidP="005202A2">
            <w:pPr>
              <w:jc w:val="both"/>
              <w:rPr>
                <w:rFonts w:ascii="Garamond" w:hAnsi="Garamond" w:cs="Arial"/>
              </w:rPr>
            </w:pPr>
            <w:r w:rsidRPr="005202A2">
              <w:rPr>
                <w:rFonts w:ascii="Garamond" w:hAnsi="Garamond" w:cs="Arial"/>
              </w:rPr>
              <w:t>prodloužený servisní interval (min. 30.000 km)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8B11" w14:textId="77777777" w:rsidR="005202A2" w:rsidRPr="005202A2" w:rsidRDefault="005202A2" w:rsidP="005202A2">
            <w:pPr>
              <w:jc w:val="center"/>
              <w:rPr>
                <w:rFonts w:ascii="Garamond" w:hAnsi="Garamond" w:cs="Calibri"/>
                <w:b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C205" w14:textId="77777777" w:rsidR="005202A2" w:rsidRPr="005202A2" w:rsidRDefault="005202A2" w:rsidP="005202A2">
            <w:pPr>
              <w:jc w:val="center"/>
              <w:rPr>
                <w:rFonts w:ascii="Garamond" w:hAnsi="Garamond"/>
                <w:color w:val="FF0000"/>
              </w:rPr>
            </w:pPr>
          </w:p>
        </w:tc>
      </w:tr>
      <w:tr w:rsidR="005202A2" w:rsidRPr="005202A2" w14:paraId="3ABD2C9A" w14:textId="77777777" w:rsidTr="006C26AB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2627" w14:textId="77777777" w:rsidR="005202A2" w:rsidRPr="005202A2" w:rsidRDefault="005202A2" w:rsidP="005202A2">
            <w:pPr>
              <w:jc w:val="both"/>
              <w:rPr>
                <w:rFonts w:ascii="Garamond" w:hAnsi="Garamond" w:cs="Arial"/>
              </w:rPr>
            </w:pPr>
            <w:r w:rsidRPr="005202A2">
              <w:rPr>
                <w:rFonts w:ascii="Garamond" w:hAnsi="Garamond" w:cs="Arial"/>
              </w:rPr>
              <w:t>dlouhý rozvor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65DB" w14:textId="77777777" w:rsidR="005202A2" w:rsidRPr="005202A2" w:rsidRDefault="005202A2" w:rsidP="005202A2">
            <w:pPr>
              <w:jc w:val="center"/>
              <w:rPr>
                <w:rFonts w:ascii="Garamond" w:hAnsi="Garamond" w:cs="Calibri"/>
                <w:b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6B88" w14:textId="77777777" w:rsidR="005202A2" w:rsidRPr="005202A2" w:rsidRDefault="005202A2" w:rsidP="005202A2">
            <w:pPr>
              <w:jc w:val="center"/>
              <w:rPr>
                <w:rFonts w:ascii="Garamond" w:hAnsi="Garamond"/>
                <w:color w:val="FF0000"/>
              </w:rPr>
            </w:pPr>
          </w:p>
        </w:tc>
      </w:tr>
      <w:tr w:rsidR="005202A2" w:rsidRPr="005202A2" w14:paraId="51943289" w14:textId="77777777" w:rsidTr="006C26AB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F4E1" w14:textId="77777777" w:rsidR="005202A2" w:rsidRPr="005202A2" w:rsidRDefault="005202A2" w:rsidP="005202A2">
            <w:pPr>
              <w:jc w:val="both"/>
              <w:rPr>
                <w:rFonts w:ascii="Garamond" w:hAnsi="Garamond" w:cs="Arial"/>
              </w:rPr>
            </w:pPr>
            <w:r w:rsidRPr="005202A2">
              <w:rPr>
                <w:rFonts w:ascii="Garamond" w:hAnsi="Garamond" w:cs="Arial"/>
              </w:rPr>
              <w:t>nízká střecha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3028D" w14:textId="77777777" w:rsidR="005202A2" w:rsidRPr="005202A2" w:rsidRDefault="005202A2" w:rsidP="005202A2">
            <w:pPr>
              <w:jc w:val="center"/>
              <w:rPr>
                <w:rFonts w:ascii="Garamond" w:hAnsi="Garamond" w:cs="Calibri"/>
                <w:b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B881" w14:textId="77777777" w:rsidR="005202A2" w:rsidRPr="005202A2" w:rsidRDefault="005202A2" w:rsidP="005202A2">
            <w:pPr>
              <w:jc w:val="center"/>
              <w:rPr>
                <w:rFonts w:ascii="Garamond" w:hAnsi="Garamond"/>
                <w:color w:val="FF0000"/>
              </w:rPr>
            </w:pPr>
          </w:p>
        </w:tc>
      </w:tr>
      <w:tr w:rsidR="005202A2" w:rsidRPr="005202A2" w14:paraId="7EEC5A83" w14:textId="77777777" w:rsidTr="006C26AB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8D68" w14:textId="77777777" w:rsidR="005202A2" w:rsidRPr="005202A2" w:rsidRDefault="005202A2" w:rsidP="005202A2">
            <w:pPr>
              <w:jc w:val="both"/>
              <w:rPr>
                <w:rFonts w:ascii="Garamond" w:hAnsi="Garamond" w:cs="Arial"/>
              </w:rPr>
            </w:pPr>
            <w:r w:rsidRPr="005202A2">
              <w:rPr>
                <w:rFonts w:ascii="Garamond" w:hAnsi="Garamond" w:cs="Arial"/>
              </w:rPr>
              <w:t>šestistupňová manuální převodovka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AE3E" w14:textId="77777777" w:rsidR="005202A2" w:rsidRPr="005202A2" w:rsidRDefault="005202A2" w:rsidP="005202A2">
            <w:pPr>
              <w:jc w:val="center"/>
              <w:rPr>
                <w:rFonts w:ascii="Garamond" w:hAnsi="Garamond" w:cs="Calibri"/>
                <w:b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43BD" w14:textId="77777777" w:rsidR="005202A2" w:rsidRPr="005202A2" w:rsidRDefault="005202A2" w:rsidP="005202A2">
            <w:pPr>
              <w:jc w:val="center"/>
              <w:rPr>
                <w:rFonts w:ascii="Garamond" w:hAnsi="Garamond"/>
                <w:color w:val="FF0000"/>
              </w:rPr>
            </w:pPr>
          </w:p>
        </w:tc>
      </w:tr>
      <w:tr w:rsidR="005202A2" w:rsidRPr="005202A2" w14:paraId="5CEE653F" w14:textId="77777777" w:rsidTr="006C26AB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3DEA" w14:textId="77777777" w:rsidR="005202A2" w:rsidRPr="005202A2" w:rsidRDefault="005202A2" w:rsidP="005202A2">
            <w:pPr>
              <w:jc w:val="both"/>
              <w:rPr>
                <w:rFonts w:ascii="Garamond" w:hAnsi="Garamond" w:cs="Arial"/>
              </w:rPr>
            </w:pPr>
            <w:r w:rsidRPr="005202A2">
              <w:rPr>
                <w:rFonts w:ascii="Garamond" w:hAnsi="Garamond"/>
              </w:rPr>
              <w:t>barva bílá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0A42" w14:textId="77777777" w:rsidR="005202A2" w:rsidRPr="005202A2" w:rsidRDefault="005202A2" w:rsidP="005202A2">
            <w:pPr>
              <w:jc w:val="center"/>
              <w:rPr>
                <w:rFonts w:ascii="Garamond" w:hAnsi="Garamond" w:cs="Calibri"/>
                <w:b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4E0E" w14:textId="77777777" w:rsidR="005202A2" w:rsidRPr="005202A2" w:rsidRDefault="005202A2" w:rsidP="005202A2">
            <w:pPr>
              <w:jc w:val="center"/>
              <w:rPr>
                <w:rFonts w:ascii="Garamond" w:hAnsi="Garamond"/>
                <w:color w:val="FF0000"/>
              </w:rPr>
            </w:pPr>
          </w:p>
        </w:tc>
      </w:tr>
      <w:tr w:rsidR="005202A2" w:rsidRPr="005202A2" w14:paraId="771F84DE" w14:textId="77777777" w:rsidTr="006C26AB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0CF6" w14:textId="77777777" w:rsidR="005202A2" w:rsidRPr="005202A2" w:rsidRDefault="005202A2" w:rsidP="005202A2">
            <w:pPr>
              <w:jc w:val="both"/>
              <w:rPr>
                <w:rFonts w:ascii="Garamond" w:hAnsi="Garamond" w:cs="Arial"/>
              </w:rPr>
            </w:pPr>
            <w:r w:rsidRPr="005202A2">
              <w:rPr>
                <w:rFonts w:ascii="Garamond" w:hAnsi="Garamond"/>
              </w:rPr>
              <w:t>kotoučové brzdy na všech kolech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0280" w14:textId="77777777" w:rsidR="005202A2" w:rsidRPr="005202A2" w:rsidRDefault="005202A2" w:rsidP="005202A2">
            <w:pPr>
              <w:jc w:val="center"/>
              <w:rPr>
                <w:rFonts w:ascii="Garamond" w:hAnsi="Garamond" w:cs="Calibri"/>
                <w:b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A6C4" w14:textId="77777777" w:rsidR="005202A2" w:rsidRPr="005202A2" w:rsidRDefault="005202A2" w:rsidP="005202A2">
            <w:pPr>
              <w:jc w:val="center"/>
              <w:rPr>
                <w:rFonts w:ascii="Garamond" w:hAnsi="Garamond"/>
                <w:color w:val="FF0000"/>
              </w:rPr>
            </w:pPr>
          </w:p>
        </w:tc>
      </w:tr>
      <w:tr w:rsidR="005202A2" w:rsidRPr="005202A2" w14:paraId="2D54FFDF" w14:textId="77777777" w:rsidTr="006C26AB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266C" w14:textId="77777777" w:rsidR="005202A2" w:rsidRPr="005202A2" w:rsidRDefault="005202A2" w:rsidP="005202A2">
            <w:pPr>
              <w:jc w:val="both"/>
              <w:rPr>
                <w:sz w:val="22"/>
                <w:szCs w:val="22"/>
              </w:rPr>
            </w:pPr>
            <w:r w:rsidRPr="005202A2">
              <w:rPr>
                <w:rFonts w:ascii="Garamond" w:hAnsi="Garamond"/>
              </w:rPr>
              <w:t>posilovač řízení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B4C2" w14:textId="77777777" w:rsidR="005202A2" w:rsidRPr="005202A2" w:rsidRDefault="005202A2" w:rsidP="005202A2">
            <w:pPr>
              <w:jc w:val="center"/>
              <w:rPr>
                <w:rFonts w:ascii="Garamond" w:hAnsi="Garamond" w:cs="Calibri"/>
                <w:b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40CE" w14:textId="77777777" w:rsidR="005202A2" w:rsidRPr="005202A2" w:rsidRDefault="005202A2" w:rsidP="005202A2">
            <w:pPr>
              <w:jc w:val="center"/>
              <w:rPr>
                <w:rFonts w:ascii="Garamond" w:hAnsi="Garamond"/>
                <w:color w:val="FF0000"/>
              </w:rPr>
            </w:pPr>
          </w:p>
        </w:tc>
      </w:tr>
      <w:tr w:rsidR="005202A2" w:rsidRPr="005202A2" w14:paraId="7331B25B" w14:textId="77777777" w:rsidTr="006C26AB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CA1B" w14:textId="77777777" w:rsidR="005202A2" w:rsidRPr="005202A2" w:rsidRDefault="005202A2" w:rsidP="005202A2">
            <w:pPr>
              <w:jc w:val="both"/>
              <w:rPr>
                <w:rFonts w:ascii="Garamond" w:hAnsi="Garamond" w:cs="Arial"/>
              </w:rPr>
            </w:pPr>
            <w:r w:rsidRPr="005202A2">
              <w:rPr>
                <w:rFonts w:ascii="Garamond" w:hAnsi="Garamond"/>
              </w:rPr>
              <w:t>ABS, ESP, ASR, ESP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3B35" w14:textId="77777777" w:rsidR="005202A2" w:rsidRPr="005202A2" w:rsidRDefault="005202A2" w:rsidP="005202A2">
            <w:pPr>
              <w:jc w:val="center"/>
              <w:rPr>
                <w:rFonts w:ascii="Garamond" w:hAnsi="Garamond" w:cs="Calibri"/>
                <w:b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5271" w14:textId="77777777" w:rsidR="005202A2" w:rsidRPr="005202A2" w:rsidRDefault="005202A2" w:rsidP="005202A2">
            <w:pPr>
              <w:jc w:val="center"/>
              <w:rPr>
                <w:rFonts w:ascii="Garamond" w:hAnsi="Garamond"/>
                <w:color w:val="FF0000"/>
              </w:rPr>
            </w:pPr>
          </w:p>
        </w:tc>
      </w:tr>
      <w:tr w:rsidR="005202A2" w:rsidRPr="005202A2" w14:paraId="08D5219A" w14:textId="77777777" w:rsidTr="006C26AB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502F" w14:textId="77777777" w:rsidR="005202A2" w:rsidRPr="005202A2" w:rsidRDefault="005202A2" w:rsidP="005202A2">
            <w:pPr>
              <w:jc w:val="both"/>
              <w:rPr>
                <w:rFonts w:ascii="Garamond" w:hAnsi="Garamond" w:cs="Arial"/>
              </w:rPr>
            </w:pPr>
            <w:r w:rsidRPr="005202A2">
              <w:rPr>
                <w:rFonts w:ascii="Garamond" w:hAnsi="Garamond" w:cs="Calibri"/>
              </w:rPr>
              <w:t>naftové nezávislé topení (</w:t>
            </w:r>
            <w:proofErr w:type="spellStart"/>
            <w:r w:rsidRPr="005202A2">
              <w:rPr>
                <w:rFonts w:ascii="Garamond" w:hAnsi="Garamond" w:cs="Calibri"/>
              </w:rPr>
              <w:t>bufík</w:t>
            </w:r>
            <w:proofErr w:type="spellEnd"/>
            <w:r w:rsidRPr="005202A2">
              <w:rPr>
                <w:rFonts w:ascii="Garamond" w:hAnsi="Garamond" w:cs="Calibri"/>
              </w:rPr>
              <w:t xml:space="preserve">) </w:t>
            </w:r>
            <w:proofErr w:type="spellStart"/>
            <w:r w:rsidRPr="005202A2">
              <w:rPr>
                <w:rFonts w:ascii="Garamond" w:hAnsi="Garamond" w:cs="Calibri"/>
              </w:rPr>
              <w:t>webasto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F01E" w14:textId="77777777" w:rsidR="005202A2" w:rsidRPr="005202A2" w:rsidRDefault="005202A2" w:rsidP="005202A2">
            <w:pPr>
              <w:jc w:val="center"/>
              <w:rPr>
                <w:rFonts w:ascii="Garamond" w:hAnsi="Garamond" w:cs="Calibri"/>
                <w:b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8EF4" w14:textId="77777777" w:rsidR="005202A2" w:rsidRPr="005202A2" w:rsidRDefault="005202A2" w:rsidP="005202A2">
            <w:pPr>
              <w:jc w:val="center"/>
              <w:rPr>
                <w:rFonts w:ascii="Garamond" w:hAnsi="Garamond"/>
                <w:color w:val="FF0000"/>
              </w:rPr>
            </w:pPr>
          </w:p>
        </w:tc>
      </w:tr>
      <w:tr w:rsidR="005202A2" w:rsidRPr="005202A2" w14:paraId="534B596A" w14:textId="77777777" w:rsidTr="006C26AB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C744" w14:textId="77777777" w:rsidR="005202A2" w:rsidRPr="005202A2" w:rsidRDefault="005202A2" w:rsidP="005202A2">
            <w:pPr>
              <w:jc w:val="both"/>
              <w:rPr>
                <w:rFonts w:ascii="Garamond" w:hAnsi="Garamond" w:cs="Arial"/>
              </w:rPr>
            </w:pPr>
            <w:r w:rsidRPr="005202A2">
              <w:rPr>
                <w:rFonts w:ascii="Garamond" w:hAnsi="Garamond"/>
              </w:rPr>
              <w:t>přední mlhová světla (popř. nahrazení multifunkčními světlomety plnící požadovanou funkci)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6FFE" w14:textId="77777777" w:rsidR="005202A2" w:rsidRPr="005202A2" w:rsidRDefault="005202A2" w:rsidP="005202A2">
            <w:pPr>
              <w:jc w:val="center"/>
              <w:rPr>
                <w:rFonts w:ascii="Garamond" w:hAnsi="Garamond" w:cs="Calibri"/>
                <w:b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3984" w14:textId="77777777" w:rsidR="005202A2" w:rsidRPr="005202A2" w:rsidRDefault="005202A2" w:rsidP="005202A2">
            <w:pPr>
              <w:jc w:val="center"/>
              <w:rPr>
                <w:rFonts w:ascii="Garamond" w:hAnsi="Garamond"/>
                <w:color w:val="FF0000"/>
              </w:rPr>
            </w:pPr>
          </w:p>
        </w:tc>
      </w:tr>
      <w:tr w:rsidR="005202A2" w:rsidRPr="005202A2" w14:paraId="1F9F4958" w14:textId="77777777" w:rsidTr="006C26AB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16E5" w14:textId="77777777" w:rsidR="005202A2" w:rsidRPr="005202A2" w:rsidRDefault="005202A2" w:rsidP="005202A2">
            <w:pPr>
              <w:jc w:val="both"/>
              <w:rPr>
                <w:rFonts w:ascii="Garamond" w:hAnsi="Garamond" w:cs="Arial"/>
              </w:rPr>
            </w:pPr>
            <w:r w:rsidRPr="005202A2">
              <w:rPr>
                <w:rFonts w:ascii="Garamond" w:hAnsi="Garamond"/>
              </w:rPr>
              <w:t xml:space="preserve">nájezdová zadní rampa s pomocným </w:t>
            </w:r>
            <w:proofErr w:type="spellStart"/>
            <w:r w:rsidRPr="005202A2">
              <w:rPr>
                <w:rFonts w:ascii="Garamond" w:hAnsi="Garamond"/>
              </w:rPr>
              <w:t>plynokapalinovým</w:t>
            </w:r>
            <w:proofErr w:type="spellEnd"/>
            <w:r w:rsidRPr="005202A2">
              <w:rPr>
                <w:rFonts w:ascii="Garamond" w:hAnsi="Garamond"/>
              </w:rPr>
              <w:t xml:space="preserve"> pístem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0B70" w14:textId="77777777" w:rsidR="005202A2" w:rsidRPr="005202A2" w:rsidRDefault="005202A2" w:rsidP="005202A2">
            <w:pPr>
              <w:jc w:val="center"/>
              <w:rPr>
                <w:rFonts w:ascii="Garamond" w:hAnsi="Garamond" w:cs="Calibri"/>
                <w:b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7CA9" w14:textId="77777777" w:rsidR="005202A2" w:rsidRPr="005202A2" w:rsidRDefault="005202A2" w:rsidP="005202A2">
            <w:pPr>
              <w:jc w:val="center"/>
              <w:rPr>
                <w:rFonts w:ascii="Garamond" w:hAnsi="Garamond"/>
                <w:color w:val="FF0000"/>
              </w:rPr>
            </w:pPr>
          </w:p>
        </w:tc>
      </w:tr>
      <w:tr w:rsidR="005202A2" w:rsidRPr="005202A2" w14:paraId="77EE0D03" w14:textId="77777777" w:rsidTr="006C26AB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88AA" w14:textId="77777777" w:rsidR="005202A2" w:rsidRPr="005202A2" w:rsidRDefault="005202A2" w:rsidP="005202A2">
            <w:pPr>
              <w:jc w:val="both"/>
              <w:rPr>
                <w:rFonts w:ascii="Garamond" w:hAnsi="Garamond" w:cs="Arial"/>
              </w:rPr>
            </w:pPr>
            <w:r w:rsidRPr="005202A2">
              <w:rPr>
                <w:rFonts w:ascii="Garamond" w:hAnsi="Garamond"/>
              </w:rPr>
              <w:t>el. nastavitelná a vyhřívaná vnější zrcátka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B77A" w14:textId="77777777" w:rsidR="005202A2" w:rsidRPr="005202A2" w:rsidRDefault="005202A2" w:rsidP="005202A2">
            <w:pPr>
              <w:jc w:val="center"/>
              <w:rPr>
                <w:rFonts w:ascii="Garamond" w:hAnsi="Garamond" w:cs="Calibri"/>
                <w:b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955F" w14:textId="77777777" w:rsidR="005202A2" w:rsidRPr="005202A2" w:rsidRDefault="005202A2" w:rsidP="005202A2">
            <w:pPr>
              <w:jc w:val="center"/>
              <w:rPr>
                <w:rFonts w:ascii="Garamond" w:hAnsi="Garamond"/>
                <w:color w:val="FF0000"/>
              </w:rPr>
            </w:pPr>
          </w:p>
        </w:tc>
      </w:tr>
      <w:tr w:rsidR="005202A2" w:rsidRPr="005202A2" w14:paraId="379FE294" w14:textId="77777777" w:rsidTr="006C26AB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3271" w14:textId="77777777" w:rsidR="005202A2" w:rsidRPr="005202A2" w:rsidRDefault="005202A2" w:rsidP="005202A2">
            <w:pPr>
              <w:jc w:val="both"/>
              <w:rPr>
                <w:rFonts w:ascii="Garamond" w:hAnsi="Garamond" w:cs="Arial"/>
              </w:rPr>
            </w:pPr>
            <w:r w:rsidRPr="005202A2">
              <w:rPr>
                <w:rFonts w:ascii="Garamond" w:hAnsi="Garamond"/>
              </w:rPr>
              <w:t>airbag řidiče i spolujezdce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C064" w14:textId="77777777" w:rsidR="005202A2" w:rsidRPr="005202A2" w:rsidRDefault="005202A2" w:rsidP="005202A2">
            <w:pPr>
              <w:jc w:val="center"/>
              <w:rPr>
                <w:rFonts w:ascii="Garamond" w:hAnsi="Garamond" w:cs="Calibri"/>
                <w:b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7DAB" w14:textId="77777777" w:rsidR="005202A2" w:rsidRPr="005202A2" w:rsidRDefault="005202A2" w:rsidP="005202A2">
            <w:pPr>
              <w:jc w:val="center"/>
              <w:rPr>
                <w:rFonts w:ascii="Garamond" w:hAnsi="Garamond"/>
                <w:color w:val="FF0000"/>
              </w:rPr>
            </w:pPr>
          </w:p>
        </w:tc>
      </w:tr>
      <w:tr w:rsidR="005202A2" w:rsidRPr="005202A2" w14:paraId="54B8A5C4" w14:textId="77777777" w:rsidTr="006C26AB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0DAD" w14:textId="77777777" w:rsidR="005202A2" w:rsidRPr="005202A2" w:rsidRDefault="005202A2" w:rsidP="005202A2">
            <w:pPr>
              <w:widowControl w:val="0"/>
              <w:jc w:val="both"/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>vyhřívané čelní sklo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D6B61" w14:textId="77777777" w:rsidR="005202A2" w:rsidRPr="005202A2" w:rsidRDefault="005202A2" w:rsidP="005202A2">
            <w:pPr>
              <w:jc w:val="center"/>
              <w:rPr>
                <w:rFonts w:ascii="Garamond" w:hAnsi="Garamond" w:cs="Calibri"/>
                <w:b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57A8" w14:textId="77777777" w:rsidR="005202A2" w:rsidRPr="005202A2" w:rsidRDefault="005202A2" w:rsidP="005202A2">
            <w:pPr>
              <w:jc w:val="center"/>
              <w:rPr>
                <w:rFonts w:ascii="Garamond" w:hAnsi="Garamond"/>
                <w:color w:val="FF0000"/>
              </w:rPr>
            </w:pPr>
          </w:p>
        </w:tc>
      </w:tr>
      <w:tr w:rsidR="005202A2" w:rsidRPr="005202A2" w14:paraId="003CEDF3" w14:textId="77777777" w:rsidTr="006C26AB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32F5" w14:textId="77777777" w:rsidR="005202A2" w:rsidRPr="005202A2" w:rsidRDefault="005202A2" w:rsidP="005202A2">
            <w:pPr>
              <w:widowControl w:val="0"/>
              <w:jc w:val="both"/>
              <w:rPr>
                <w:rFonts w:ascii="Garamond" w:hAnsi="Garamond" w:cs="Calibri"/>
              </w:rPr>
            </w:pPr>
            <w:r w:rsidRPr="005202A2">
              <w:rPr>
                <w:rFonts w:ascii="Garamond" w:hAnsi="Garamond"/>
              </w:rPr>
              <w:t>tempomat, otáčkoměr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CA48" w14:textId="77777777" w:rsidR="005202A2" w:rsidRPr="005202A2" w:rsidRDefault="005202A2" w:rsidP="005202A2">
            <w:pPr>
              <w:jc w:val="center"/>
              <w:rPr>
                <w:rFonts w:ascii="Garamond" w:hAnsi="Garamond" w:cs="Calibri"/>
                <w:b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E780" w14:textId="77777777" w:rsidR="005202A2" w:rsidRPr="005202A2" w:rsidRDefault="005202A2" w:rsidP="005202A2">
            <w:pPr>
              <w:rPr>
                <w:rFonts w:ascii="Garamond" w:hAnsi="Garamond"/>
                <w:color w:val="FF0000"/>
              </w:rPr>
            </w:pPr>
          </w:p>
        </w:tc>
      </w:tr>
      <w:tr w:rsidR="005202A2" w:rsidRPr="005202A2" w14:paraId="3B4A4E54" w14:textId="77777777" w:rsidTr="006C26AB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2B97" w14:textId="77777777" w:rsidR="005202A2" w:rsidRPr="005202A2" w:rsidRDefault="005202A2" w:rsidP="005202A2">
            <w:pPr>
              <w:widowControl w:val="0"/>
              <w:jc w:val="both"/>
              <w:rPr>
                <w:rFonts w:ascii="Garamond" w:hAnsi="Garamond" w:cs="Calibri"/>
              </w:rPr>
            </w:pPr>
            <w:r w:rsidRPr="005202A2">
              <w:rPr>
                <w:rFonts w:ascii="Garamond" w:hAnsi="Garamond" w:cs="Calibri"/>
              </w:rPr>
              <w:t>nastavitelný volant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0F0E" w14:textId="77777777" w:rsidR="005202A2" w:rsidRPr="005202A2" w:rsidRDefault="005202A2" w:rsidP="005202A2">
            <w:pPr>
              <w:jc w:val="center"/>
              <w:rPr>
                <w:rFonts w:ascii="Garamond" w:hAnsi="Garamond" w:cs="Calibri"/>
                <w:b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7417" w14:textId="77777777" w:rsidR="005202A2" w:rsidRPr="005202A2" w:rsidRDefault="005202A2" w:rsidP="005202A2">
            <w:pPr>
              <w:rPr>
                <w:rFonts w:ascii="Garamond" w:hAnsi="Garamond"/>
                <w:color w:val="FF0000"/>
              </w:rPr>
            </w:pPr>
          </w:p>
        </w:tc>
      </w:tr>
      <w:tr w:rsidR="005202A2" w:rsidRPr="005202A2" w14:paraId="1681C2BC" w14:textId="77777777" w:rsidTr="006C26AB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BA4B" w14:textId="77777777" w:rsidR="005202A2" w:rsidRPr="005202A2" w:rsidRDefault="005202A2" w:rsidP="005202A2">
            <w:pPr>
              <w:widowControl w:val="0"/>
              <w:jc w:val="both"/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>elektrické ovládání předních oken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978D" w14:textId="77777777" w:rsidR="005202A2" w:rsidRPr="005202A2" w:rsidRDefault="005202A2" w:rsidP="005202A2">
            <w:pPr>
              <w:jc w:val="center"/>
              <w:rPr>
                <w:rFonts w:ascii="Garamond" w:hAnsi="Garamond" w:cs="Calibri"/>
                <w:b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E0EE" w14:textId="77777777" w:rsidR="005202A2" w:rsidRPr="005202A2" w:rsidRDefault="005202A2" w:rsidP="005202A2">
            <w:pPr>
              <w:rPr>
                <w:rFonts w:ascii="Garamond" w:hAnsi="Garamond"/>
                <w:color w:val="FF0000"/>
              </w:rPr>
            </w:pPr>
          </w:p>
        </w:tc>
      </w:tr>
      <w:tr w:rsidR="005202A2" w:rsidRPr="005202A2" w14:paraId="11E1C741" w14:textId="77777777" w:rsidTr="006C26AB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6996" w14:textId="77777777" w:rsidR="005202A2" w:rsidRPr="005202A2" w:rsidRDefault="005202A2" w:rsidP="005202A2">
            <w:pPr>
              <w:widowControl w:val="0"/>
              <w:jc w:val="both"/>
              <w:rPr>
                <w:rFonts w:ascii="Garamond" w:hAnsi="Garamond" w:cs="Calibri"/>
                <w:color w:val="000000"/>
              </w:rPr>
            </w:pPr>
            <w:r w:rsidRPr="005202A2">
              <w:rPr>
                <w:rFonts w:ascii="Garamond" w:hAnsi="Garamond" w:cs="Calibri"/>
                <w:color w:val="000000"/>
              </w:rPr>
              <w:t>vyhřívané sedadlo řidiče i spolujezdce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5750" w14:textId="77777777" w:rsidR="005202A2" w:rsidRPr="005202A2" w:rsidRDefault="005202A2" w:rsidP="005202A2">
            <w:pPr>
              <w:jc w:val="center"/>
              <w:rPr>
                <w:rFonts w:ascii="Garamond" w:hAnsi="Garamond" w:cs="Calibri"/>
                <w:b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7E44" w14:textId="77777777" w:rsidR="005202A2" w:rsidRPr="005202A2" w:rsidRDefault="005202A2" w:rsidP="005202A2">
            <w:pPr>
              <w:rPr>
                <w:rFonts w:ascii="Garamond" w:hAnsi="Garamond"/>
                <w:color w:val="FF0000"/>
              </w:rPr>
            </w:pPr>
          </w:p>
        </w:tc>
      </w:tr>
      <w:tr w:rsidR="005202A2" w:rsidRPr="005202A2" w14:paraId="3D8F2B6C" w14:textId="77777777" w:rsidTr="006C26AB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C635" w14:textId="77777777" w:rsidR="005202A2" w:rsidRPr="005202A2" w:rsidRDefault="005202A2" w:rsidP="005202A2">
            <w:pPr>
              <w:widowControl w:val="0"/>
              <w:jc w:val="both"/>
              <w:rPr>
                <w:rFonts w:ascii="Garamond" w:hAnsi="Garamond" w:cs="Calibri"/>
                <w:color w:val="000000"/>
              </w:rPr>
            </w:pPr>
            <w:r w:rsidRPr="005202A2">
              <w:rPr>
                <w:rFonts w:ascii="Garamond" w:hAnsi="Garamond" w:cs="Calibri"/>
                <w:color w:val="000000"/>
              </w:rPr>
              <w:t>sedadlo řidiče s loketní a bederní opěrkou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9E91" w14:textId="77777777" w:rsidR="005202A2" w:rsidRPr="005202A2" w:rsidRDefault="005202A2" w:rsidP="005202A2">
            <w:pPr>
              <w:jc w:val="center"/>
              <w:rPr>
                <w:rFonts w:ascii="Garamond" w:hAnsi="Garamond" w:cs="Calibri"/>
                <w:b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0D2B" w14:textId="77777777" w:rsidR="005202A2" w:rsidRPr="005202A2" w:rsidRDefault="005202A2" w:rsidP="005202A2">
            <w:pPr>
              <w:rPr>
                <w:rFonts w:ascii="Garamond" w:hAnsi="Garamond"/>
                <w:color w:val="FF0000"/>
              </w:rPr>
            </w:pPr>
          </w:p>
        </w:tc>
      </w:tr>
      <w:tr w:rsidR="005202A2" w:rsidRPr="005202A2" w14:paraId="3D57E4E9" w14:textId="77777777" w:rsidTr="006C26AB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B14A" w14:textId="77777777" w:rsidR="005202A2" w:rsidRPr="005202A2" w:rsidRDefault="005202A2" w:rsidP="005202A2">
            <w:pPr>
              <w:widowControl w:val="0"/>
              <w:jc w:val="both"/>
              <w:rPr>
                <w:rFonts w:ascii="Garamond" w:hAnsi="Garamond" w:cs="Calibri"/>
              </w:rPr>
            </w:pPr>
            <w:r w:rsidRPr="005202A2">
              <w:rPr>
                <w:rFonts w:ascii="Garamond" w:hAnsi="Garamond" w:cs="Calibri"/>
              </w:rPr>
              <w:t xml:space="preserve">klimatizace a topení, dostatečný výkon topení a klimatizace prostoru pro pacienty, nezávislé na kabině řidiče s termostatem 12 V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42AA" w14:textId="77777777" w:rsidR="005202A2" w:rsidRPr="005202A2" w:rsidRDefault="005202A2" w:rsidP="005202A2">
            <w:pPr>
              <w:jc w:val="center"/>
              <w:rPr>
                <w:rFonts w:ascii="Garamond" w:hAnsi="Garamond" w:cs="Calibri"/>
                <w:b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6B58" w14:textId="77777777" w:rsidR="005202A2" w:rsidRPr="005202A2" w:rsidRDefault="005202A2" w:rsidP="005202A2">
            <w:pPr>
              <w:rPr>
                <w:rFonts w:ascii="Garamond" w:hAnsi="Garamond"/>
                <w:color w:val="FF0000"/>
              </w:rPr>
            </w:pPr>
          </w:p>
        </w:tc>
      </w:tr>
      <w:tr w:rsidR="005202A2" w:rsidRPr="005202A2" w14:paraId="247BC961" w14:textId="77777777" w:rsidTr="006C26AB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A598" w14:textId="77777777" w:rsidR="005202A2" w:rsidRPr="005202A2" w:rsidRDefault="005202A2" w:rsidP="005202A2">
            <w:pPr>
              <w:widowControl w:val="0"/>
              <w:jc w:val="both"/>
              <w:rPr>
                <w:rFonts w:ascii="Garamond" w:hAnsi="Garamond" w:cs="Calibri"/>
                <w:color w:val="000000"/>
              </w:rPr>
            </w:pPr>
            <w:r w:rsidRPr="005202A2">
              <w:rPr>
                <w:rFonts w:ascii="Garamond" w:hAnsi="Garamond" w:cs="Calibri"/>
                <w:color w:val="000000"/>
              </w:rPr>
              <w:t>vnitřní zpětné zrcátko vč. zobrazení z couvací kamery (popř. zobrazení na dotykovém displeji)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A816" w14:textId="77777777" w:rsidR="005202A2" w:rsidRPr="005202A2" w:rsidRDefault="005202A2" w:rsidP="005202A2">
            <w:pPr>
              <w:jc w:val="center"/>
              <w:rPr>
                <w:rFonts w:ascii="Garamond" w:hAnsi="Garamond" w:cs="Calibri"/>
                <w:b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352D" w14:textId="77777777" w:rsidR="005202A2" w:rsidRPr="005202A2" w:rsidRDefault="005202A2" w:rsidP="005202A2">
            <w:pPr>
              <w:rPr>
                <w:rFonts w:ascii="Garamond" w:hAnsi="Garamond"/>
                <w:color w:val="FF0000"/>
              </w:rPr>
            </w:pPr>
          </w:p>
        </w:tc>
      </w:tr>
      <w:tr w:rsidR="005202A2" w:rsidRPr="005202A2" w14:paraId="05416C08" w14:textId="77777777" w:rsidTr="006C26AB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5366" w14:textId="77777777" w:rsidR="005202A2" w:rsidRPr="005202A2" w:rsidRDefault="005202A2" w:rsidP="005202A2">
            <w:pPr>
              <w:widowControl w:val="0"/>
              <w:jc w:val="both"/>
              <w:rPr>
                <w:rFonts w:ascii="Garamond" w:hAnsi="Garamond" w:cs="Calibri"/>
                <w:color w:val="000000"/>
              </w:rPr>
            </w:pPr>
            <w:r w:rsidRPr="005202A2">
              <w:rPr>
                <w:rFonts w:ascii="Garamond" w:hAnsi="Garamond" w:cs="Calibri"/>
                <w:color w:val="000000"/>
              </w:rPr>
              <w:t>lapač nečistot (zástěrky) u všech kol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13CA3" w14:textId="77777777" w:rsidR="005202A2" w:rsidRPr="005202A2" w:rsidRDefault="005202A2" w:rsidP="005202A2">
            <w:pPr>
              <w:jc w:val="center"/>
              <w:rPr>
                <w:rFonts w:ascii="Garamond" w:hAnsi="Garamond" w:cs="Calibri"/>
                <w:b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DEC1" w14:textId="77777777" w:rsidR="005202A2" w:rsidRPr="005202A2" w:rsidRDefault="005202A2" w:rsidP="005202A2">
            <w:pPr>
              <w:rPr>
                <w:rFonts w:ascii="Garamond" w:hAnsi="Garamond"/>
                <w:color w:val="FF0000"/>
              </w:rPr>
            </w:pPr>
          </w:p>
        </w:tc>
      </w:tr>
      <w:tr w:rsidR="005202A2" w:rsidRPr="005202A2" w14:paraId="14E9634C" w14:textId="77777777" w:rsidTr="006C26AB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2CA6" w14:textId="77777777" w:rsidR="005202A2" w:rsidRPr="005202A2" w:rsidRDefault="005202A2" w:rsidP="005202A2">
            <w:pPr>
              <w:widowControl w:val="0"/>
              <w:jc w:val="both"/>
              <w:rPr>
                <w:rFonts w:ascii="Garamond" w:hAnsi="Garamond" w:cs="Calibri"/>
                <w:color w:val="000000"/>
              </w:rPr>
            </w:pPr>
            <w:r w:rsidRPr="005202A2">
              <w:rPr>
                <w:rFonts w:ascii="Garamond" w:hAnsi="Garamond" w:cs="Calibri"/>
                <w:color w:val="000000"/>
              </w:rPr>
              <w:t>elektrický imobilizér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A98F" w14:textId="77777777" w:rsidR="005202A2" w:rsidRPr="005202A2" w:rsidRDefault="005202A2" w:rsidP="005202A2">
            <w:pPr>
              <w:jc w:val="center"/>
              <w:rPr>
                <w:rFonts w:ascii="Garamond" w:hAnsi="Garamond" w:cs="Calibri"/>
                <w:b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90D7" w14:textId="77777777" w:rsidR="005202A2" w:rsidRPr="005202A2" w:rsidRDefault="005202A2" w:rsidP="005202A2">
            <w:pPr>
              <w:rPr>
                <w:rFonts w:ascii="Garamond" w:hAnsi="Garamond"/>
                <w:color w:val="FF0000"/>
              </w:rPr>
            </w:pPr>
          </w:p>
        </w:tc>
      </w:tr>
      <w:tr w:rsidR="005202A2" w:rsidRPr="005202A2" w14:paraId="6C58F628" w14:textId="77777777" w:rsidTr="006C26AB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2743" w14:textId="77777777" w:rsidR="005202A2" w:rsidRPr="005202A2" w:rsidRDefault="005202A2" w:rsidP="005202A2">
            <w:pPr>
              <w:widowControl w:val="0"/>
              <w:jc w:val="both"/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>autorádio s </w:t>
            </w:r>
            <w:proofErr w:type="spellStart"/>
            <w:r w:rsidRPr="005202A2">
              <w:rPr>
                <w:rFonts w:ascii="Garamond" w:hAnsi="Garamond"/>
              </w:rPr>
              <w:t>bluetooth</w:t>
            </w:r>
            <w:proofErr w:type="spellEnd"/>
            <w:r w:rsidRPr="005202A2">
              <w:rPr>
                <w:rFonts w:ascii="Garamond" w:hAnsi="Garamond"/>
              </w:rPr>
              <w:t xml:space="preserve"> a s funkcí </w:t>
            </w:r>
            <w:proofErr w:type="spellStart"/>
            <w:r w:rsidRPr="005202A2">
              <w:rPr>
                <w:rFonts w:ascii="Garamond" w:hAnsi="Garamond"/>
              </w:rPr>
              <w:t>handsfree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0836" w14:textId="77777777" w:rsidR="005202A2" w:rsidRPr="005202A2" w:rsidRDefault="005202A2" w:rsidP="005202A2">
            <w:pPr>
              <w:jc w:val="center"/>
              <w:rPr>
                <w:rFonts w:ascii="Garamond" w:hAnsi="Garamond" w:cs="Calibri"/>
                <w:b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D56A" w14:textId="77777777" w:rsidR="005202A2" w:rsidRPr="005202A2" w:rsidRDefault="005202A2" w:rsidP="005202A2">
            <w:pPr>
              <w:rPr>
                <w:rFonts w:ascii="Garamond" w:hAnsi="Garamond"/>
                <w:color w:val="FF0000"/>
              </w:rPr>
            </w:pPr>
          </w:p>
        </w:tc>
      </w:tr>
      <w:tr w:rsidR="005202A2" w:rsidRPr="005202A2" w14:paraId="03327F45" w14:textId="77777777" w:rsidTr="006C26AB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54A5" w14:textId="77777777" w:rsidR="005202A2" w:rsidRPr="005202A2" w:rsidRDefault="005202A2" w:rsidP="005202A2">
            <w:pPr>
              <w:widowControl w:val="0"/>
              <w:jc w:val="both"/>
              <w:rPr>
                <w:rFonts w:ascii="Garamond" w:hAnsi="Garamond" w:cs="Calibri"/>
                <w:color w:val="000000"/>
              </w:rPr>
            </w:pPr>
            <w:r w:rsidRPr="005202A2">
              <w:rPr>
                <w:rFonts w:ascii="Garamond" w:hAnsi="Garamond"/>
              </w:rPr>
              <w:t xml:space="preserve">zásuvka 5 x 12 V </w:t>
            </w:r>
            <w:proofErr w:type="spellStart"/>
            <w:r w:rsidRPr="005202A2">
              <w:rPr>
                <w:rFonts w:ascii="Garamond" w:hAnsi="Garamond"/>
              </w:rPr>
              <w:t>v</w:t>
            </w:r>
            <w:proofErr w:type="spellEnd"/>
            <w:r w:rsidRPr="005202A2">
              <w:rPr>
                <w:rFonts w:ascii="Garamond" w:hAnsi="Garamond"/>
              </w:rPr>
              <w:t xml:space="preserve"> kabině řidiče se stálým proudem, 1x u zpětného zrcátka, 4x před spolujezdcem (bez ohledu na zapnuté zapalování), 3x USB zásuvka </w:t>
            </w:r>
            <w:r w:rsidRPr="005202A2">
              <w:rPr>
                <w:rFonts w:ascii="Garamond" w:hAnsi="Garamond"/>
              </w:rPr>
              <w:lastRenderedPageBreak/>
              <w:t>středový panel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F804" w14:textId="77777777" w:rsidR="005202A2" w:rsidRPr="005202A2" w:rsidRDefault="005202A2" w:rsidP="005202A2">
            <w:pPr>
              <w:jc w:val="center"/>
              <w:rPr>
                <w:rFonts w:ascii="Garamond" w:hAnsi="Garamond" w:cs="Calibri"/>
                <w:b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5C2A" w14:textId="77777777" w:rsidR="005202A2" w:rsidRPr="005202A2" w:rsidRDefault="005202A2" w:rsidP="005202A2">
            <w:pPr>
              <w:rPr>
                <w:rFonts w:ascii="Garamond" w:hAnsi="Garamond"/>
                <w:color w:val="FF0000"/>
              </w:rPr>
            </w:pPr>
          </w:p>
        </w:tc>
      </w:tr>
      <w:tr w:rsidR="005202A2" w:rsidRPr="005202A2" w14:paraId="76881195" w14:textId="77777777" w:rsidTr="006C26AB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1C89" w14:textId="77777777" w:rsidR="005202A2" w:rsidRPr="005202A2" w:rsidRDefault="005202A2" w:rsidP="005202A2">
            <w:pPr>
              <w:widowControl w:val="0"/>
              <w:jc w:val="both"/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 xml:space="preserve">pevná přepážka s posuvným oknem pro oddělení kabiny řidiče a </w:t>
            </w:r>
            <w:proofErr w:type="spellStart"/>
            <w:r w:rsidRPr="005202A2">
              <w:rPr>
                <w:rFonts w:ascii="Garamond" w:hAnsi="Garamond"/>
              </w:rPr>
              <w:t>amb</w:t>
            </w:r>
            <w:proofErr w:type="spellEnd"/>
            <w:r w:rsidRPr="005202A2">
              <w:rPr>
                <w:rFonts w:ascii="Garamond" w:hAnsi="Garamond"/>
              </w:rPr>
              <w:t>. prostoru s neprůsvitnou stahovací roletkou ovládanou ze strany řidiče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7C86" w14:textId="77777777" w:rsidR="005202A2" w:rsidRPr="005202A2" w:rsidRDefault="005202A2" w:rsidP="005202A2">
            <w:pPr>
              <w:jc w:val="center"/>
              <w:rPr>
                <w:rFonts w:ascii="Garamond" w:hAnsi="Garamond" w:cs="Calibri"/>
                <w:b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1FD6" w14:textId="77777777" w:rsidR="005202A2" w:rsidRPr="005202A2" w:rsidRDefault="005202A2" w:rsidP="005202A2">
            <w:pPr>
              <w:rPr>
                <w:rFonts w:ascii="Garamond" w:hAnsi="Garamond"/>
                <w:color w:val="FF0000"/>
              </w:rPr>
            </w:pPr>
          </w:p>
        </w:tc>
      </w:tr>
      <w:tr w:rsidR="005202A2" w:rsidRPr="005202A2" w14:paraId="2E811F6F" w14:textId="77777777" w:rsidTr="006C26AB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6DD9" w14:textId="77777777" w:rsidR="005202A2" w:rsidRPr="005202A2" w:rsidRDefault="005202A2" w:rsidP="005202A2">
            <w:pPr>
              <w:widowControl w:val="0"/>
              <w:jc w:val="both"/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 xml:space="preserve">pravé posuvné dveře </w:t>
            </w:r>
            <w:proofErr w:type="spellStart"/>
            <w:r w:rsidRPr="005202A2">
              <w:rPr>
                <w:rFonts w:ascii="Garamond" w:hAnsi="Garamond"/>
              </w:rPr>
              <w:t>amb</w:t>
            </w:r>
            <w:proofErr w:type="spellEnd"/>
            <w:r w:rsidRPr="005202A2">
              <w:rPr>
                <w:rFonts w:ascii="Garamond" w:hAnsi="Garamond"/>
              </w:rPr>
              <w:t>. prostoru s aretací a s integrovaným otevíratelným oknem a osvětlením nástupního prostoru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0D40" w14:textId="77777777" w:rsidR="005202A2" w:rsidRPr="005202A2" w:rsidRDefault="005202A2" w:rsidP="005202A2">
            <w:pPr>
              <w:jc w:val="center"/>
              <w:rPr>
                <w:rFonts w:ascii="Garamond" w:hAnsi="Garamond" w:cs="Calibri"/>
                <w:b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2DE8" w14:textId="77777777" w:rsidR="005202A2" w:rsidRPr="005202A2" w:rsidRDefault="005202A2" w:rsidP="005202A2">
            <w:pPr>
              <w:rPr>
                <w:rFonts w:ascii="Garamond" w:hAnsi="Garamond"/>
                <w:color w:val="FF0000"/>
              </w:rPr>
            </w:pPr>
          </w:p>
        </w:tc>
      </w:tr>
      <w:tr w:rsidR="005202A2" w:rsidRPr="005202A2" w14:paraId="47BC74BB" w14:textId="77777777" w:rsidTr="006C26AB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AC6F" w14:textId="77777777" w:rsidR="005202A2" w:rsidRPr="005202A2" w:rsidRDefault="005202A2" w:rsidP="005202A2">
            <w:pPr>
              <w:widowControl w:val="0"/>
              <w:jc w:val="both"/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>prosklená karoserie vozidla částečně zneprůhledněná folií s atestem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E043" w14:textId="77777777" w:rsidR="005202A2" w:rsidRPr="005202A2" w:rsidRDefault="005202A2" w:rsidP="005202A2">
            <w:pPr>
              <w:jc w:val="center"/>
              <w:rPr>
                <w:rFonts w:ascii="Garamond" w:hAnsi="Garamond" w:cs="Calibri"/>
                <w:b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3E2E" w14:textId="77777777" w:rsidR="005202A2" w:rsidRPr="005202A2" w:rsidRDefault="005202A2" w:rsidP="005202A2">
            <w:pPr>
              <w:rPr>
                <w:rFonts w:ascii="Garamond" w:hAnsi="Garamond"/>
                <w:color w:val="FF0000"/>
              </w:rPr>
            </w:pPr>
          </w:p>
        </w:tc>
      </w:tr>
      <w:tr w:rsidR="005202A2" w:rsidRPr="005202A2" w14:paraId="2D52937B" w14:textId="77777777" w:rsidTr="006C26AB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F3E4" w14:textId="77777777" w:rsidR="005202A2" w:rsidRPr="005202A2" w:rsidRDefault="005202A2" w:rsidP="005202A2">
            <w:pPr>
              <w:widowControl w:val="0"/>
              <w:jc w:val="both"/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>zadní výklopné prosklené dveře, elektrické vyhřívání zadního okna, stěrač + ostřikovač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3006" w14:textId="77777777" w:rsidR="005202A2" w:rsidRPr="005202A2" w:rsidRDefault="005202A2" w:rsidP="005202A2">
            <w:pPr>
              <w:jc w:val="center"/>
              <w:rPr>
                <w:rFonts w:ascii="Garamond" w:hAnsi="Garamond" w:cs="Calibri"/>
                <w:b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0084" w14:textId="77777777" w:rsidR="005202A2" w:rsidRPr="005202A2" w:rsidRDefault="005202A2" w:rsidP="005202A2">
            <w:pPr>
              <w:rPr>
                <w:rFonts w:ascii="Garamond" w:hAnsi="Garamond"/>
                <w:color w:val="FF0000"/>
              </w:rPr>
            </w:pPr>
          </w:p>
        </w:tc>
      </w:tr>
      <w:tr w:rsidR="005202A2" w:rsidRPr="005202A2" w14:paraId="14C262F4" w14:textId="77777777" w:rsidTr="006C26AB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B31E" w14:textId="77777777" w:rsidR="005202A2" w:rsidRPr="005202A2" w:rsidRDefault="005202A2" w:rsidP="005202A2">
            <w:pPr>
              <w:widowControl w:val="0"/>
              <w:jc w:val="both"/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>pevná zamykatelná skříňka pro uložení vyhláškou předepsaného materiálu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47325" w14:textId="77777777" w:rsidR="005202A2" w:rsidRPr="005202A2" w:rsidRDefault="005202A2" w:rsidP="005202A2">
            <w:pPr>
              <w:jc w:val="center"/>
              <w:rPr>
                <w:rFonts w:ascii="Garamond" w:hAnsi="Garamond" w:cs="Calibri"/>
                <w:b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25D7" w14:textId="77777777" w:rsidR="005202A2" w:rsidRPr="005202A2" w:rsidRDefault="005202A2" w:rsidP="005202A2">
            <w:pPr>
              <w:rPr>
                <w:rFonts w:ascii="Garamond" w:hAnsi="Garamond"/>
                <w:color w:val="FF0000"/>
              </w:rPr>
            </w:pPr>
          </w:p>
        </w:tc>
      </w:tr>
      <w:tr w:rsidR="005202A2" w:rsidRPr="005202A2" w14:paraId="4EC96818" w14:textId="77777777" w:rsidTr="006C26AB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E6D0" w14:textId="77777777" w:rsidR="005202A2" w:rsidRPr="005202A2" w:rsidRDefault="005202A2" w:rsidP="005202A2">
            <w:pPr>
              <w:widowControl w:val="0"/>
              <w:jc w:val="both"/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>povinná výbava vozu vč. hasícího přístroje 2 kg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6792" w14:textId="77777777" w:rsidR="005202A2" w:rsidRPr="005202A2" w:rsidRDefault="005202A2" w:rsidP="005202A2">
            <w:pPr>
              <w:jc w:val="center"/>
              <w:rPr>
                <w:rFonts w:ascii="Garamond" w:hAnsi="Garamond" w:cs="Calibri"/>
                <w:b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13BE" w14:textId="77777777" w:rsidR="005202A2" w:rsidRPr="005202A2" w:rsidRDefault="005202A2" w:rsidP="005202A2">
            <w:pPr>
              <w:rPr>
                <w:rFonts w:ascii="Garamond" w:hAnsi="Garamond"/>
                <w:color w:val="FF0000"/>
              </w:rPr>
            </w:pPr>
          </w:p>
        </w:tc>
      </w:tr>
      <w:tr w:rsidR="005202A2" w:rsidRPr="005202A2" w14:paraId="44AB89CB" w14:textId="77777777" w:rsidTr="006C26AB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352A" w14:textId="77777777" w:rsidR="005202A2" w:rsidRPr="005202A2" w:rsidRDefault="005202A2" w:rsidP="005202A2">
            <w:pPr>
              <w:widowControl w:val="0"/>
              <w:jc w:val="both"/>
              <w:rPr>
                <w:rFonts w:ascii="Garamond" w:hAnsi="Garamond"/>
              </w:rPr>
            </w:pPr>
            <w:r w:rsidRPr="005202A2">
              <w:rPr>
                <w:rFonts w:ascii="Garamond" w:hAnsi="Garamond" w:cs="Calibri"/>
                <w:color w:val="000000"/>
              </w:rPr>
              <w:t>couvací kamera s parkovacími senzory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5AF0" w14:textId="77777777" w:rsidR="005202A2" w:rsidRPr="005202A2" w:rsidRDefault="005202A2" w:rsidP="005202A2">
            <w:pPr>
              <w:jc w:val="center"/>
              <w:rPr>
                <w:rFonts w:ascii="Garamond" w:hAnsi="Garamond" w:cs="Calibri"/>
                <w:b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5207" w14:textId="77777777" w:rsidR="005202A2" w:rsidRPr="005202A2" w:rsidRDefault="005202A2" w:rsidP="005202A2">
            <w:pPr>
              <w:rPr>
                <w:rFonts w:ascii="Garamond" w:hAnsi="Garamond"/>
                <w:color w:val="FF0000"/>
              </w:rPr>
            </w:pPr>
          </w:p>
        </w:tc>
      </w:tr>
      <w:tr w:rsidR="005202A2" w:rsidRPr="005202A2" w14:paraId="5C2579AC" w14:textId="77777777" w:rsidTr="006C26AB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13E1" w14:textId="77777777" w:rsidR="005202A2" w:rsidRPr="005202A2" w:rsidRDefault="005202A2" w:rsidP="005202A2">
            <w:pPr>
              <w:widowControl w:val="0"/>
              <w:jc w:val="both"/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>plnohodnotné rezervní kolo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5E21" w14:textId="77777777" w:rsidR="005202A2" w:rsidRPr="005202A2" w:rsidRDefault="005202A2" w:rsidP="005202A2">
            <w:pPr>
              <w:jc w:val="center"/>
              <w:rPr>
                <w:rFonts w:ascii="Garamond" w:hAnsi="Garamond" w:cs="Calibri"/>
                <w:b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E517" w14:textId="77777777" w:rsidR="005202A2" w:rsidRPr="005202A2" w:rsidRDefault="005202A2" w:rsidP="005202A2">
            <w:pPr>
              <w:rPr>
                <w:rFonts w:ascii="Garamond" w:hAnsi="Garamond"/>
                <w:color w:val="FF0000"/>
              </w:rPr>
            </w:pPr>
          </w:p>
        </w:tc>
      </w:tr>
      <w:tr w:rsidR="005202A2" w:rsidRPr="005202A2" w14:paraId="2807182E" w14:textId="77777777" w:rsidTr="006C26AB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9EEB" w14:textId="77777777" w:rsidR="005202A2" w:rsidRPr="005202A2" w:rsidRDefault="005202A2" w:rsidP="005202A2">
            <w:pPr>
              <w:widowControl w:val="0"/>
              <w:jc w:val="both"/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>výztuhy karoserie pro uchycení sanitní nástavby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5246" w14:textId="77777777" w:rsidR="005202A2" w:rsidRPr="005202A2" w:rsidRDefault="005202A2" w:rsidP="005202A2">
            <w:pPr>
              <w:jc w:val="center"/>
              <w:rPr>
                <w:rFonts w:ascii="Garamond" w:hAnsi="Garamond" w:cs="Calibri"/>
                <w:b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040C" w14:textId="77777777" w:rsidR="005202A2" w:rsidRPr="005202A2" w:rsidRDefault="005202A2" w:rsidP="005202A2">
            <w:pPr>
              <w:rPr>
                <w:rFonts w:ascii="Garamond" w:hAnsi="Garamond"/>
                <w:color w:val="FF0000"/>
              </w:rPr>
            </w:pPr>
          </w:p>
        </w:tc>
      </w:tr>
      <w:tr w:rsidR="005202A2" w:rsidRPr="005202A2" w14:paraId="76D58559" w14:textId="77777777" w:rsidTr="006C26AB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5954" w14:textId="77777777" w:rsidR="005202A2" w:rsidRPr="005202A2" w:rsidRDefault="005202A2" w:rsidP="005202A2">
            <w:pPr>
              <w:widowControl w:val="0"/>
              <w:jc w:val="both"/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>centrální zamykání s dálkovým ovládáním, 2 x klíče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C354" w14:textId="77777777" w:rsidR="005202A2" w:rsidRPr="005202A2" w:rsidRDefault="005202A2" w:rsidP="005202A2">
            <w:pPr>
              <w:jc w:val="center"/>
              <w:rPr>
                <w:rFonts w:ascii="Garamond" w:hAnsi="Garamond" w:cs="Calibri"/>
                <w:b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6939" w14:textId="77777777" w:rsidR="005202A2" w:rsidRPr="005202A2" w:rsidRDefault="005202A2" w:rsidP="005202A2">
            <w:pPr>
              <w:rPr>
                <w:rFonts w:ascii="Garamond" w:hAnsi="Garamond"/>
                <w:color w:val="FF0000"/>
              </w:rPr>
            </w:pPr>
          </w:p>
        </w:tc>
      </w:tr>
      <w:tr w:rsidR="005202A2" w:rsidRPr="005202A2" w14:paraId="0616BE13" w14:textId="77777777" w:rsidTr="006C26AB">
        <w:trPr>
          <w:trHeight w:val="397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C9F2"/>
            <w:vAlign w:val="center"/>
          </w:tcPr>
          <w:p w14:paraId="786998C5" w14:textId="77777777" w:rsidR="005202A2" w:rsidRPr="005202A2" w:rsidRDefault="005202A2" w:rsidP="005202A2">
            <w:pPr>
              <w:numPr>
                <w:ilvl w:val="0"/>
                <w:numId w:val="29"/>
              </w:numPr>
              <w:ind w:left="454" w:hanging="425"/>
              <w:contextualSpacing/>
              <w:rPr>
                <w:rFonts w:ascii="Garamond" w:hAnsi="Garamond"/>
                <w:color w:val="000000"/>
              </w:rPr>
            </w:pPr>
            <w:r w:rsidRPr="005202A2">
              <w:rPr>
                <w:rFonts w:ascii="Garamond" w:hAnsi="Garamond"/>
                <w:b/>
                <w:bCs/>
              </w:rPr>
              <w:t>Konfigurace míst ve vozidle:</w:t>
            </w:r>
          </w:p>
        </w:tc>
      </w:tr>
      <w:tr w:rsidR="005202A2" w:rsidRPr="005202A2" w14:paraId="702F2D35" w14:textId="77777777" w:rsidTr="006C26AB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7FCC" w14:textId="77777777" w:rsidR="005202A2" w:rsidRPr="005202A2" w:rsidRDefault="005202A2" w:rsidP="005202A2">
            <w:pPr>
              <w:tabs>
                <w:tab w:val="num" w:pos="1080"/>
              </w:tabs>
              <w:rPr>
                <w:rFonts w:ascii="Garamond" w:hAnsi="Garamond" w:cs="Calibri"/>
              </w:rPr>
            </w:pPr>
            <w:r w:rsidRPr="005202A2">
              <w:rPr>
                <w:rFonts w:ascii="Garamond" w:hAnsi="Garamond" w:cs="Calibri"/>
              </w:rPr>
              <w:t>celkový počet míst ve vozidle: 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84FC" w14:textId="77777777" w:rsidR="005202A2" w:rsidRPr="005202A2" w:rsidRDefault="005202A2" w:rsidP="005202A2">
            <w:pPr>
              <w:jc w:val="center"/>
              <w:rPr>
                <w:rFonts w:ascii="Garamond" w:hAnsi="Garamond" w:cs="Calibri"/>
                <w:b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78326" w14:textId="77777777" w:rsidR="005202A2" w:rsidRPr="005202A2" w:rsidRDefault="005202A2" w:rsidP="005202A2">
            <w:pPr>
              <w:rPr>
                <w:rFonts w:ascii="Garamond" w:hAnsi="Garamond"/>
                <w:color w:val="FF0000"/>
              </w:rPr>
            </w:pPr>
          </w:p>
        </w:tc>
      </w:tr>
      <w:tr w:rsidR="005202A2" w:rsidRPr="005202A2" w14:paraId="61BD0352" w14:textId="77777777" w:rsidTr="006C26AB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3360" w14:textId="77777777" w:rsidR="005202A2" w:rsidRPr="005202A2" w:rsidRDefault="005202A2" w:rsidP="005202A2">
            <w:pPr>
              <w:tabs>
                <w:tab w:val="num" w:pos="1080"/>
              </w:tabs>
              <w:jc w:val="both"/>
              <w:rPr>
                <w:rFonts w:ascii="Garamond" w:hAnsi="Garamond" w:cs="Calibri"/>
              </w:rPr>
            </w:pPr>
            <w:r w:rsidRPr="005202A2">
              <w:rPr>
                <w:rFonts w:ascii="Garamond" w:hAnsi="Garamond" w:cs="Calibri"/>
              </w:rPr>
              <w:t>počet sedadel v přední části: 1 + 2 (jedno sedadlo řidiče + dvojsedadlo) – požadavky v oddílu A)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E416" w14:textId="77777777" w:rsidR="005202A2" w:rsidRPr="005202A2" w:rsidRDefault="005202A2" w:rsidP="005202A2">
            <w:pPr>
              <w:jc w:val="center"/>
              <w:rPr>
                <w:rFonts w:ascii="Garamond" w:hAnsi="Garamond" w:cs="Calibri"/>
                <w:b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DD48" w14:textId="77777777" w:rsidR="005202A2" w:rsidRPr="005202A2" w:rsidRDefault="005202A2" w:rsidP="005202A2">
            <w:pPr>
              <w:rPr>
                <w:rFonts w:ascii="Garamond" w:hAnsi="Garamond"/>
                <w:color w:val="FF0000"/>
              </w:rPr>
            </w:pPr>
          </w:p>
        </w:tc>
      </w:tr>
      <w:tr w:rsidR="005202A2" w:rsidRPr="005202A2" w14:paraId="30D3680C" w14:textId="77777777" w:rsidTr="006C26AB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5DD9" w14:textId="77777777" w:rsidR="005202A2" w:rsidRPr="005202A2" w:rsidRDefault="005202A2" w:rsidP="005202A2">
            <w:pPr>
              <w:tabs>
                <w:tab w:val="num" w:pos="1080"/>
              </w:tabs>
              <w:jc w:val="both"/>
              <w:rPr>
                <w:rFonts w:ascii="Garamond" w:hAnsi="Garamond" w:cs="Calibri"/>
              </w:rPr>
            </w:pPr>
            <w:r w:rsidRPr="005202A2">
              <w:rPr>
                <w:rFonts w:ascii="Garamond" w:hAnsi="Garamond" w:cs="Calibri"/>
              </w:rPr>
              <w:t>počet míst v ambulantním prostoru: 5 (4 sedící + 1 ležící) – 1x sedadlo (infarktové křeslo) a 1x lůžko specifikováno v oddílu D)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0761" w14:textId="77777777" w:rsidR="005202A2" w:rsidRPr="005202A2" w:rsidRDefault="005202A2" w:rsidP="005202A2">
            <w:pPr>
              <w:jc w:val="center"/>
              <w:rPr>
                <w:rFonts w:ascii="Garamond" w:hAnsi="Garamond" w:cs="Calibri"/>
                <w:b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DAE5" w14:textId="77777777" w:rsidR="005202A2" w:rsidRPr="005202A2" w:rsidRDefault="005202A2" w:rsidP="005202A2">
            <w:pPr>
              <w:rPr>
                <w:rFonts w:ascii="Garamond" w:hAnsi="Garamond"/>
                <w:color w:val="FF0000"/>
              </w:rPr>
            </w:pPr>
          </w:p>
        </w:tc>
      </w:tr>
      <w:tr w:rsidR="005202A2" w:rsidRPr="005202A2" w14:paraId="3AAD2579" w14:textId="77777777" w:rsidTr="006C26AB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5A91" w14:textId="77777777" w:rsidR="005202A2" w:rsidRPr="005202A2" w:rsidRDefault="005202A2" w:rsidP="005202A2">
            <w:pPr>
              <w:tabs>
                <w:tab w:val="num" w:pos="1080"/>
              </w:tabs>
              <w:jc w:val="both"/>
              <w:rPr>
                <w:rFonts w:ascii="Garamond" w:hAnsi="Garamond" w:cs="Calibri"/>
                <w:b/>
              </w:rPr>
            </w:pPr>
            <w:r w:rsidRPr="005202A2">
              <w:rPr>
                <w:rFonts w:ascii="Garamond" w:hAnsi="Garamond"/>
              </w:rPr>
              <w:t>2 ks pevné samostatné polohovatelné sedadlo s integrovanou opěrkou hlavy, s bezpečnostním pásem, orientace ve směru jízdy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4E16" w14:textId="77777777" w:rsidR="005202A2" w:rsidRPr="005202A2" w:rsidRDefault="005202A2" w:rsidP="005202A2">
            <w:pPr>
              <w:jc w:val="center"/>
              <w:rPr>
                <w:rFonts w:ascii="Garamond" w:hAnsi="Garamond" w:cs="Calibri"/>
                <w:b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5A90" w14:textId="77777777" w:rsidR="005202A2" w:rsidRPr="005202A2" w:rsidRDefault="005202A2" w:rsidP="005202A2">
            <w:pPr>
              <w:rPr>
                <w:rFonts w:ascii="Garamond" w:hAnsi="Garamond"/>
                <w:color w:val="FF0000"/>
              </w:rPr>
            </w:pPr>
          </w:p>
        </w:tc>
      </w:tr>
      <w:tr w:rsidR="005202A2" w:rsidRPr="005202A2" w14:paraId="4696FABC" w14:textId="77777777" w:rsidTr="006C26AB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60A9" w14:textId="77777777" w:rsidR="005202A2" w:rsidRPr="005202A2" w:rsidRDefault="005202A2" w:rsidP="005202A2">
            <w:pPr>
              <w:tabs>
                <w:tab w:val="num" w:pos="1080"/>
              </w:tabs>
              <w:jc w:val="both"/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>1 ks otočné samostatné sedadlo s integrovanou opěrkou hlavy, loketní opěrkou a polohovatelným opěradlem, s bezpečnostním pásem se zapínáním do uličky, orientace ve směru jízdy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F4BC" w14:textId="77777777" w:rsidR="005202A2" w:rsidRPr="005202A2" w:rsidRDefault="005202A2" w:rsidP="005202A2">
            <w:pPr>
              <w:jc w:val="center"/>
              <w:rPr>
                <w:rFonts w:ascii="Garamond" w:hAnsi="Garamond" w:cs="Calibri"/>
                <w:b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92C1" w14:textId="77777777" w:rsidR="005202A2" w:rsidRPr="005202A2" w:rsidRDefault="005202A2" w:rsidP="005202A2">
            <w:pPr>
              <w:rPr>
                <w:rFonts w:ascii="Garamond" w:hAnsi="Garamond"/>
                <w:color w:val="FF0000"/>
              </w:rPr>
            </w:pPr>
          </w:p>
        </w:tc>
      </w:tr>
      <w:tr w:rsidR="005202A2" w:rsidRPr="005202A2" w14:paraId="7BE4E6C2" w14:textId="77777777" w:rsidTr="006C26AB">
        <w:trPr>
          <w:trHeight w:val="397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C9F2"/>
            <w:vAlign w:val="center"/>
          </w:tcPr>
          <w:p w14:paraId="291DEB9E" w14:textId="77777777" w:rsidR="005202A2" w:rsidRPr="005202A2" w:rsidRDefault="005202A2" w:rsidP="005202A2">
            <w:pPr>
              <w:numPr>
                <w:ilvl w:val="0"/>
                <w:numId w:val="29"/>
              </w:numPr>
              <w:ind w:left="454" w:hanging="425"/>
              <w:contextualSpacing/>
              <w:rPr>
                <w:rFonts w:ascii="Garamond" w:hAnsi="Garamond"/>
                <w:color w:val="FF0000"/>
              </w:rPr>
            </w:pPr>
            <w:r w:rsidRPr="005202A2">
              <w:rPr>
                <w:rFonts w:ascii="Garamond" w:hAnsi="Garamond"/>
                <w:b/>
                <w:bCs/>
              </w:rPr>
              <w:t>Specifikace sanitní přestavby:</w:t>
            </w:r>
          </w:p>
        </w:tc>
      </w:tr>
      <w:tr w:rsidR="005202A2" w:rsidRPr="005202A2" w14:paraId="19A31EFA" w14:textId="77777777" w:rsidTr="006C26AB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A2EE" w14:textId="77777777" w:rsidR="005202A2" w:rsidRPr="005202A2" w:rsidRDefault="005202A2" w:rsidP="005202A2">
            <w:pPr>
              <w:jc w:val="both"/>
              <w:rPr>
                <w:rFonts w:ascii="Garamond" w:hAnsi="Garamond" w:cs="Calibri"/>
              </w:rPr>
            </w:pPr>
            <w:r w:rsidRPr="005202A2">
              <w:rPr>
                <w:rFonts w:ascii="Garamond" w:hAnsi="Garamond"/>
              </w:rPr>
              <w:t>zateplení ambulantního prostoru tepelnou izolací s izotermickou ochranou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4115" w14:textId="77777777" w:rsidR="005202A2" w:rsidRPr="005202A2" w:rsidRDefault="005202A2" w:rsidP="005202A2">
            <w:pPr>
              <w:jc w:val="center"/>
              <w:rPr>
                <w:rFonts w:ascii="Garamond" w:hAnsi="Garamond" w:cs="Calibri"/>
                <w:b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7415" w14:textId="77777777" w:rsidR="005202A2" w:rsidRPr="005202A2" w:rsidRDefault="005202A2" w:rsidP="005202A2">
            <w:pPr>
              <w:jc w:val="center"/>
              <w:rPr>
                <w:rFonts w:ascii="Garamond" w:hAnsi="Garamond"/>
                <w:color w:val="FF0000"/>
              </w:rPr>
            </w:pPr>
          </w:p>
        </w:tc>
      </w:tr>
      <w:tr w:rsidR="005202A2" w:rsidRPr="005202A2" w14:paraId="0F171188" w14:textId="77777777" w:rsidTr="006C26AB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0C07" w14:textId="77777777" w:rsidR="005202A2" w:rsidRPr="005202A2" w:rsidRDefault="005202A2" w:rsidP="005202A2">
            <w:pPr>
              <w:tabs>
                <w:tab w:val="num" w:pos="1080"/>
              </w:tabs>
              <w:jc w:val="both"/>
              <w:rPr>
                <w:rFonts w:ascii="Garamond" w:hAnsi="Garamond" w:cs="Calibri"/>
              </w:rPr>
            </w:pPr>
            <w:r w:rsidRPr="005202A2">
              <w:rPr>
                <w:rFonts w:ascii="Garamond" w:hAnsi="Garamond" w:cs="Calibri"/>
                <w:bCs/>
              </w:rPr>
              <w:t>obložení ambulantního prostoru bílým, omyvatelným, celistvým a dezinfikovatelným materiálem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2CA7" w14:textId="77777777" w:rsidR="005202A2" w:rsidRPr="005202A2" w:rsidRDefault="005202A2" w:rsidP="005202A2">
            <w:pPr>
              <w:jc w:val="center"/>
              <w:rPr>
                <w:rFonts w:ascii="Garamond" w:hAnsi="Garamond" w:cs="Calibri"/>
                <w:b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E0C7" w14:textId="77777777" w:rsidR="005202A2" w:rsidRPr="005202A2" w:rsidRDefault="005202A2" w:rsidP="005202A2">
            <w:pPr>
              <w:rPr>
                <w:rFonts w:ascii="Garamond" w:hAnsi="Garamond"/>
                <w:color w:val="FF0000"/>
              </w:rPr>
            </w:pPr>
          </w:p>
        </w:tc>
      </w:tr>
      <w:tr w:rsidR="005202A2" w:rsidRPr="005202A2" w14:paraId="5A838E1A" w14:textId="77777777" w:rsidTr="006C26AB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3CB7" w14:textId="77777777" w:rsidR="005202A2" w:rsidRPr="005202A2" w:rsidRDefault="005202A2" w:rsidP="005202A2">
            <w:pPr>
              <w:tabs>
                <w:tab w:val="num" w:pos="1080"/>
              </w:tabs>
              <w:jc w:val="both"/>
              <w:rPr>
                <w:rFonts w:ascii="Garamond" w:hAnsi="Garamond" w:cs="Calibri"/>
                <w:bCs/>
              </w:rPr>
            </w:pPr>
            <w:r w:rsidRPr="005202A2">
              <w:rPr>
                <w:rFonts w:ascii="Garamond" w:hAnsi="Garamond"/>
              </w:rPr>
              <w:t>podlaha vozidla z protiskluzového materiálu, omyvatelná a dezinfikovatelná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F5B2" w14:textId="77777777" w:rsidR="005202A2" w:rsidRPr="005202A2" w:rsidRDefault="005202A2" w:rsidP="005202A2">
            <w:pPr>
              <w:jc w:val="center"/>
              <w:rPr>
                <w:rFonts w:ascii="Garamond" w:hAnsi="Garamond" w:cs="Calibri"/>
                <w:b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96DE" w14:textId="77777777" w:rsidR="005202A2" w:rsidRPr="005202A2" w:rsidRDefault="005202A2" w:rsidP="005202A2">
            <w:pPr>
              <w:rPr>
                <w:rFonts w:ascii="Garamond" w:hAnsi="Garamond"/>
                <w:color w:val="FF0000"/>
              </w:rPr>
            </w:pPr>
          </w:p>
        </w:tc>
      </w:tr>
      <w:tr w:rsidR="005202A2" w:rsidRPr="005202A2" w14:paraId="073BD4E8" w14:textId="77777777" w:rsidTr="006C26AB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51EB" w14:textId="77777777" w:rsidR="005202A2" w:rsidRPr="005202A2" w:rsidRDefault="005202A2" w:rsidP="005202A2">
            <w:pPr>
              <w:jc w:val="both"/>
              <w:rPr>
                <w:rFonts w:ascii="Garamond" w:hAnsi="Garamond" w:cs="Calibri"/>
              </w:rPr>
            </w:pPr>
            <w:r w:rsidRPr="005202A2">
              <w:rPr>
                <w:rFonts w:ascii="Garamond" w:hAnsi="Garamond" w:cs="Calibri"/>
              </w:rPr>
              <w:t>zatmelení všech spojů obložení v ambulantním prostoru z důvodu omyvatelnosti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4904" w14:textId="77777777" w:rsidR="005202A2" w:rsidRPr="005202A2" w:rsidRDefault="005202A2" w:rsidP="005202A2">
            <w:pPr>
              <w:jc w:val="center"/>
              <w:rPr>
                <w:rFonts w:ascii="Garamond" w:hAnsi="Garamond" w:cs="Calibri"/>
                <w:b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CB1C" w14:textId="77777777" w:rsidR="005202A2" w:rsidRPr="005202A2" w:rsidRDefault="005202A2" w:rsidP="005202A2">
            <w:pPr>
              <w:jc w:val="center"/>
              <w:rPr>
                <w:rFonts w:ascii="Garamond" w:hAnsi="Garamond"/>
                <w:color w:val="FF0000"/>
              </w:rPr>
            </w:pPr>
          </w:p>
        </w:tc>
      </w:tr>
      <w:tr w:rsidR="005202A2" w:rsidRPr="005202A2" w14:paraId="2BA24DDB" w14:textId="77777777" w:rsidTr="006C26AB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72B1" w14:textId="77777777" w:rsidR="005202A2" w:rsidRPr="005202A2" w:rsidRDefault="005202A2" w:rsidP="005202A2">
            <w:pPr>
              <w:jc w:val="both"/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>odpadní nádoba pro zdravotnický odpad umístěná v ambulantním prostoru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C2CD" w14:textId="77777777" w:rsidR="005202A2" w:rsidRPr="005202A2" w:rsidRDefault="005202A2" w:rsidP="005202A2">
            <w:pPr>
              <w:jc w:val="center"/>
              <w:rPr>
                <w:rFonts w:ascii="Garamond" w:hAnsi="Garamond" w:cs="Calibri"/>
                <w:b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E56C" w14:textId="77777777" w:rsidR="005202A2" w:rsidRPr="005202A2" w:rsidRDefault="005202A2" w:rsidP="005202A2">
            <w:pPr>
              <w:jc w:val="center"/>
              <w:rPr>
                <w:rFonts w:ascii="Garamond" w:hAnsi="Garamond"/>
                <w:color w:val="FF0000"/>
              </w:rPr>
            </w:pPr>
          </w:p>
        </w:tc>
      </w:tr>
      <w:tr w:rsidR="005202A2" w:rsidRPr="005202A2" w14:paraId="6EE1769F" w14:textId="77777777" w:rsidTr="006C26AB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9A70" w14:textId="77777777" w:rsidR="005202A2" w:rsidRPr="005202A2" w:rsidRDefault="005202A2" w:rsidP="005202A2">
            <w:pPr>
              <w:jc w:val="both"/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>1x držák pro kyslíkovou láhev (2 l) v přední části, tak aby hadička jednorázové masky dosáhla od lahví k horní části lehátka a jednomu sedadlu, 1 ks rychlospojky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5FED" w14:textId="77777777" w:rsidR="005202A2" w:rsidRPr="005202A2" w:rsidRDefault="005202A2" w:rsidP="005202A2">
            <w:pPr>
              <w:jc w:val="center"/>
              <w:rPr>
                <w:rFonts w:ascii="Garamond" w:hAnsi="Garamond" w:cs="Calibri"/>
                <w:b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EB81" w14:textId="77777777" w:rsidR="005202A2" w:rsidRPr="005202A2" w:rsidRDefault="005202A2" w:rsidP="005202A2">
            <w:pPr>
              <w:rPr>
                <w:rFonts w:ascii="Garamond" w:hAnsi="Garamond"/>
                <w:color w:val="FF0000"/>
              </w:rPr>
            </w:pPr>
          </w:p>
        </w:tc>
      </w:tr>
      <w:tr w:rsidR="005202A2" w:rsidRPr="005202A2" w14:paraId="3A0620EF" w14:textId="77777777" w:rsidTr="006C26AB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ABE5" w14:textId="77777777" w:rsidR="005202A2" w:rsidRPr="005202A2" w:rsidRDefault="005202A2" w:rsidP="005202A2">
            <w:pPr>
              <w:jc w:val="both"/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lastRenderedPageBreak/>
              <w:t>integrovaný (certifikovaný) držák na infuzní lahve včetně držáku vaku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4D06" w14:textId="77777777" w:rsidR="005202A2" w:rsidRPr="005202A2" w:rsidRDefault="005202A2" w:rsidP="005202A2">
            <w:pPr>
              <w:jc w:val="center"/>
              <w:rPr>
                <w:rFonts w:ascii="Garamond" w:hAnsi="Garamond" w:cs="Calibri"/>
                <w:b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E167" w14:textId="77777777" w:rsidR="005202A2" w:rsidRPr="005202A2" w:rsidRDefault="005202A2" w:rsidP="005202A2">
            <w:pPr>
              <w:rPr>
                <w:rFonts w:ascii="Garamond" w:hAnsi="Garamond"/>
                <w:color w:val="FF0000"/>
              </w:rPr>
            </w:pPr>
          </w:p>
        </w:tc>
      </w:tr>
      <w:tr w:rsidR="005202A2" w:rsidRPr="005202A2" w14:paraId="3FFBC825" w14:textId="77777777" w:rsidTr="006C26AB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35B0" w14:textId="77777777" w:rsidR="005202A2" w:rsidRPr="005202A2" w:rsidRDefault="005202A2" w:rsidP="005202A2">
            <w:pPr>
              <w:jc w:val="both"/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>nástupní madla u dveří 2 ks (svisle), na přepážce (vodorovně) a stropní madlo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51A5" w14:textId="77777777" w:rsidR="005202A2" w:rsidRPr="005202A2" w:rsidRDefault="005202A2" w:rsidP="005202A2">
            <w:pPr>
              <w:jc w:val="center"/>
              <w:rPr>
                <w:rFonts w:ascii="Garamond" w:hAnsi="Garamond" w:cs="Calibri"/>
                <w:b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DCF6" w14:textId="77777777" w:rsidR="005202A2" w:rsidRPr="005202A2" w:rsidRDefault="005202A2" w:rsidP="005202A2">
            <w:pPr>
              <w:jc w:val="center"/>
              <w:rPr>
                <w:rFonts w:ascii="Garamond" w:hAnsi="Garamond"/>
                <w:color w:val="FF0000"/>
              </w:rPr>
            </w:pPr>
          </w:p>
        </w:tc>
      </w:tr>
      <w:tr w:rsidR="005202A2" w:rsidRPr="005202A2" w14:paraId="584DA0E2" w14:textId="77777777" w:rsidTr="006C26AB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1A2B" w14:textId="77777777" w:rsidR="005202A2" w:rsidRPr="005202A2" w:rsidRDefault="005202A2" w:rsidP="005202A2">
            <w:pPr>
              <w:jc w:val="both"/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>střešní obousměrný ventilátor pro výměnu vzduchu ve stropě ambulantního prostoru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ABE97" w14:textId="77777777" w:rsidR="005202A2" w:rsidRPr="005202A2" w:rsidRDefault="005202A2" w:rsidP="005202A2">
            <w:pPr>
              <w:jc w:val="center"/>
              <w:rPr>
                <w:rFonts w:ascii="Garamond" w:hAnsi="Garamond" w:cs="Calibri"/>
                <w:b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479A" w14:textId="77777777" w:rsidR="005202A2" w:rsidRPr="005202A2" w:rsidRDefault="005202A2" w:rsidP="005202A2">
            <w:pPr>
              <w:jc w:val="center"/>
              <w:rPr>
                <w:rFonts w:ascii="Garamond" w:hAnsi="Garamond"/>
                <w:color w:val="FF0000"/>
              </w:rPr>
            </w:pPr>
          </w:p>
        </w:tc>
      </w:tr>
      <w:tr w:rsidR="005202A2" w:rsidRPr="005202A2" w14:paraId="1054AB2A" w14:textId="77777777" w:rsidTr="006C26AB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1D1F3" w14:textId="77777777" w:rsidR="005202A2" w:rsidRPr="005202A2" w:rsidRDefault="005202A2" w:rsidP="005202A2">
            <w:pPr>
              <w:jc w:val="both"/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>výklopný nerezový schodek pod bočními dveřmi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1491" w14:textId="77777777" w:rsidR="005202A2" w:rsidRPr="005202A2" w:rsidRDefault="005202A2" w:rsidP="005202A2">
            <w:pPr>
              <w:jc w:val="center"/>
              <w:rPr>
                <w:rFonts w:ascii="Garamond" w:hAnsi="Garamond" w:cs="Calibri"/>
                <w:b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EED7" w14:textId="77777777" w:rsidR="005202A2" w:rsidRPr="005202A2" w:rsidRDefault="005202A2" w:rsidP="005202A2">
            <w:pPr>
              <w:jc w:val="center"/>
              <w:rPr>
                <w:rFonts w:ascii="Garamond" w:hAnsi="Garamond"/>
                <w:color w:val="FF0000"/>
              </w:rPr>
            </w:pPr>
          </w:p>
        </w:tc>
      </w:tr>
      <w:tr w:rsidR="005202A2" w:rsidRPr="005202A2" w14:paraId="4A9510B2" w14:textId="77777777" w:rsidTr="006C26AB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23CE" w14:textId="77777777" w:rsidR="005202A2" w:rsidRPr="005202A2" w:rsidRDefault="005202A2" w:rsidP="005202A2">
            <w:pPr>
              <w:jc w:val="both"/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 xml:space="preserve">2 ks </w:t>
            </w:r>
            <w:proofErr w:type="gramStart"/>
            <w:r w:rsidRPr="005202A2">
              <w:rPr>
                <w:rFonts w:ascii="Garamond" w:hAnsi="Garamond"/>
              </w:rPr>
              <w:t>12V</w:t>
            </w:r>
            <w:proofErr w:type="gramEnd"/>
            <w:r w:rsidRPr="005202A2">
              <w:rPr>
                <w:rFonts w:ascii="Garamond" w:hAnsi="Garamond"/>
              </w:rPr>
              <w:t xml:space="preserve"> zásuvky v ambulantním prostoru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55C7F" w14:textId="77777777" w:rsidR="005202A2" w:rsidRPr="005202A2" w:rsidRDefault="005202A2" w:rsidP="005202A2">
            <w:pPr>
              <w:jc w:val="center"/>
              <w:rPr>
                <w:rFonts w:ascii="Garamond" w:hAnsi="Garamond" w:cs="Calibri"/>
                <w:b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32A1" w14:textId="77777777" w:rsidR="005202A2" w:rsidRPr="005202A2" w:rsidRDefault="005202A2" w:rsidP="005202A2">
            <w:pPr>
              <w:jc w:val="center"/>
              <w:rPr>
                <w:rFonts w:ascii="Garamond" w:hAnsi="Garamond"/>
                <w:color w:val="FF0000"/>
              </w:rPr>
            </w:pPr>
          </w:p>
        </w:tc>
      </w:tr>
      <w:tr w:rsidR="005202A2" w:rsidRPr="005202A2" w14:paraId="51985899" w14:textId="77777777" w:rsidTr="006C26AB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5E12" w14:textId="77777777" w:rsidR="005202A2" w:rsidRPr="005202A2" w:rsidRDefault="005202A2" w:rsidP="005202A2">
            <w:pPr>
              <w:jc w:val="both"/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>osvětlení prostoru za vozidlem LED 2ks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B779" w14:textId="77777777" w:rsidR="005202A2" w:rsidRPr="005202A2" w:rsidRDefault="005202A2" w:rsidP="005202A2">
            <w:pPr>
              <w:jc w:val="center"/>
              <w:rPr>
                <w:rFonts w:ascii="Garamond" w:hAnsi="Garamond" w:cs="Calibri"/>
                <w:b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7C1E" w14:textId="77777777" w:rsidR="005202A2" w:rsidRPr="005202A2" w:rsidRDefault="005202A2" w:rsidP="005202A2">
            <w:pPr>
              <w:rPr>
                <w:rFonts w:ascii="Garamond" w:hAnsi="Garamond"/>
                <w:color w:val="FF0000"/>
              </w:rPr>
            </w:pPr>
          </w:p>
        </w:tc>
      </w:tr>
      <w:tr w:rsidR="005202A2" w:rsidRPr="005202A2" w14:paraId="76316CDF" w14:textId="77777777" w:rsidTr="006C26AB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CD48" w14:textId="77777777" w:rsidR="005202A2" w:rsidRPr="005202A2" w:rsidRDefault="005202A2" w:rsidP="005202A2">
            <w:pPr>
              <w:jc w:val="both"/>
              <w:rPr>
                <w:rFonts w:ascii="Garamond" w:hAnsi="Garamond" w:cs="Garamond"/>
              </w:rPr>
            </w:pPr>
            <w:r w:rsidRPr="005202A2">
              <w:rPr>
                <w:rFonts w:ascii="Garamond" w:hAnsi="Garamond" w:cs="Garamond"/>
              </w:rPr>
              <w:t xml:space="preserve">výstražné světelné </w:t>
            </w:r>
            <w:r w:rsidRPr="005202A2">
              <w:rPr>
                <w:rFonts w:ascii="Garamond" w:hAnsi="Garamond" w:cs="Garamond"/>
                <w:b/>
                <w:bCs/>
              </w:rPr>
              <w:t>zábleskové</w:t>
            </w:r>
            <w:r w:rsidRPr="005202A2">
              <w:rPr>
                <w:rFonts w:ascii="Garamond" w:hAnsi="Garamond" w:cs="Garamond"/>
              </w:rPr>
              <w:t xml:space="preserve"> zařízení (střecha) 2x předení ,1x zadní,</w:t>
            </w:r>
          </w:p>
          <w:p w14:paraId="7A4F2BFA" w14:textId="77777777" w:rsidR="005202A2" w:rsidRPr="005202A2" w:rsidRDefault="005202A2" w:rsidP="005202A2">
            <w:pPr>
              <w:jc w:val="both"/>
              <w:rPr>
                <w:rFonts w:ascii="Garamond" w:hAnsi="Garamond" w:cs="Garamond"/>
              </w:rPr>
            </w:pPr>
            <w:r w:rsidRPr="005202A2">
              <w:rPr>
                <w:rFonts w:ascii="Garamond" w:hAnsi="Garamond" w:cs="Garamond"/>
              </w:rPr>
              <w:t>2x přední maska, 1x přední levý a pravý bok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1A71" w14:textId="77777777" w:rsidR="005202A2" w:rsidRPr="005202A2" w:rsidRDefault="005202A2" w:rsidP="005202A2">
            <w:pPr>
              <w:jc w:val="center"/>
              <w:rPr>
                <w:rFonts w:ascii="Garamond" w:hAnsi="Garamond" w:cs="Calibri"/>
                <w:b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4E60" w14:textId="77777777" w:rsidR="005202A2" w:rsidRPr="005202A2" w:rsidRDefault="005202A2" w:rsidP="005202A2">
            <w:pPr>
              <w:rPr>
                <w:rFonts w:ascii="Garamond" w:hAnsi="Garamond"/>
                <w:color w:val="FF0000"/>
              </w:rPr>
            </w:pPr>
          </w:p>
        </w:tc>
      </w:tr>
      <w:tr w:rsidR="005202A2" w:rsidRPr="005202A2" w14:paraId="463247A6" w14:textId="77777777" w:rsidTr="006C26AB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A976" w14:textId="77777777" w:rsidR="005202A2" w:rsidRPr="005202A2" w:rsidRDefault="005202A2" w:rsidP="005202A2">
            <w:pPr>
              <w:jc w:val="both"/>
              <w:rPr>
                <w:rFonts w:ascii="Garamond" w:hAnsi="Garamond" w:cs="Garamond"/>
              </w:rPr>
            </w:pPr>
            <w:r w:rsidRPr="005202A2">
              <w:rPr>
                <w:rFonts w:ascii="Garamond" w:hAnsi="Garamond" w:cs="Garamond"/>
              </w:rPr>
              <w:t>Přídavné LED osvětlení osvětlující zadní část vozidla při couvání. Možnost přepnutí přepínačem do stavu trvalého zapnutí. Blikače oranžové barvy páté zadní dveře.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F6D9" w14:textId="77777777" w:rsidR="005202A2" w:rsidRPr="005202A2" w:rsidRDefault="005202A2" w:rsidP="005202A2">
            <w:pPr>
              <w:jc w:val="center"/>
              <w:rPr>
                <w:rFonts w:ascii="Garamond" w:hAnsi="Garamond" w:cs="Calibri"/>
                <w:b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BAA5" w14:textId="77777777" w:rsidR="005202A2" w:rsidRPr="005202A2" w:rsidRDefault="005202A2" w:rsidP="005202A2">
            <w:pPr>
              <w:rPr>
                <w:rFonts w:ascii="Garamond" w:hAnsi="Garamond"/>
                <w:color w:val="FF0000"/>
              </w:rPr>
            </w:pPr>
          </w:p>
        </w:tc>
      </w:tr>
      <w:tr w:rsidR="005202A2" w:rsidRPr="005202A2" w14:paraId="2D74E1C4" w14:textId="77777777" w:rsidTr="006C26AB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80E0" w14:textId="77777777" w:rsidR="005202A2" w:rsidRPr="005202A2" w:rsidRDefault="005202A2" w:rsidP="005202A2">
            <w:pPr>
              <w:jc w:val="both"/>
              <w:rPr>
                <w:rFonts w:ascii="Garamond" w:hAnsi="Garamond"/>
              </w:rPr>
            </w:pPr>
            <w:r w:rsidRPr="005202A2">
              <w:rPr>
                <w:rFonts w:ascii="Garamond" w:hAnsi="Garamond" w:cs="Garamond"/>
              </w:rPr>
              <w:t xml:space="preserve">Pomocné LED osvětlení ambulantního prostoru, </w:t>
            </w:r>
            <w:r w:rsidRPr="005202A2">
              <w:rPr>
                <w:rFonts w:ascii="Garamond" w:hAnsi="Garamond" w:cs="Garamond"/>
                <w:b/>
              </w:rPr>
              <w:t>bočních a</w:t>
            </w:r>
            <w:r w:rsidRPr="005202A2">
              <w:rPr>
                <w:rFonts w:ascii="Garamond" w:hAnsi="Garamond" w:cs="Garamond"/>
              </w:rPr>
              <w:t xml:space="preserve"> </w:t>
            </w:r>
            <w:r w:rsidRPr="005202A2">
              <w:rPr>
                <w:rFonts w:ascii="Garamond" w:hAnsi="Garamond" w:cs="Garamond"/>
                <w:b/>
              </w:rPr>
              <w:t xml:space="preserve">zadních výklopných dveří s </w:t>
            </w:r>
            <w:r w:rsidRPr="005202A2">
              <w:rPr>
                <w:rFonts w:ascii="Garamond" w:hAnsi="Garamond" w:cs="Garamond"/>
              </w:rPr>
              <w:t>kombinovaným ovládáním přímo ve světle a dveřním spínačem ze dvou stran. Možnost regulace intenzity.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D57C" w14:textId="77777777" w:rsidR="005202A2" w:rsidRPr="005202A2" w:rsidRDefault="005202A2" w:rsidP="005202A2">
            <w:pPr>
              <w:jc w:val="center"/>
              <w:rPr>
                <w:rFonts w:ascii="Garamond" w:hAnsi="Garamond" w:cs="Calibri"/>
                <w:b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D428" w14:textId="77777777" w:rsidR="005202A2" w:rsidRPr="005202A2" w:rsidRDefault="005202A2" w:rsidP="005202A2">
            <w:pPr>
              <w:rPr>
                <w:rFonts w:ascii="Garamond" w:hAnsi="Garamond"/>
                <w:color w:val="FF0000"/>
              </w:rPr>
            </w:pPr>
          </w:p>
        </w:tc>
      </w:tr>
      <w:tr w:rsidR="005202A2" w:rsidRPr="005202A2" w14:paraId="4205E3B2" w14:textId="77777777" w:rsidTr="006C26AB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F0DE" w14:textId="77777777" w:rsidR="005202A2" w:rsidRPr="005202A2" w:rsidRDefault="005202A2" w:rsidP="005202A2">
            <w:pPr>
              <w:jc w:val="both"/>
              <w:rPr>
                <w:rFonts w:ascii="Garamond" w:hAnsi="Garamond" w:cs="Garamond"/>
              </w:rPr>
            </w:pPr>
            <w:r w:rsidRPr="005202A2">
              <w:rPr>
                <w:rFonts w:ascii="Garamond" w:hAnsi="Garamond"/>
              </w:rPr>
              <w:t>zabudovaný reproduktor sirény v předním nárazníku/v masce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7E98" w14:textId="77777777" w:rsidR="005202A2" w:rsidRPr="005202A2" w:rsidRDefault="005202A2" w:rsidP="005202A2">
            <w:pPr>
              <w:jc w:val="center"/>
              <w:rPr>
                <w:rFonts w:ascii="Garamond" w:hAnsi="Garamond" w:cs="Calibri"/>
                <w:b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5022" w14:textId="77777777" w:rsidR="005202A2" w:rsidRPr="005202A2" w:rsidRDefault="005202A2" w:rsidP="005202A2">
            <w:pPr>
              <w:rPr>
                <w:rFonts w:ascii="Garamond" w:hAnsi="Garamond"/>
                <w:color w:val="FF0000"/>
              </w:rPr>
            </w:pPr>
          </w:p>
        </w:tc>
      </w:tr>
      <w:tr w:rsidR="005202A2" w:rsidRPr="005202A2" w14:paraId="5F0D2843" w14:textId="77777777" w:rsidTr="006C26AB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F81B" w14:textId="77777777" w:rsidR="005202A2" w:rsidRPr="005202A2" w:rsidRDefault="005202A2" w:rsidP="005202A2">
            <w:pPr>
              <w:jc w:val="both"/>
              <w:rPr>
                <w:rFonts w:ascii="Garamond" w:hAnsi="Garamond" w:cs="Garamond"/>
              </w:rPr>
            </w:pPr>
            <w:r w:rsidRPr="005202A2">
              <w:rPr>
                <w:rFonts w:ascii="Garamond" w:hAnsi="Garamond"/>
              </w:rPr>
              <w:t>ovládání výstražného zařízení v dosahu řidiče manuálními tlačítky, případně na volantu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18D8" w14:textId="77777777" w:rsidR="005202A2" w:rsidRPr="005202A2" w:rsidRDefault="005202A2" w:rsidP="005202A2">
            <w:pPr>
              <w:jc w:val="center"/>
              <w:rPr>
                <w:rFonts w:ascii="Garamond" w:hAnsi="Garamond" w:cs="Calibri"/>
                <w:b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0C2F" w14:textId="77777777" w:rsidR="005202A2" w:rsidRPr="005202A2" w:rsidRDefault="005202A2" w:rsidP="005202A2">
            <w:pPr>
              <w:rPr>
                <w:rFonts w:ascii="Garamond" w:hAnsi="Garamond"/>
                <w:color w:val="FF0000"/>
              </w:rPr>
            </w:pPr>
          </w:p>
        </w:tc>
      </w:tr>
      <w:tr w:rsidR="005202A2" w:rsidRPr="005202A2" w14:paraId="0CCFAB57" w14:textId="77777777" w:rsidTr="006C26AB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E6D3B" w14:textId="77777777" w:rsidR="005202A2" w:rsidRPr="005202A2" w:rsidRDefault="005202A2" w:rsidP="005202A2">
            <w:pPr>
              <w:jc w:val="both"/>
              <w:rPr>
                <w:rFonts w:ascii="Garamond" w:hAnsi="Garamond"/>
              </w:rPr>
            </w:pPr>
            <w:r w:rsidRPr="005202A2">
              <w:rPr>
                <w:rFonts w:ascii="Garamond" w:hAnsi="Garamond" w:cs="Garamond"/>
              </w:rPr>
              <w:t>zvuková signalizace (bzučák) mezi ambulantním prostorem a kabinou řidiče (1x spínač v dosahu ležícího pacienta a 1x ve stropě)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3093" w14:textId="77777777" w:rsidR="005202A2" w:rsidRPr="005202A2" w:rsidRDefault="005202A2" w:rsidP="005202A2">
            <w:pPr>
              <w:jc w:val="center"/>
              <w:rPr>
                <w:rFonts w:ascii="Garamond" w:hAnsi="Garamond" w:cs="Calibri"/>
                <w:b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3D76" w14:textId="77777777" w:rsidR="005202A2" w:rsidRPr="005202A2" w:rsidRDefault="005202A2" w:rsidP="005202A2">
            <w:pPr>
              <w:rPr>
                <w:rFonts w:ascii="Garamond" w:hAnsi="Garamond"/>
                <w:color w:val="FF0000"/>
              </w:rPr>
            </w:pPr>
          </w:p>
        </w:tc>
      </w:tr>
      <w:tr w:rsidR="005202A2" w:rsidRPr="005202A2" w14:paraId="7C1CB419" w14:textId="77777777" w:rsidTr="006C26AB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E96C" w14:textId="77777777" w:rsidR="005202A2" w:rsidRPr="005202A2" w:rsidRDefault="005202A2" w:rsidP="005202A2">
            <w:pPr>
              <w:jc w:val="both"/>
              <w:rPr>
                <w:rFonts w:ascii="Garamond" w:hAnsi="Garamond"/>
              </w:rPr>
            </w:pPr>
            <w:r w:rsidRPr="005202A2">
              <w:rPr>
                <w:rFonts w:ascii="Garamond" w:hAnsi="Garamond"/>
              </w:rPr>
              <w:t>světelná signalizace otevření dveří ambulantního prostoru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8C48" w14:textId="77777777" w:rsidR="005202A2" w:rsidRPr="005202A2" w:rsidRDefault="005202A2" w:rsidP="005202A2">
            <w:pPr>
              <w:jc w:val="center"/>
              <w:rPr>
                <w:rFonts w:ascii="Garamond" w:hAnsi="Garamond" w:cs="Calibri"/>
                <w:b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7AE7" w14:textId="77777777" w:rsidR="005202A2" w:rsidRPr="005202A2" w:rsidRDefault="005202A2" w:rsidP="005202A2">
            <w:pPr>
              <w:rPr>
                <w:rFonts w:ascii="Garamond" w:hAnsi="Garamond"/>
                <w:color w:val="FF0000"/>
              </w:rPr>
            </w:pPr>
          </w:p>
        </w:tc>
      </w:tr>
      <w:tr w:rsidR="005202A2" w:rsidRPr="005202A2" w14:paraId="44F83C34" w14:textId="77777777" w:rsidTr="006C26AB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2E85" w14:textId="77777777" w:rsidR="005202A2" w:rsidRPr="005202A2" w:rsidRDefault="005202A2" w:rsidP="005202A2">
            <w:pPr>
              <w:jc w:val="both"/>
              <w:rPr>
                <w:rFonts w:ascii="Garamond" w:hAnsi="Garamond"/>
              </w:rPr>
            </w:pPr>
            <w:r w:rsidRPr="005202A2">
              <w:rPr>
                <w:rFonts w:ascii="Garamond" w:hAnsi="Garamond" w:cs="Garamond"/>
              </w:rPr>
              <w:t>pevný stůl nosítek s nakládací plošinou s nerez lištami, úložným prostorem a přípravou na montáž úchytného systému nosítek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3A5DE" w14:textId="77777777" w:rsidR="005202A2" w:rsidRPr="005202A2" w:rsidRDefault="005202A2" w:rsidP="005202A2">
            <w:pPr>
              <w:jc w:val="center"/>
              <w:rPr>
                <w:rFonts w:ascii="Garamond" w:hAnsi="Garamond" w:cs="Calibri"/>
                <w:b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11BC" w14:textId="77777777" w:rsidR="005202A2" w:rsidRPr="005202A2" w:rsidRDefault="005202A2" w:rsidP="005202A2">
            <w:pPr>
              <w:rPr>
                <w:rFonts w:ascii="Garamond" w:hAnsi="Garamond"/>
                <w:color w:val="FF0000"/>
              </w:rPr>
            </w:pPr>
          </w:p>
        </w:tc>
      </w:tr>
      <w:tr w:rsidR="005202A2" w:rsidRPr="005202A2" w14:paraId="2B6F05ED" w14:textId="77777777" w:rsidTr="006C26AB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67BE" w14:textId="77777777" w:rsidR="005202A2" w:rsidRPr="005202A2" w:rsidRDefault="005202A2" w:rsidP="005202A2">
            <w:pPr>
              <w:jc w:val="both"/>
              <w:rPr>
                <w:rFonts w:ascii="Garamond" w:hAnsi="Garamond"/>
              </w:rPr>
            </w:pPr>
            <w:r w:rsidRPr="005202A2">
              <w:rPr>
                <w:rFonts w:ascii="Garamond" w:hAnsi="Garamond" w:cs="Garamond"/>
              </w:rPr>
              <w:t>příprava pro montáž úchytného systému pojízdného křesla na podlaze u pravého boku ambulantního prostoru vzadu a u zadních dveří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9720" w14:textId="77777777" w:rsidR="005202A2" w:rsidRPr="005202A2" w:rsidRDefault="005202A2" w:rsidP="005202A2">
            <w:pPr>
              <w:jc w:val="center"/>
              <w:rPr>
                <w:rFonts w:ascii="Garamond" w:hAnsi="Garamond" w:cs="Calibri"/>
                <w:b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7BD1" w14:textId="77777777" w:rsidR="005202A2" w:rsidRPr="005202A2" w:rsidRDefault="005202A2" w:rsidP="005202A2">
            <w:pPr>
              <w:rPr>
                <w:rFonts w:ascii="Garamond" w:hAnsi="Garamond"/>
                <w:color w:val="FF0000"/>
              </w:rPr>
            </w:pPr>
          </w:p>
        </w:tc>
      </w:tr>
      <w:tr w:rsidR="005202A2" w:rsidRPr="005202A2" w14:paraId="720E25A8" w14:textId="77777777" w:rsidTr="006C26AB">
        <w:trPr>
          <w:cantSplit/>
          <w:trHeight w:val="397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C9F2"/>
            <w:vAlign w:val="center"/>
          </w:tcPr>
          <w:p w14:paraId="5D431875" w14:textId="77777777" w:rsidR="005202A2" w:rsidRPr="005202A2" w:rsidRDefault="005202A2" w:rsidP="005202A2">
            <w:pPr>
              <w:numPr>
                <w:ilvl w:val="0"/>
                <w:numId w:val="29"/>
              </w:numPr>
              <w:ind w:left="454" w:hanging="425"/>
              <w:contextualSpacing/>
              <w:rPr>
                <w:rFonts w:ascii="Garamond" w:hAnsi="Garamond"/>
                <w:b/>
                <w:bCs/>
              </w:rPr>
            </w:pPr>
            <w:r w:rsidRPr="005202A2">
              <w:rPr>
                <w:rFonts w:ascii="Garamond" w:hAnsi="Garamond"/>
                <w:b/>
                <w:bCs/>
              </w:rPr>
              <w:t>Specifikace transportní techniky:</w:t>
            </w:r>
          </w:p>
        </w:tc>
      </w:tr>
      <w:tr w:rsidR="005202A2" w:rsidRPr="005202A2" w14:paraId="7896AB26" w14:textId="77777777" w:rsidTr="006C26AB"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801D" w14:textId="77777777" w:rsidR="005202A2" w:rsidRPr="005202A2" w:rsidRDefault="005202A2" w:rsidP="005202A2">
            <w:pPr>
              <w:widowControl w:val="0"/>
              <w:jc w:val="both"/>
              <w:rPr>
                <w:rFonts w:ascii="Garamond" w:hAnsi="Garamond"/>
              </w:rPr>
            </w:pPr>
            <w:r w:rsidRPr="005202A2">
              <w:rPr>
                <w:rFonts w:ascii="Garamond" w:hAnsi="Garamond" w:cs="Garamond"/>
              </w:rPr>
              <w:t>úchytný systém nosítek s montáží na stůl nosítek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A989" w14:textId="77777777" w:rsidR="005202A2" w:rsidRPr="005202A2" w:rsidRDefault="005202A2" w:rsidP="005202A2">
            <w:pPr>
              <w:jc w:val="center"/>
              <w:rPr>
                <w:rFonts w:ascii="Garamond" w:hAnsi="Garamond" w:cs="Calibri"/>
                <w:b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ADCE" w14:textId="77777777" w:rsidR="005202A2" w:rsidRPr="005202A2" w:rsidRDefault="005202A2" w:rsidP="005202A2">
            <w:pPr>
              <w:jc w:val="center"/>
              <w:rPr>
                <w:rFonts w:ascii="Garamond" w:hAnsi="Garamond"/>
                <w:color w:val="FF0000"/>
              </w:rPr>
            </w:pPr>
          </w:p>
        </w:tc>
      </w:tr>
      <w:tr w:rsidR="005202A2" w:rsidRPr="005202A2" w14:paraId="1628B52E" w14:textId="77777777" w:rsidTr="006C26AB"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BF8C" w14:textId="77777777" w:rsidR="005202A2" w:rsidRPr="005202A2" w:rsidRDefault="005202A2" w:rsidP="005202A2">
            <w:pPr>
              <w:widowControl w:val="0"/>
              <w:jc w:val="both"/>
              <w:rPr>
                <w:rFonts w:ascii="Garamond" w:hAnsi="Garamond"/>
              </w:rPr>
            </w:pPr>
            <w:r w:rsidRPr="005202A2">
              <w:rPr>
                <w:rFonts w:ascii="Garamond" w:hAnsi="Garamond" w:cs="Garamond"/>
              </w:rPr>
              <w:t>úchytný systém pojízdného křesla s montáží na podlahu vozidla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49AF" w14:textId="77777777" w:rsidR="005202A2" w:rsidRPr="005202A2" w:rsidRDefault="005202A2" w:rsidP="005202A2">
            <w:pPr>
              <w:jc w:val="center"/>
              <w:rPr>
                <w:rFonts w:ascii="Garamond" w:hAnsi="Garamond" w:cs="Calibri"/>
                <w:b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80A9" w14:textId="77777777" w:rsidR="005202A2" w:rsidRPr="005202A2" w:rsidRDefault="005202A2" w:rsidP="005202A2">
            <w:pPr>
              <w:jc w:val="center"/>
              <w:rPr>
                <w:rFonts w:ascii="Garamond" w:hAnsi="Garamond"/>
                <w:color w:val="FF0000"/>
              </w:rPr>
            </w:pPr>
          </w:p>
        </w:tc>
      </w:tr>
      <w:tr w:rsidR="005202A2" w:rsidRPr="005202A2" w14:paraId="39560DCC" w14:textId="77777777" w:rsidTr="006C26AB"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5AC3" w14:textId="77777777" w:rsidR="005202A2" w:rsidRPr="005202A2" w:rsidRDefault="005202A2" w:rsidP="005202A2">
            <w:pPr>
              <w:jc w:val="both"/>
              <w:rPr>
                <w:rFonts w:ascii="Garamond" w:hAnsi="Garamond" w:cs="Garamond"/>
              </w:rPr>
            </w:pPr>
            <w:r w:rsidRPr="005202A2">
              <w:rPr>
                <w:rFonts w:ascii="Garamond" w:hAnsi="Garamond" w:cs="Garamond"/>
              </w:rPr>
              <w:t>Komplet nosítek s odnímatelným podvozkem s polohovací výškou (min. 5 výškových poloh) se sklopnými nohami, velkými pojezdovými pogumovanými koly + nosítka s polohovatelným podhlavníkem, výklopnými madly na nošení, nožním obloukem, s anatomickou matrací a polštářem, dvěma bezpečnostními pásy + čtyřbodovým ramenním pásovým systémem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B564" w14:textId="77777777" w:rsidR="005202A2" w:rsidRPr="005202A2" w:rsidRDefault="005202A2" w:rsidP="005202A2">
            <w:pPr>
              <w:jc w:val="center"/>
              <w:rPr>
                <w:rFonts w:ascii="Garamond" w:hAnsi="Garamond" w:cs="Calibri"/>
                <w:b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B345" w14:textId="77777777" w:rsidR="005202A2" w:rsidRPr="005202A2" w:rsidRDefault="005202A2" w:rsidP="005202A2">
            <w:pPr>
              <w:jc w:val="center"/>
              <w:rPr>
                <w:rFonts w:ascii="Garamond" w:hAnsi="Garamond"/>
                <w:color w:val="FF0000"/>
              </w:rPr>
            </w:pPr>
          </w:p>
        </w:tc>
      </w:tr>
      <w:tr w:rsidR="005202A2" w:rsidRPr="005202A2" w14:paraId="028E7A2B" w14:textId="77777777" w:rsidTr="006C26AB"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19A3" w14:textId="77777777" w:rsidR="005202A2" w:rsidRPr="005202A2" w:rsidRDefault="005202A2" w:rsidP="005202A2">
            <w:pPr>
              <w:widowControl w:val="0"/>
              <w:jc w:val="both"/>
              <w:rPr>
                <w:rFonts w:ascii="Garamond" w:hAnsi="Garamond"/>
              </w:rPr>
            </w:pPr>
            <w:r w:rsidRPr="005202A2">
              <w:rPr>
                <w:rFonts w:ascii="Garamond" w:hAnsi="Garamond" w:cs="Garamond"/>
              </w:rPr>
              <w:t xml:space="preserve">Pojízdné infarktové křeslo, </w:t>
            </w:r>
            <w:proofErr w:type="spellStart"/>
            <w:r w:rsidRPr="005202A2">
              <w:rPr>
                <w:rFonts w:ascii="Garamond" w:hAnsi="Garamond" w:cs="Garamond"/>
              </w:rPr>
              <w:t>nepolohovatelné</w:t>
            </w:r>
            <w:proofErr w:type="spellEnd"/>
            <w:r w:rsidRPr="005202A2">
              <w:rPr>
                <w:rFonts w:ascii="Garamond" w:hAnsi="Garamond" w:cs="Garamond"/>
              </w:rPr>
              <w:t xml:space="preserve">, s integrovanou opěrkou hlavy, loketními opěrami, čtyřbodovým pásem a výsuvnými rukojeti vpředu a </w:t>
            </w:r>
            <w:r w:rsidRPr="005202A2">
              <w:rPr>
                <w:rFonts w:ascii="Garamond" w:hAnsi="Garamond" w:cs="Garamond"/>
              </w:rPr>
              <w:lastRenderedPageBreak/>
              <w:t>výklopnými vzadu, ergonomická černá matrace, nosnost křesla min. 250 kg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5A7B" w14:textId="77777777" w:rsidR="005202A2" w:rsidRPr="005202A2" w:rsidRDefault="005202A2" w:rsidP="005202A2">
            <w:pPr>
              <w:jc w:val="center"/>
              <w:rPr>
                <w:rFonts w:ascii="Garamond" w:hAnsi="Garamond" w:cs="Calibri"/>
                <w:b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F97A" w14:textId="77777777" w:rsidR="005202A2" w:rsidRPr="005202A2" w:rsidRDefault="005202A2" w:rsidP="005202A2">
            <w:pPr>
              <w:jc w:val="center"/>
              <w:rPr>
                <w:rFonts w:ascii="Garamond" w:hAnsi="Garamond"/>
                <w:color w:val="FF0000"/>
              </w:rPr>
            </w:pPr>
          </w:p>
        </w:tc>
      </w:tr>
      <w:tr w:rsidR="005202A2" w:rsidRPr="005202A2" w14:paraId="657C1AAA" w14:textId="77777777" w:rsidTr="006C26AB"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F1639E" w14:textId="77777777" w:rsidR="005202A2" w:rsidRPr="005202A2" w:rsidRDefault="005202A2" w:rsidP="005202A2">
            <w:pPr>
              <w:widowControl w:val="0"/>
              <w:jc w:val="both"/>
              <w:rPr>
                <w:rFonts w:ascii="Garamond" w:hAnsi="Garamond"/>
              </w:rPr>
            </w:pPr>
            <w:r w:rsidRPr="005202A2">
              <w:rPr>
                <w:rFonts w:ascii="Garamond" w:hAnsi="Garamond" w:cs="Garamond"/>
              </w:rPr>
              <w:t xml:space="preserve">Nájezdová rampa pro infarktové křeslo, ovládaná jednou osobou, u zadních výklopných dveří </w:t>
            </w:r>
            <w:proofErr w:type="gramStart"/>
            <w:r w:rsidRPr="005202A2">
              <w:rPr>
                <w:rFonts w:ascii="Garamond" w:hAnsi="Garamond" w:cs="Garamond"/>
              </w:rPr>
              <w:t>rozšířená</w:t>
            </w:r>
            <w:proofErr w:type="gramEnd"/>
            <w:r w:rsidRPr="005202A2">
              <w:rPr>
                <w:rFonts w:ascii="Garamond" w:hAnsi="Garamond" w:cs="Garamond"/>
              </w:rPr>
              <w:t xml:space="preserve"> pokud možno na 620 mm vnitřní světlosti, aby bylo možno nakládat běžné invalidní vozíky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6D61" w14:textId="77777777" w:rsidR="005202A2" w:rsidRPr="005202A2" w:rsidRDefault="005202A2" w:rsidP="005202A2">
            <w:pPr>
              <w:jc w:val="center"/>
              <w:rPr>
                <w:rFonts w:ascii="Garamond" w:hAnsi="Garamond" w:cs="Calibri"/>
                <w:b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0FEF" w14:textId="77777777" w:rsidR="005202A2" w:rsidRPr="005202A2" w:rsidRDefault="005202A2" w:rsidP="005202A2">
            <w:pPr>
              <w:jc w:val="center"/>
              <w:rPr>
                <w:rFonts w:ascii="Garamond" w:hAnsi="Garamond"/>
                <w:color w:val="FF0000"/>
              </w:rPr>
            </w:pPr>
          </w:p>
        </w:tc>
      </w:tr>
    </w:tbl>
    <w:tbl>
      <w:tblPr>
        <w:tblStyle w:val="Mkatabulky1"/>
        <w:tblW w:w="9072" w:type="dxa"/>
        <w:tblInd w:w="-5" w:type="dxa"/>
        <w:tblLook w:val="04A0" w:firstRow="1" w:lastRow="0" w:firstColumn="1" w:lastColumn="0" w:noHBand="0" w:noVBand="1"/>
      </w:tblPr>
      <w:tblGrid>
        <w:gridCol w:w="4962"/>
        <w:gridCol w:w="1228"/>
        <w:gridCol w:w="2882"/>
      </w:tblGrid>
      <w:tr w:rsidR="005202A2" w:rsidRPr="005202A2" w14:paraId="5F03CDB9" w14:textId="77777777" w:rsidTr="006C26AB">
        <w:trPr>
          <w:trHeight w:val="397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C9F2"/>
            <w:vAlign w:val="center"/>
          </w:tcPr>
          <w:p w14:paraId="6517D99A" w14:textId="77777777" w:rsidR="005202A2" w:rsidRPr="005202A2" w:rsidRDefault="005202A2" w:rsidP="005202A2">
            <w:pPr>
              <w:numPr>
                <w:ilvl w:val="0"/>
                <w:numId w:val="29"/>
              </w:numPr>
              <w:ind w:left="454" w:hanging="425"/>
              <w:contextualSpacing/>
              <w:rPr>
                <w:rFonts w:ascii="Garamond" w:eastAsia="Calibri" w:hAnsi="Garamond"/>
                <w:b/>
                <w:bCs/>
              </w:rPr>
            </w:pPr>
            <w:r w:rsidRPr="005202A2">
              <w:rPr>
                <w:rFonts w:ascii="Garamond" w:eastAsia="Calibri" w:hAnsi="Garamond"/>
                <w:b/>
                <w:bCs/>
              </w:rPr>
              <w:t>Polepy vozidla (rozměry a umístění na žádost zadavatele):</w:t>
            </w:r>
          </w:p>
        </w:tc>
      </w:tr>
      <w:tr w:rsidR="005202A2" w:rsidRPr="005202A2" w14:paraId="132007AC" w14:textId="77777777" w:rsidTr="006C26AB">
        <w:trPr>
          <w:trHeight w:val="39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17D0" w14:textId="77777777" w:rsidR="005202A2" w:rsidRPr="005202A2" w:rsidRDefault="005202A2" w:rsidP="005202A2">
            <w:pPr>
              <w:jc w:val="both"/>
              <w:rPr>
                <w:rFonts w:ascii="Garamond" w:eastAsia="Calibri" w:hAnsi="Garamond"/>
              </w:rPr>
            </w:pPr>
            <w:r w:rsidRPr="005202A2">
              <w:rPr>
                <w:rFonts w:ascii="Garamond" w:eastAsia="Calibri" w:hAnsi="Garamond"/>
              </w:rPr>
              <w:t>dle příslušných právních předpisů (vyhláška č. 296/2012 Sb., v platném znění, norma ČSN EN 1789+A1)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45BA" w14:textId="77777777" w:rsidR="005202A2" w:rsidRPr="005202A2" w:rsidRDefault="005202A2" w:rsidP="005202A2">
            <w:pPr>
              <w:jc w:val="center"/>
              <w:rPr>
                <w:rFonts w:ascii="Garamond" w:eastAsia="Calibri" w:hAnsi="Garamond" w:cs="Calibri"/>
                <w:b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CF20" w14:textId="77777777" w:rsidR="005202A2" w:rsidRPr="005202A2" w:rsidRDefault="005202A2" w:rsidP="005202A2">
            <w:pPr>
              <w:rPr>
                <w:rFonts w:ascii="Garamond" w:eastAsia="Calibri" w:hAnsi="Garamond"/>
                <w:color w:val="FF0000"/>
              </w:rPr>
            </w:pPr>
          </w:p>
        </w:tc>
      </w:tr>
      <w:tr w:rsidR="005202A2" w:rsidRPr="005202A2" w14:paraId="52EA3B85" w14:textId="77777777" w:rsidTr="006C26A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D30D80" w14:textId="77777777" w:rsidR="005202A2" w:rsidRPr="005202A2" w:rsidRDefault="005202A2" w:rsidP="005202A2">
            <w:pPr>
              <w:rPr>
                <w:rFonts w:ascii="Garamond" w:eastAsia="Calibri" w:hAnsi="Garamond"/>
              </w:rPr>
            </w:pPr>
            <w:r w:rsidRPr="005202A2">
              <w:rPr>
                <w:rFonts w:ascii="Garamond" w:eastAsia="Calibri" w:hAnsi="Garamond"/>
              </w:rPr>
              <w:t>dle požadavků zadavatele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B9D44D" w14:textId="77777777" w:rsidR="005202A2" w:rsidRPr="005202A2" w:rsidRDefault="005202A2" w:rsidP="005202A2">
            <w:pPr>
              <w:jc w:val="center"/>
              <w:rPr>
                <w:rFonts w:ascii="Garamond" w:eastAsia="Calibri" w:hAnsi="Garamond" w:cs="Calibri"/>
                <w:b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12378F" w14:textId="77777777" w:rsidR="005202A2" w:rsidRPr="005202A2" w:rsidRDefault="005202A2" w:rsidP="005202A2">
            <w:pPr>
              <w:rPr>
                <w:rFonts w:ascii="Garamond" w:eastAsia="Calibri" w:hAnsi="Garamond"/>
                <w:color w:val="FF0000"/>
              </w:rPr>
            </w:pPr>
          </w:p>
        </w:tc>
      </w:tr>
    </w:tbl>
    <w:tbl>
      <w:tblPr>
        <w:tblStyle w:val="Mkatabulky2"/>
        <w:tblW w:w="9072" w:type="dxa"/>
        <w:tblInd w:w="-5" w:type="dxa"/>
        <w:tblLook w:val="04A0" w:firstRow="1" w:lastRow="0" w:firstColumn="1" w:lastColumn="0" w:noHBand="0" w:noVBand="1"/>
      </w:tblPr>
      <w:tblGrid>
        <w:gridCol w:w="4962"/>
        <w:gridCol w:w="1228"/>
        <w:gridCol w:w="2882"/>
      </w:tblGrid>
      <w:tr w:rsidR="005202A2" w:rsidRPr="005202A2" w14:paraId="611A0014" w14:textId="77777777" w:rsidTr="006C26AB">
        <w:trPr>
          <w:trHeight w:val="397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C9F2"/>
            <w:vAlign w:val="center"/>
          </w:tcPr>
          <w:p w14:paraId="7EFA3D99" w14:textId="77777777" w:rsidR="005202A2" w:rsidRPr="005202A2" w:rsidRDefault="005202A2" w:rsidP="005202A2">
            <w:pPr>
              <w:numPr>
                <w:ilvl w:val="0"/>
                <w:numId w:val="29"/>
              </w:numPr>
              <w:ind w:left="454" w:hanging="425"/>
              <w:contextualSpacing/>
              <w:rPr>
                <w:rFonts w:ascii="Garamond" w:hAnsi="Garamond"/>
                <w:b/>
                <w:bCs/>
                <w:color w:val="FF0000"/>
              </w:rPr>
            </w:pPr>
            <w:r w:rsidRPr="005202A2">
              <w:rPr>
                <w:rFonts w:ascii="Garamond" w:hAnsi="Garamond"/>
                <w:b/>
                <w:bCs/>
              </w:rPr>
              <w:t xml:space="preserve">Ostatní požadavky: </w:t>
            </w:r>
          </w:p>
        </w:tc>
      </w:tr>
      <w:tr w:rsidR="005202A2" w:rsidRPr="005202A2" w14:paraId="230CDEFE" w14:textId="77777777" w:rsidTr="006C26AB">
        <w:trPr>
          <w:trHeight w:val="39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F5E1" w14:textId="77777777" w:rsidR="005202A2" w:rsidRPr="005202A2" w:rsidRDefault="005202A2" w:rsidP="005202A2">
            <w:pPr>
              <w:widowControl w:val="0"/>
              <w:jc w:val="both"/>
              <w:rPr>
                <w:rFonts w:ascii="Garamond" w:hAnsi="Garamond" w:cs="Calibri"/>
              </w:rPr>
            </w:pPr>
            <w:r w:rsidRPr="005202A2">
              <w:rPr>
                <w:rFonts w:ascii="Garamond" w:hAnsi="Garamond" w:cs="Calibri"/>
              </w:rPr>
              <w:t>manuál/uživatelská příručka v ČJ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80D2" w14:textId="77777777" w:rsidR="005202A2" w:rsidRPr="005202A2" w:rsidRDefault="005202A2" w:rsidP="005202A2">
            <w:pPr>
              <w:jc w:val="center"/>
              <w:rPr>
                <w:rFonts w:ascii="Garamond" w:hAnsi="Garamond" w:cs="Calibri"/>
                <w:b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C816" w14:textId="77777777" w:rsidR="005202A2" w:rsidRPr="005202A2" w:rsidRDefault="005202A2" w:rsidP="005202A2">
            <w:pPr>
              <w:rPr>
                <w:rFonts w:ascii="Garamond" w:hAnsi="Garamond"/>
                <w:color w:val="FF0000"/>
              </w:rPr>
            </w:pPr>
          </w:p>
        </w:tc>
      </w:tr>
      <w:tr w:rsidR="005202A2" w:rsidRPr="005202A2" w14:paraId="6F99B417" w14:textId="77777777" w:rsidTr="006C26A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786F" w14:textId="77777777" w:rsidR="005202A2" w:rsidRPr="005202A2" w:rsidRDefault="005202A2" w:rsidP="005202A2">
            <w:pPr>
              <w:widowControl w:val="0"/>
              <w:jc w:val="both"/>
              <w:rPr>
                <w:rFonts w:ascii="Garamond" w:hAnsi="Garamond" w:cs="Calibri"/>
                <w:color w:val="FF0000"/>
              </w:rPr>
            </w:pPr>
            <w:r w:rsidRPr="005202A2">
              <w:rPr>
                <w:rFonts w:ascii="Garamond" w:hAnsi="Garamond" w:cs="Calibri"/>
              </w:rPr>
              <w:t xml:space="preserve">zaškolení personálu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2313" w14:textId="77777777" w:rsidR="005202A2" w:rsidRPr="005202A2" w:rsidRDefault="005202A2" w:rsidP="005202A2">
            <w:pPr>
              <w:jc w:val="center"/>
              <w:rPr>
                <w:rFonts w:ascii="Garamond" w:hAnsi="Garamond" w:cs="Calibri"/>
                <w:b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6732" w14:textId="77777777" w:rsidR="005202A2" w:rsidRPr="005202A2" w:rsidRDefault="005202A2" w:rsidP="005202A2">
            <w:pPr>
              <w:rPr>
                <w:rFonts w:ascii="Garamond" w:hAnsi="Garamond"/>
                <w:color w:val="FF0000"/>
              </w:rPr>
            </w:pPr>
          </w:p>
        </w:tc>
      </w:tr>
      <w:tr w:rsidR="005202A2" w:rsidRPr="005202A2" w14:paraId="5A33C8D8" w14:textId="77777777" w:rsidTr="006C26A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C8C5" w14:textId="77777777" w:rsidR="005202A2" w:rsidRPr="005202A2" w:rsidRDefault="005202A2" w:rsidP="005202A2">
            <w:pPr>
              <w:widowControl w:val="0"/>
              <w:jc w:val="both"/>
              <w:rPr>
                <w:rFonts w:ascii="Garamond" w:hAnsi="Garamond" w:cs="Calibri"/>
              </w:rPr>
            </w:pPr>
            <w:r w:rsidRPr="005202A2">
              <w:rPr>
                <w:rFonts w:ascii="Garamond" w:hAnsi="Garamond" w:cs="Calibri"/>
              </w:rPr>
              <w:t>záruka 5 let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157E" w14:textId="77777777" w:rsidR="005202A2" w:rsidRPr="005202A2" w:rsidRDefault="005202A2" w:rsidP="005202A2">
            <w:pPr>
              <w:jc w:val="center"/>
              <w:rPr>
                <w:rFonts w:ascii="Garamond" w:hAnsi="Garamond" w:cs="Calibri"/>
                <w:b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5A37" w14:textId="77777777" w:rsidR="005202A2" w:rsidRPr="005202A2" w:rsidRDefault="005202A2" w:rsidP="005202A2">
            <w:pPr>
              <w:rPr>
                <w:rFonts w:ascii="Garamond" w:hAnsi="Garamond"/>
                <w:color w:val="FF0000"/>
              </w:rPr>
            </w:pPr>
          </w:p>
        </w:tc>
      </w:tr>
      <w:tr w:rsidR="005202A2" w:rsidRPr="005202A2" w14:paraId="17E4A16D" w14:textId="77777777" w:rsidTr="006C26A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F0A5" w14:textId="77777777" w:rsidR="005202A2" w:rsidRPr="005202A2" w:rsidRDefault="005202A2" w:rsidP="005202A2">
            <w:pPr>
              <w:widowControl w:val="0"/>
              <w:jc w:val="both"/>
              <w:rPr>
                <w:rFonts w:ascii="Garamond" w:hAnsi="Garamond" w:cs="Calibri"/>
              </w:rPr>
            </w:pPr>
            <w:r w:rsidRPr="005202A2">
              <w:rPr>
                <w:rFonts w:ascii="Garamond" w:hAnsi="Garamond" w:cs="Calibri"/>
              </w:rPr>
              <w:t>na vyžádání doložení všech certifikátů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AC2D" w14:textId="77777777" w:rsidR="005202A2" w:rsidRPr="005202A2" w:rsidRDefault="005202A2" w:rsidP="005202A2">
            <w:pPr>
              <w:jc w:val="center"/>
              <w:rPr>
                <w:rFonts w:ascii="Garamond" w:hAnsi="Garamond" w:cs="Calibri"/>
                <w:b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2A12" w14:textId="77777777" w:rsidR="005202A2" w:rsidRPr="005202A2" w:rsidRDefault="005202A2" w:rsidP="005202A2">
            <w:pPr>
              <w:rPr>
                <w:rFonts w:ascii="Garamond" w:hAnsi="Garamond"/>
                <w:color w:val="FF0000"/>
              </w:rPr>
            </w:pPr>
          </w:p>
        </w:tc>
      </w:tr>
    </w:tbl>
    <w:p w14:paraId="39117E82" w14:textId="77777777" w:rsidR="005202A2" w:rsidRPr="005202A2" w:rsidRDefault="005202A2" w:rsidP="005202A2">
      <w:pPr>
        <w:spacing w:line="312" w:lineRule="auto"/>
        <w:contextualSpacing/>
        <w:rPr>
          <w:rFonts w:ascii="Garamond" w:eastAsia="Calibri" w:hAnsi="Garamond" w:cs="Calibri"/>
          <w:bCs/>
          <w:lang w:eastAsia="en-US"/>
        </w:rPr>
      </w:pPr>
    </w:p>
    <w:p w14:paraId="035F7C98" w14:textId="77777777" w:rsidR="005202A2" w:rsidRPr="005202A2" w:rsidRDefault="005202A2" w:rsidP="005202A2">
      <w:pPr>
        <w:jc w:val="both"/>
        <w:rPr>
          <w:rFonts w:ascii="Garamond" w:hAnsi="Garamond"/>
          <w:sz w:val="28"/>
        </w:rPr>
      </w:pPr>
      <w:bookmarkStart w:id="1" w:name="_GoBack"/>
      <w:bookmarkEnd w:id="1"/>
    </w:p>
    <w:p w14:paraId="5D662AFD" w14:textId="338C0B25" w:rsidR="00D6676A" w:rsidRDefault="00D6676A" w:rsidP="00D6676A">
      <w:pPr>
        <w:jc w:val="right"/>
        <w:rPr>
          <w:rFonts w:ascii="Garamond" w:hAnsi="Garamond"/>
        </w:rPr>
      </w:pPr>
    </w:p>
    <w:p w14:paraId="1E945F1D" w14:textId="3D1198C1" w:rsidR="00D6676A" w:rsidRDefault="00D6676A" w:rsidP="00D6676A">
      <w:pPr>
        <w:jc w:val="right"/>
        <w:rPr>
          <w:rFonts w:ascii="Garamond" w:hAnsi="Garamond"/>
        </w:rPr>
      </w:pPr>
    </w:p>
    <w:p w14:paraId="671DE6F2" w14:textId="0131D305" w:rsidR="00D6676A" w:rsidRDefault="00D6676A" w:rsidP="00D6676A">
      <w:pPr>
        <w:jc w:val="right"/>
        <w:rPr>
          <w:rFonts w:ascii="Garamond" w:hAnsi="Garamond"/>
        </w:rPr>
      </w:pPr>
    </w:p>
    <w:p w14:paraId="6F791904" w14:textId="13C1A31F" w:rsidR="00D6676A" w:rsidRDefault="00D6676A" w:rsidP="00D6676A">
      <w:pPr>
        <w:jc w:val="right"/>
        <w:rPr>
          <w:rFonts w:ascii="Garamond" w:hAnsi="Garamond"/>
        </w:rPr>
      </w:pPr>
    </w:p>
    <w:p w14:paraId="069B943D" w14:textId="19928F93" w:rsidR="00D6676A" w:rsidRDefault="00D6676A" w:rsidP="00D6676A">
      <w:pPr>
        <w:jc w:val="right"/>
        <w:rPr>
          <w:rFonts w:ascii="Garamond" w:hAnsi="Garamond"/>
        </w:rPr>
      </w:pPr>
    </w:p>
    <w:p w14:paraId="269AC2B6" w14:textId="1A2C7E76" w:rsidR="00D6676A" w:rsidRDefault="00D6676A" w:rsidP="00D6676A">
      <w:pPr>
        <w:jc w:val="right"/>
        <w:rPr>
          <w:rFonts w:ascii="Garamond" w:hAnsi="Garamond"/>
        </w:rPr>
      </w:pPr>
    </w:p>
    <w:p w14:paraId="37FC2D24" w14:textId="605C815D" w:rsidR="00D6676A" w:rsidRDefault="00D6676A" w:rsidP="00D6676A">
      <w:pPr>
        <w:jc w:val="right"/>
        <w:rPr>
          <w:rFonts w:ascii="Garamond" w:hAnsi="Garamond"/>
        </w:rPr>
      </w:pPr>
    </w:p>
    <w:p w14:paraId="57DBAAF8" w14:textId="213AD24C" w:rsidR="00D6676A" w:rsidRDefault="00D6676A" w:rsidP="00D6676A">
      <w:pPr>
        <w:jc w:val="right"/>
        <w:rPr>
          <w:rFonts w:ascii="Garamond" w:hAnsi="Garamond"/>
        </w:rPr>
      </w:pPr>
    </w:p>
    <w:p w14:paraId="68A27E28" w14:textId="3CCEA87C" w:rsidR="00D6676A" w:rsidRDefault="00D6676A" w:rsidP="00D6676A">
      <w:pPr>
        <w:jc w:val="right"/>
        <w:rPr>
          <w:rFonts w:ascii="Garamond" w:hAnsi="Garamond"/>
        </w:rPr>
      </w:pPr>
    </w:p>
    <w:p w14:paraId="5F2282B9" w14:textId="49FDDFB4" w:rsidR="00D6676A" w:rsidRDefault="00D6676A" w:rsidP="00D6676A">
      <w:pPr>
        <w:jc w:val="right"/>
        <w:rPr>
          <w:rFonts w:ascii="Garamond" w:hAnsi="Garamond"/>
        </w:rPr>
      </w:pPr>
    </w:p>
    <w:p w14:paraId="2B7BD6D5" w14:textId="48ED6612" w:rsidR="00D6676A" w:rsidRDefault="00D6676A" w:rsidP="00D6676A">
      <w:pPr>
        <w:jc w:val="right"/>
        <w:rPr>
          <w:rFonts w:ascii="Garamond" w:hAnsi="Garamond"/>
        </w:rPr>
      </w:pPr>
    </w:p>
    <w:p w14:paraId="56719F53" w14:textId="5FFA045F" w:rsidR="00D6676A" w:rsidRDefault="00D6676A" w:rsidP="00D6676A">
      <w:pPr>
        <w:jc w:val="right"/>
        <w:rPr>
          <w:rFonts w:ascii="Garamond" w:hAnsi="Garamond"/>
        </w:rPr>
      </w:pPr>
    </w:p>
    <w:p w14:paraId="1586ACD2" w14:textId="6AA0B4E0" w:rsidR="00D6676A" w:rsidRDefault="00D6676A" w:rsidP="00D6676A">
      <w:pPr>
        <w:jc w:val="right"/>
        <w:rPr>
          <w:rFonts w:ascii="Garamond" w:hAnsi="Garamond"/>
        </w:rPr>
      </w:pPr>
    </w:p>
    <w:p w14:paraId="3247E53E" w14:textId="0B325CA2" w:rsidR="00D6676A" w:rsidRDefault="00D6676A" w:rsidP="00D6676A">
      <w:pPr>
        <w:jc w:val="right"/>
        <w:rPr>
          <w:rFonts w:ascii="Garamond" w:hAnsi="Garamond"/>
        </w:rPr>
      </w:pPr>
    </w:p>
    <w:p w14:paraId="261875EA" w14:textId="13705B4A" w:rsidR="00D6676A" w:rsidRDefault="00D6676A" w:rsidP="00D6676A">
      <w:pPr>
        <w:jc w:val="right"/>
        <w:rPr>
          <w:rFonts w:ascii="Garamond" w:hAnsi="Garamond"/>
        </w:rPr>
      </w:pPr>
    </w:p>
    <w:p w14:paraId="586AF215" w14:textId="19D6056B" w:rsidR="00D6676A" w:rsidRDefault="00D6676A" w:rsidP="00D6676A">
      <w:pPr>
        <w:jc w:val="right"/>
        <w:rPr>
          <w:rFonts w:ascii="Garamond" w:hAnsi="Garamond"/>
        </w:rPr>
      </w:pPr>
    </w:p>
    <w:p w14:paraId="429AA207" w14:textId="4146BD4F" w:rsidR="00D6676A" w:rsidRDefault="00D6676A" w:rsidP="00D6676A">
      <w:pPr>
        <w:jc w:val="right"/>
        <w:rPr>
          <w:rFonts w:ascii="Garamond" w:hAnsi="Garamond"/>
        </w:rPr>
      </w:pPr>
    </w:p>
    <w:p w14:paraId="51D96693" w14:textId="1C40FE4E" w:rsidR="00D6676A" w:rsidRDefault="00D6676A" w:rsidP="00D6676A">
      <w:pPr>
        <w:jc w:val="right"/>
        <w:rPr>
          <w:rFonts w:ascii="Garamond" w:hAnsi="Garamond"/>
        </w:rPr>
      </w:pPr>
    </w:p>
    <w:p w14:paraId="0468B534" w14:textId="3FFC4E94" w:rsidR="00D6676A" w:rsidRDefault="00D6676A" w:rsidP="00D6676A">
      <w:pPr>
        <w:jc w:val="right"/>
        <w:rPr>
          <w:rFonts w:ascii="Garamond" w:hAnsi="Garamond"/>
        </w:rPr>
      </w:pPr>
    </w:p>
    <w:p w14:paraId="4D5F5091" w14:textId="5CA2AB7B" w:rsidR="00D6676A" w:rsidRDefault="00D6676A" w:rsidP="00D6676A">
      <w:pPr>
        <w:jc w:val="right"/>
        <w:rPr>
          <w:rFonts w:ascii="Garamond" w:hAnsi="Garamond"/>
        </w:rPr>
      </w:pPr>
    </w:p>
    <w:p w14:paraId="67998198" w14:textId="070DA45A" w:rsidR="00D6676A" w:rsidRDefault="00D6676A" w:rsidP="00D6676A">
      <w:pPr>
        <w:jc w:val="right"/>
        <w:rPr>
          <w:rFonts w:ascii="Garamond" w:hAnsi="Garamond"/>
        </w:rPr>
      </w:pPr>
    </w:p>
    <w:p w14:paraId="3166B509" w14:textId="4C3BF7C8" w:rsidR="00D6676A" w:rsidRDefault="00D6676A" w:rsidP="00D6676A">
      <w:pPr>
        <w:jc w:val="right"/>
        <w:rPr>
          <w:rFonts w:ascii="Garamond" w:hAnsi="Garamond"/>
        </w:rPr>
      </w:pPr>
    </w:p>
    <w:p w14:paraId="339D8182" w14:textId="3C7E2780" w:rsidR="00D6676A" w:rsidRDefault="00D6676A" w:rsidP="00D6676A">
      <w:pPr>
        <w:jc w:val="right"/>
        <w:rPr>
          <w:rFonts w:ascii="Garamond" w:hAnsi="Garamond"/>
        </w:rPr>
      </w:pPr>
    </w:p>
    <w:p w14:paraId="4EBE3A15" w14:textId="72C716A3" w:rsidR="00D6676A" w:rsidRDefault="00D6676A" w:rsidP="00D6676A">
      <w:pPr>
        <w:jc w:val="right"/>
        <w:rPr>
          <w:rFonts w:ascii="Garamond" w:hAnsi="Garamond"/>
        </w:rPr>
      </w:pPr>
    </w:p>
    <w:p w14:paraId="5ABC5157" w14:textId="058966A1" w:rsidR="00D6676A" w:rsidRDefault="00D6676A" w:rsidP="00D6676A">
      <w:pPr>
        <w:jc w:val="right"/>
        <w:rPr>
          <w:rFonts w:ascii="Garamond" w:hAnsi="Garamond"/>
        </w:rPr>
      </w:pPr>
    </w:p>
    <w:p w14:paraId="0332D0CF" w14:textId="4F815004" w:rsidR="00D6676A" w:rsidRDefault="00D6676A" w:rsidP="00D6676A">
      <w:pPr>
        <w:jc w:val="right"/>
        <w:rPr>
          <w:rFonts w:ascii="Garamond" w:hAnsi="Garamond"/>
        </w:rPr>
      </w:pPr>
    </w:p>
    <w:p w14:paraId="2EE799D9" w14:textId="0605F5FF" w:rsidR="00D6676A" w:rsidRDefault="00D6676A" w:rsidP="00D6676A">
      <w:pPr>
        <w:jc w:val="right"/>
        <w:rPr>
          <w:rFonts w:ascii="Garamond" w:hAnsi="Garamond"/>
        </w:rPr>
      </w:pPr>
    </w:p>
    <w:p w14:paraId="2DBAFB26" w14:textId="7941AD87" w:rsidR="00D6676A" w:rsidRDefault="00D6676A" w:rsidP="00D6676A">
      <w:pPr>
        <w:jc w:val="right"/>
        <w:rPr>
          <w:rFonts w:ascii="Garamond" w:hAnsi="Garamond"/>
        </w:rPr>
      </w:pPr>
    </w:p>
    <w:p w14:paraId="67AB143E" w14:textId="293486A3" w:rsidR="00D6676A" w:rsidRDefault="00D6676A" w:rsidP="00D6676A">
      <w:pPr>
        <w:jc w:val="right"/>
        <w:rPr>
          <w:rFonts w:ascii="Garamond" w:hAnsi="Garamond"/>
        </w:rPr>
      </w:pPr>
    </w:p>
    <w:p w14:paraId="5F1DD535" w14:textId="168942B9" w:rsidR="00D6676A" w:rsidRDefault="00D6676A" w:rsidP="00D6676A">
      <w:pPr>
        <w:jc w:val="right"/>
        <w:rPr>
          <w:rFonts w:ascii="Garamond" w:hAnsi="Garamond"/>
        </w:rPr>
      </w:pPr>
    </w:p>
    <w:p w14:paraId="2AD17F56" w14:textId="420ECEB3" w:rsidR="00D6676A" w:rsidRDefault="00D6676A" w:rsidP="00D6676A">
      <w:pPr>
        <w:jc w:val="right"/>
        <w:rPr>
          <w:rFonts w:ascii="Garamond" w:hAnsi="Garamond"/>
        </w:rPr>
      </w:pPr>
    </w:p>
    <w:p w14:paraId="4D1C754E" w14:textId="57CD07BA" w:rsidR="00D6676A" w:rsidRDefault="00D6676A" w:rsidP="00D6676A">
      <w:pPr>
        <w:jc w:val="right"/>
        <w:rPr>
          <w:rFonts w:ascii="Garamond" w:hAnsi="Garamond"/>
        </w:rPr>
      </w:pPr>
    </w:p>
    <w:p w14:paraId="6FAE54F7" w14:textId="0DFE853D" w:rsidR="00D6676A" w:rsidRDefault="00D6676A" w:rsidP="00D6676A">
      <w:pPr>
        <w:jc w:val="right"/>
        <w:rPr>
          <w:rFonts w:ascii="Garamond" w:hAnsi="Garamond"/>
        </w:rPr>
      </w:pPr>
    </w:p>
    <w:p w14:paraId="784A3239" w14:textId="5175B655" w:rsidR="00D6676A" w:rsidRDefault="00D6676A" w:rsidP="00D6676A">
      <w:pPr>
        <w:jc w:val="right"/>
        <w:rPr>
          <w:rFonts w:ascii="Garamond" w:hAnsi="Garamond"/>
        </w:rPr>
      </w:pPr>
    </w:p>
    <w:p w14:paraId="2BE0BE03" w14:textId="67E6387A" w:rsidR="00D6676A" w:rsidRDefault="00D6676A" w:rsidP="00D6676A">
      <w:pPr>
        <w:jc w:val="right"/>
        <w:rPr>
          <w:rFonts w:ascii="Garamond" w:hAnsi="Garamond"/>
        </w:rPr>
      </w:pPr>
    </w:p>
    <w:p w14:paraId="061193CA" w14:textId="6B5F5C56" w:rsidR="00D6676A" w:rsidRDefault="00D6676A" w:rsidP="00D6676A">
      <w:pPr>
        <w:jc w:val="right"/>
        <w:rPr>
          <w:rFonts w:ascii="Garamond" w:hAnsi="Garamond"/>
        </w:rPr>
      </w:pPr>
    </w:p>
    <w:p w14:paraId="446632AC" w14:textId="1FB2CBD3" w:rsidR="00D6676A" w:rsidRDefault="00D6676A" w:rsidP="00D6676A">
      <w:pPr>
        <w:jc w:val="right"/>
        <w:rPr>
          <w:rFonts w:ascii="Garamond" w:hAnsi="Garamond"/>
        </w:rPr>
      </w:pPr>
    </w:p>
    <w:p w14:paraId="2942213D" w14:textId="6901F4DA" w:rsidR="00D6676A" w:rsidRDefault="00D6676A" w:rsidP="00D6676A">
      <w:pPr>
        <w:jc w:val="right"/>
        <w:rPr>
          <w:rFonts w:ascii="Garamond" w:hAnsi="Garamond"/>
        </w:rPr>
      </w:pPr>
    </w:p>
    <w:p w14:paraId="0B1B4B48" w14:textId="3123B4D7" w:rsidR="00D6676A" w:rsidRDefault="00D6676A" w:rsidP="00D6676A">
      <w:pPr>
        <w:jc w:val="right"/>
        <w:rPr>
          <w:rFonts w:ascii="Garamond" w:hAnsi="Garamond"/>
        </w:rPr>
      </w:pPr>
    </w:p>
    <w:p w14:paraId="41DD71F9" w14:textId="676A3D70" w:rsidR="00D6676A" w:rsidRDefault="00D6676A" w:rsidP="00D6676A">
      <w:pPr>
        <w:jc w:val="right"/>
        <w:rPr>
          <w:rFonts w:ascii="Garamond" w:hAnsi="Garamond"/>
        </w:rPr>
      </w:pPr>
    </w:p>
    <w:p w14:paraId="71C3E5AC" w14:textId="034EFE96" w:rsidR="00D6676A" w:rsidRDefault="00D6676A" w:rsidP="00D6676A">
      <w:pPr>
        <w:jc w:val="right"/>
        <w:rPr>
          <w:rFonts w:ascii="Garamond" w:hAnsi="Garamond"/>
        </w:rPr>
      </w:pPr>
    </w:p>
    <w:p w14:paraId="088960CA" w14:textId="1952E3E1" w:rsidR="00D6676A" w:rsidRDefault="00D6676A" w:rsidP="00D6676A">
      <w:pPr>
        <w:jc w:val="right"/>
        <w:rPr>
          <w:rFonts w:ascii="Garamond" w:hAnsi="Garamond"/>
        </w:rPr>
      </w:pPr>
    </w:p>
    <w:p w14:paraId="1BFCE594" w14:textId="500027DC" w:rsidR="00D6676A" w:rsidRDefault="00D6676A" w:rsidP="00D6676A">
      <w:pPr>
        <w:jc w:val="right"/>
        <w:rPr>
          <w:rFonts w:ascii="Garamond" w:hAnsi="Garamond"/>
        </w:rPr>
      </w:pPr>
    </w:p>
    <w:p w14:paraId="3105F0E3" w14:textId="4BF6FB0C" w:rsidR="00D6676A" w:rsidRDefault="00D6676A" w:rsidP="00D6676A">
      <w:pPr>
        <w:jc w:val="right"/>
        <w:rPr>
          <w:rFonts w:ascii="Garamond" w:hAnsi="Garamond"/>
        </w:rPr>
      </w:pPr>
    </w:p>
    <w:p w14:paraId="5D09D93E" w14:textId="5DE01037" w:rsidR="00D6676A" w:rsidRDefault="00D6676A" w:rsidP="00D6676A">
      <w:pPr>
        <w:jc w:val="right"/>
        <w:rPr>
          <w:rFonts w:ascii="Garamond" w:hAnsi="Garamond"/>
        </w:rPr>
      </w:pPr>
    </w:p>
    <w:p w14:paraId="77DAEF02" w14:textId="2510288C" w:rsidR="00D6676A" w:rsidRDefault="00D6676A" w:rsidP="00D6676A">
      <w:pPr>
        <w:jc w:val="right"/>
        <w:rPr>
          <w:rFonts w:ascii="Garamond" w:hAnsi="Garamond"/>
        </w:rPr>
      </w:pPr>
    </w:p>
    <w:sectPr w:rsidR="00D6676A" w:rsidSect="002E3803">
      <w:headerReference w:type="default" r:id="rId10"/>
      <w:footerReference w:type="even" r:id="rId11"/>
      <w:footerReference w:type="default" r:id="rId12"/>
      <w:pgSz w:w="11906" w:h="16838"/>
      <w:pgMar w:top="851" w:right="1134" w:bottom="1418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37D35F" w14:textId="77777777" w:rsidR="00F80493" w:rsidRDefault="00F80493">
      <w:r>
        <w:separator/>
      </w:r>
    </w:p>
  </w:endnote>
  <w:endnote w:type="continuationSeparator" w:id="0">
    <w:p w14:paraId="77AEFB72" w14:textId="77777777" w:rsidR="00F80493" w:rsidRDefault="00F80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90F10" w14:textId="77777777" w:rsidR="00164608" w:rsidRDefault="00164608" w:rsidP="00D03D8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C13B61A" w14:textId="77777777" w:rsidR="00164608" w:rsidRDefault="001646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123F7" w14:textId="77777777" w:rsidR="00164608" w:rsidRPr="002E3803" w:rsidRDefault="00164608" w:rsidP="00F30788">
    <w:pPr>
      <w:pStyle w:val="Zpat"/>
      <w:jc w:val="center"/>
      <w:rPr>
        <w:rFonts w:ascii="Garamond" w:hAnsi="Garamond"/>
      </w:rPr>
    </w:pPr>
    <w:r w:rsidRPr="002E3803">
      <w:rPr>
        <w:rStyle w:val="slostrnky"/>
        <w:rFonts w:ascii="Garamond" w:hAnsi="Garamond"/>
      </w:rPr>
      <w:fldChar w:fldCharType="begin"/>
    </w:r>
    <w:r w:rsidRPr="002E3803">
      <w:rPr>
        <w:rStyle w:val="slostrnky"/>
        <w:rFonts w:ascii="Garamond" w:hAnsi="Garamond"/>
      </w:rPr>
      <w:instrText xml:space="preserve"> PAGE </w:instrText>
    </w:r>
    <w:r w:rsidRPr="002E3803">
      <w:rPr>
        <w:rStyle w:val="slostrnky"/>
        <w:rFonts w:ascii="Garamond" w:hAnsi="Garamond"/>
      </w:rPr>
      <w:fldChar w:fldCharType="separate"/>
    </w:r>
    <w:r w:rsidR="005B76A4" w:rsidRPr="002E3803">
      <w:rPr>
        <w:rStyle w:val="slostrnky"/>
        <w:rFonts w:ascii="Garamond" w:hAnsi="Garamond"/>
        <w:noProof/>
      </w:rPr>
      <w:t>3</w:t>
    </w:r>
    <w:r w:rsidRPr="002E3803">
      <w:rPr>
        <w:rStyle w:val="slostrnky"/>
        <w:rFonts w:ascii="Garamond" w:hAnsi="Garamond"/>
      </w:rPr>
      <w:fldChar w:fldCharType="end"/>
    </w:r>
    <w:r w:rsidRPr="002E3803">
      <w:rPr>
        <w:rStyle w:val="slostrnky"/>
        <w:rFonts w:ascii="Garamond" w:hAnsi="Garamond"/>
      </w:rPr>
      <w:t>/</w:t>
    </w:r>
    <w:r w:rsidRPr="002E3803">
      <w:rPr>
        <w:rStyle w:val="slostrnky"/>
        <w:rFonts w:ascii="Garamond" w:hAnsi="Garamond"/>
      </w:rPr>
      <w:fldChar w:fldCharType="begin"/>
    </w:r>
    <w:r w:rsidRPr="002E3803">
      <w:rPr>
        <w:rStyle w:val="slostrnky"/>
        <w:rFonts w:ascii="Garamond" w:hAnsi="Garamond"/>
      </w:rPr>
      <w:instrText xml:space="preserve"> NUMPAGES </w:instrText>
    </w:r>
    <w:r w:rsidRPr="002E3803">
      <w:rPr>
        <w:rStyle w:val="slostrnky"/>
        <w:rFonts w:ascii="Garamond" w:hAnsi="Garamond"/>
      </w:rPr>
      <w:fldChar w:fldCharType="separate"/>
    </w:r>
    <w:r w:rsidR="005B76A4" w:rsidRPr="002E3803">
      <w:rPr>
        <w:rStyle w:val="slostrnky"/>
        <w:rFonts w:ascii="Garamond" w:hAnsi="Garamond"/>
        <w:noProof/>
      </w:rPr>
      <w:t>6</w:t>
    </w:r>
    <w:r w:rsidRPr="002E3803">
      <w:rPr>
        <w:rStyle w:val="slostrnky"/>
        <w:rFonts w:ascii="Garamond" w:hAnsi="Garamon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5B3504" w14:textId="77777777" w:rsidR="00F80493" w:rsidRDefault="00F80493">
      <w:r>
        <w:separator/>
      </w:r>
    </w:p>
  </w:footnote>
  <w:footnote w:type="continuationSeparator" w:id="0">
    <w:p w14:paraId="3196E0C2" w14:textId="77777777" w:rsidR="00F80493" w:rsidRDefault="00F80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4FB20" w14:textId="4C9D365F" w:rsidR="00720AAC" w:rsidRPr="00455E47" w:rsidRDefault="00455E47" w:rsidP="00455E47">
    <w:pPr>
      <w:pStyle w:val="Zhlav"/>
      <w:jc w:val="center"/>
    </w:pPr>
    <w:r w:rsidRPr="00455E47">
      <w:rPr>
        <w:rFonts w:ascii="Garamond" w:hAnsi="Garamond"/>
        <w:b/>
        <w:sz w:val="22"/>
      </w:rPr>
      <w:t>„</w:t>
    </w:r>
    <w:r w:rsidR="005C5C91" w:rsidRPr="005C5C91">
      <w:rPr>
        <w:rFonts w:ascii="Garamond" w:hAnsi="Garamond"/>
        <w:b/>
        <w:bCs/>
        <w:sz w:val="22"/>
      </w:rPr>
      <w:t xml:space="preserve">Dodávka </w:t>
    </w:r>
    <w:r w:rsidR="00AF7B65" w:rsidRPr="00AF7B65">
      <w:rPr>
        <w:rFonts w:ascii="Garamond" w:hAnsi="Garamond" w:cstheme="minorHAnsi"/>
        <w:b/>
        <w:bCs/>
        <w:sz w:val="22"/>
        <w:szCs w:val="22"/>
      </w:rPr>
      <w:t>2 ks osobního vozidla se sanitní nástavbou pro Nemocnici Český Krumlov, a.s. 2026</w:t>
    </w:r>
    <w:r w:rsidRPr="00AF7B65">
      <w:rPr>
        <w:rFonts w:ascii="Garamond" w:hAnsi="Garamond"/>
        <w:b/>
        <w:sz w:val="22"/>
        <w:szCs w:val="22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5.%1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 w15:restartNumberingAfterBreak="0">
    <w:nsid w:val="0000000E"/>
    <w:multiLevelType w:val="singleLevel"/>
    <w:tmpl w:val="000000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5F10E1B"/>
    <w:multiLevelType w:val="hybridMultilevel"/>
    <w:tmpl w:val="7E842734"/>
    <w:lvl w:ilvl="0" w:tplc="01D6EF18">
      <w:start w:val="1"/>
      <w:numFmt w:val="decimal"/>
      <w:lvlText w:val="6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9F6A41BE">
      <w:start w:val="1"/>
      <w:numFmt w:val="decimal"/>
      <w:lvlText w:val="7.%2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A534E"/>
    <w:multiLevelType w:val="hybridMultilevel"/>
    <w:tmpl w:val="1D0806C4"/>
    <w:lvl w:ilvl="0" w:tplc="D41A9D62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B331B"/>
    <w:multiLevelType w:val="hybridMultilevel"/>
    <w:tmpl w:val="9B14D3EE"/>
    <w:lvl w:ilvl="0" w:tplc="03F8AB8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F6B99"/>
    <w:multiLevelType w:val="multilevel"/>
    <w:tmpl w:val="3CA621E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4524E6E"/>
    <w:multiLevelType w:val="hybridMultilevel"/>
    <w:tmpl w:val="2FA8BDBE"/>
    <w:lvl w:ilvl="0" w:tplc="A2AAF6B2">
      <w:start w:val="1"/>
      <w:numFmt w:val="decimal"/>
      <w:lvlText w:val="5.%1"/>
      <w:lvlJc w:val="left"/>
      <w:pPr>
        <w:ind w:left="720" w:hanging="360"/>
      </w:pPr>
      <w:rPr>
        <w:rFonts w:cs="Times New Roman" w:hint="default"/>
        <w:strike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45E7F"/>
    <w:multiLevelType w:val="hybridMultilevel"/>
    <w:tmpl w:val="E94C8634"/>
    <w:lvl w:ilvl="0" w:tplc="0EAEAC9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C1D07"/>
    <w:multiLevelType w:val="hybridMultilevel"/>
    <w:tmpl w:val="9A72A5CA"/>
    <w:lvl w:ilvl="0" w:tplc="6CDEFA48">
      <w:start w:val="1"/>
      <w:numFmt w:val="decimal"/>
      <w:lvlText w:val="11.%1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870840"/>
    <w:multiLevelType w:val="hybridMultilevel"/>
    <w:tmpl w:val="4A96F4E8"/>
    <w:lvl w:ilvl="0" w:tplc="A58EC272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FE3FA0"/>
    <w:multiLevelType w:val="hybridMultilevel"/>
    <w:tmpl w:val="9ED8749E"/>
    <w:lvl w:ilvl="0" w:tplc="EB70C084">
      <w:start w:val="1"/>
      <w:numFmt w:val="decimal"/>
      <w:lvlText w:val="7.%1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50065072">
      <w:start w:val="1"/>
      <w:numFmt w:val="decimal"/>
      <w:lvlText w:val="8.%2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23318C"/>
    <w:multiLevelType w:val="hybridMultilevel"/>
    <w:tmpl w:val="ECE815EE"/>
    <w:lvl w:ilvl="0" w:tplc="ACA4AA96">
      <w:start w:val="1"/>
      <w:numFmt w:val="decimal"/>
      <w:lvlText w:val="1.%1"/>
      <w:lvlJc w:val="left"/>
      <w:pPr>
        <w:tabs>
          <w:tab w:val="num" w:pos="1440"/>
        </w:tabs>
        <w:ind w:left="1440" w:hanging="360"/>
      </w:pPr>
      <w:rPr>
        <w:rFonts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82416B"/>
    <w:multiLevelType w:val="hybridMultilevel"/>
    <w:tmpl w:val="BB843BD4"/>
    <w:lvl w:ilvl="0" w:tplc="7C1CDC2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3D05AE"/>
    <w:multiLevelType w:val="multilevel"/>
    <w:tmpl w:val="26A858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A110CF1"/>
    <w:multiLevelType w:val="hybridMultilevel"/>
    <w:tmpl w:val="C8004C48"/>
    <w:lvl w:ilvl="0" w:tplc="5F0007BA">
      <w:start w:val="1"/>
      <w:numFmt w:val="decimal"/>
      <w:lvlText w:val="6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082BFE"/>
    <w:multiLevelType w:val="hybridMultilevel"/>
    <w:tmpl w:val="3FD40684"/>
    <w:lvl w:ilvl="0" w:tplc="0405000F">
      <w:start w:val="1"/>
      <w:numFmt w:val="decimal"/>
      <w:pStyle w:val="StylePuce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150B6"/>
    <w:multiLevelType w:val="hybridMultilevel"/>
    <w:tmpl w:val="70EA5B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3E468C"/>
    <w:multiLevelType w:val="hybridMultilevel"/>
    <w:tmpl w:val="799E44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A87DE1"/>
    <w:multiLevelType w:val="hybridMultilevel"/>
    <w:tmpl w:val="31E445C6"/>
    <w:lvl w:ilvl="0" w:tplc="3E6E70A6">
      <w:start w:val="1"/>
      <w:numFmt w:val="decimal"/>
      <w:lvlText w:val="9.%1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B84894"/>
    <w:multiLevelType w:val="hybridMultilevel"/>
    <w:tmpl w:val="4230A920"/>
    <w:lvl w:ilvl="0" w:tplc="15828F6A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505A87"/>
    <w:multiLevelType w:val="hybridMultilevel"/>
    <w:tmpl w:val="5670902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5622FA"/>
    <w:multiLevelType w:val="hybridMultilevel"/>
    <w:tmpl w:val="48BE3146"/>
    <w:lvl w:ilvl="0" w:tplc="A694FA7A">
      <w:start w:val="1"/>
      <w:numFmt w:val="decimal"/>
      <w:lvlText w:val="9.%1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47E20A16">
      <w:start w:val="1"/>
      <w:numFmt w:val="decimal"/>
      <w:lvlText w:val="10.%2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DA3E185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CB4312"/>
    <w:multiLevelType w:val="multilevel"/>
    <w:tmpl w:val="9F12DD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3" w15:restartNumberingAfterBreak="0">
    <w:nsid w:val="5AB63038"/>
    <w:multiLevelType w:val="hybridMultilevel"/>
    <w:tmpl w:val="341ECFF0"/>
    <w:lvl w:ilvl="0" w:tplc="6A6AFC16">
      <w:start w:val="1"/>
      <w:numFmt w:val="decimal"/>
      <w:lvlText w:val="3.%1"/>
      <w:lvlJc w:val="left"/>
      <w:pPr>
        <w:tabs>
          <w:tab w:val="num" w:pos="1440"/>
        </w:tabs>
        <w:ind w:left="1418" w:hanging="284"/>
      </w:pPr>
      <w:rPr>
        <w:rFonts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D91035"/>
    <w:multiLevelType w:val="hybridMultilevel"/>
    <w:tmpl w:val="370C28A6"/>
    <w:lvl w:ilvl="0" w:tplc="7DFA5718">
      <w:start w:val="1"/>
      <w:numFmt w:val="decimal"/>
      <w:lvlText w:val="12.%1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7A88492E">
      <w:start w:val="1"/>
      <w:numFmt w:val="decimal"/>
      <w:lvlText w:val="11.%2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1161CA"/>
    <w:multiLevelType w:val="hybridMultilevel"/>
    <w:tmpl w:val="886E6C7E"/>
    <w:lvl w:ilvl="0" w:tplc="4CEC5598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4CEC5598">
      <w:start w:val="1"/>
      <w:numFmt w:val="decimal"/>
      <w:lvlText w:val="4.%2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2E79F7"/>
    <w:multiLevelType w:val="hybridMultilevel"/>
    <w:tmpl w:val="1D0806C4"/>
    <w:lvl w:ilvl="0" w:tplc="D41A9D62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BD3D73"/>
    <w:multiLevelType w:val="hybridMultilevel"/>
    <w:tmpl w:val="C12C33DE"/>
    <w:lvl w:ilvl="0" w:tplc="3B5EE9BE">
      <w:start w:val="1"/>
      <w:numFmt w:val="decimal"/>
      <w:lvlText w:val="10.%1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7A88492E">
      <w:start w:val="1"/>
      <w:numFmt w:val="decimal"/>
      <w:lvlText w:val="11.%2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D42D5C"/>
    <w:multiLevelType w:val="multilevel"/>
    <w:tmpl w:val="AD6C9C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9"/>
  </w:num>
  <w:num w:numId="4">
    <w:abstractNumId w:val="19"/>
  </w:num>
  <w:num w:numId="5">
    <w:abstractNumId w:val="12"/>
  </w:num>
  <w:num w:numId="6">
    <w:abstractNumId w:val="25"/>
  </w:num>
  <w:num w:numId="7">
    <w:abstractNumId w:val="14"/>
  </w:num>
  <w:num w:numId="8">
    <w:abstractNumId w:val="2"/>
  </w:num>
  <w:num w:numId="9">
    <w:abstractNumId w:val="10"/>
  </w:num>
  <w:num w:numId="10">
    <w:abstractNumId w:val="18"/>
  </w:num>
  <w:num w:numId="11">
    <w:abstractNumId w:val="21"/>
  </w:num>
  <w:num w:numId="12">
    <w:abstractNumId w:val="27"/>
  </w:num>
  <w:num w:numId="13">
    <w:abstractNumId w:val="8"/>
  </w:num>
  <w:num w:numId="14">
    <w:abstractNumId w:val="24"/>
  </w:num>
  <w:num w:numId="15">
    <w:abstractNumId w:val="0"/>
  </w:num>
  <w:num w:numId="16">
    <w:abstractNumId w:val="1"/>
  </w:num>
  <w:num w:numId="17">
    <w:abstractNumId w:val="17"/>
  </w:num>
  <w:num w:numId="18">
    <w:abstractNumId w:val="4"/>
  </w:num>
  <w:num w:numId="19">
    <w:abstractNumId w:val="11"/>
  </w:num>
  <w:num w:numId="20">
    <w:abstractNumId w:val="13"/>
  </w:num>
  <w:num w:numId="21">
    <w:abstractNumId w:val="22"/>
  </w:num>
  <w:num w:numId="22">
    <w:abstractNumId w:val="23"/>
  </w:num>
  <w:num w:numId="23">
    <w:abstractNumId w:val="28"/>
  </w:num>
  <w:num w:numId="24">
    <w:abstractNumId w:val="16"/>
  </w:num>
  <w:num w:numId="25">
    <w:abstractNumId w:val="7"/>
  </w:num>
  <w:num w:numId="26">
    <w:abstractNumId w:val="6"/>
  </w:num>
  <w:num w:numId="27">
    <w:abstractNumId w:val="5"/>
  </w:num>
  <w:num w:numId="28">
    <w:abstractNumId w:val="3"/>
  </w:num>
  <w:num w:numId="29">
    <w:abstractNumId w:val="2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D95"/>
    <w:rsid w:val="00022384"/>
    <w:rsid w:val="00032641"/>
    <w:rsid w:val="00040C3A"/>
    <w:rsid w:val="00045F0C"/>
    <w:rsid w:val="00056069"/>
    <w:rsid w:val="00056CD4"/>
    <w:rsid w:val="00061CBA"/>
    <w:rsid w:val="00064A3F"/>
    <w:rsid w:val="00073500"/>
    <w:rsid w:val="000846CB"/>
    <w:rsid w:val="0009187E"/>
    <w:rsid w:val="0009431D"/>
    <w:rsid w:val="000A0D11"/>
    <w:rsid w:val="000B2715"/>
    <w:rsid w:val="000B3C1D"/>
    <w:rsid w:val="000B5F9C"/>
    <w:rsid w:val="000C088E"/>
    <w:rsid w:val="000C09F4"/>
    <w:rsid w:val="000C19AC"/>
    <w:rsid w:val="000D2E94"/>
    <w:rsid w:val="000D5AD0"/>
    <w:rsid w:val="000E0850"/>
    <w:rsid w:val="000E53B4"/>
    <w:rsid w:val="000E7741"/>
    <w:rsid w:val="000F4635"/>
    <w:rsid w:val="00110A1F"/>
    <w:rsid w:val="00127091"/>
    <w:rsid w:val="00136F96"/>
    <w:rsid w:val="00164608"/>
    <w:rsid w:val="00172977"/>
    <w:rsid w:val="00172FA0"/>
    <w:rsid w:val="001744EB"/>
    <w:rsid w:val="00182E6C"/>
    <w:rsid w:val="0018623B"/>
    <w:rsid w:val="00195F9C"/>
    <w:rsid w:val="00197B03"/>
    <w:rsid w:val="001A7664"/>
    <w:rsid w:val="001B0DEB"/>
    <w:rsid w:val="001B1F4B"/>
    <w:rsid w:val="001C1F57"/>
    <w:rsid w:val="001C4A37"/>
    <w:rsid w:val="001C5E4C"/>
    <w:rsid w:val="001C6282"/>
    <w:rsid w:val="001C7901"/>
    <w:rsid w:val="001E4E67"/>
    <w:rsid w:val="001F53A4"/>
    <w:rsid w:val="0020734C"/>
    <w:rsid w:val="0020740B"/>
    <w:rsid w:val="00221534"/>
    <w:rsid w:val="00222C05"/>
    <w:rsid w:val="00225253"/>
    <w:rsid w:val="0023447B"/>
    <w:rsid w:val="00253798"/>
    <w:rsid w:val="00262FFA"/>
    <w:rsid w:val="0026729C"/>
    <w:rsid w:val="00270A65"/>
    <w:rsid w:val="002745CC"/>
    <w:rsid w:val="00274745"/>
    <w:rsid w:val="00275966"/>
    <w:rsid w:val="00286D80"/>
    <w:rsid w:val="002A315D"/>
    <w:rsid w:val="002B6A6F"/>
    <w:rsid w:val="002B7BC7"/>
    <w:rsid w:val="002C3F3E"/>
    <w:rsid w:val="002D7D9D"/>
    <w:rsid w:val="002E2C62"/>
    <w:rsid w:val="002E3803"/>
    <w:rsid w:val="002E618D"/>
    <w:rsid w:val="00300B42"/>
    <w:rsid w:val="0031016F"/>
    <w:rsid w:val="00343B54"/>
    <w:rsid w:val="003469AE"/>
    <w:rsid w:val="00353B5C"/>
    <w:rsid w:val="00354B18"/>
    <w:rsid w:val="00357BC5"/>
    <w:rsid w:val="00361202"/>
    <w:rsid w:val="00370D78"/>
    <w:rsid w:val="00372A62"/>
    <w:rsid w:val="0038652E"/>
    <w:rsid w:val="0039620E"/>
    <w:rsid w:val="003B3578"/>
    <w:rsid w:val="003B412D"/>
    <w:rsid w:val="003D718A"/>
    <w:rsid w:val="003D736D"/>
    <w:rsid w:val="003E0C21"/>
    <w:rsid w:val="0040509A"/>
    <w:rsid w:val="00421F6E"/>
    <w:rsid w:val="0042331C"/>
    <w:rsid w:val="0043333A"/>
    <w:rsid w:val="00433EDE"/>
    <w:rsid w:val="00451046"/>
    <w:rsid w:val="00455E47"/>
    <w:rsid w:val="00466C38"/>
    <w:rsid w:val="00470F08"/>
    <w:rsid w:val="00477CA9"/>
    <w:rsid w:val="0049197E"/>
    <w:rsid w:val="00496025"/>
    <w:rsid w:val="00496FA8"/>
    <w:rsid w:val="004A56DE"/>
    <w:rsid w:val="004B7699"/>
    <w:rsid w:val="004D548E"/>
    <w:rsid w:val="004F41E7"/>
    <w:rsid w:val="00500FCA"/>
    <w:rsid w:val="005066BA"/>
    <w:rsid w:val="005068A9"/>
    <w:rsid w:val="005202A2"/>
    <w:rsid w:val="005310FF"/>
    <w:rsid w:val="005313E6"/>
    <w:rsid w:val="00545A04"/>
    <w:rsid w:val="0056199A"/>
    <w:rsid w:val="00571F34"/>
    <w:rsid w:val="005B76A4"/>
    <w:rsid w:val="005C3FBE"/>
    <w:rsid w:val="005C5C91"/>
    <w:rsid w:val="005D27A7"/>
    <w:rsid w:val="005E1069"/>
    <w:rsid w:val="005E2F86"/>
    <w:rsid w:val="005E3113"/>
    <w:rsid w:val="005E4EC9"/>
    <w:rsid w:val="005F0CA4"/>
    <w:rsid w:val="005F35EA"/>
    <w:rsid w:val="005F530B"/>
    <w:rsid w:val="005F5A63"/>
    <w:rsid w:val="006012A9"/>
    <w:rsid w:val="006022D9"/>
    <w:rsid w:val="00612EB2"/>
    <w:rsid w:val="00612EDD"/>
    <w:rsid w:val="0061721D"/>
    <w:rsid w:val="00620AAD"/>
    <w:rsid w:val="006229F7"/>
    <w:rsid w:val="0062746F"/>
    <w:rsid w:val="00636EC4"/>
    <w:rsid w:val="006423E7"/>
    <w:rsid w:val="006463D5"/>
    <w:rsid w:val="00652AF4"/>
    <w:rsid w:val="00653063"/>
    <w:rsid w:val="0067034B"/>
    <w:rsid w:val="00674A75"/>
    <w:rsid w:val="00676449"/>
    <w:rsid w:val="00676977"/>
    <w:rsid w:val="00680FD6"/>
    <w:rsid w:val="00684997"/>
    <w:rsid w:val="006A69B8"/>
    <w:rsid w:val="006B6868"/>
    <w:rsid w:val="006D3151"/>
    <w:rsid w:val="006E78DD"/>
    <w:rsid w:val="006E7C1A"/>
    <w:rsid w:val="006F3F6B"/>
    <w:rsid w:val="006F54EF"/>
    <w:rsid w:val="006F6BE9"/>
    <w:rsid w:val="0070615D"/>
    <w:rsid w:val="00714FCB"/>
    <w:rsid w:val="00720AAC"/>
    <w:rsid w:val="0072239C"/>
    <w:rsid w:val="00733B9E"/>
    <w:rsid w:val="00743A4C"/>
    <w:rsid w:val="007732B0"/>
    <w:rsid w:val="007850F3"/>
    <w:rsid w:val="00790862"/>
    <w:rsid w:val="0079324D"/>
    <w:rsid w:val="00797FD6"/>
    <w:rsid w:val="007A2D0A"/>
    <w:rsid w:val="007B7F15"/>
    <w:rsid w:val="007C08CA"/>
    <w:rsid w:val="007D090D"/>
    <w:rsid w:val="007E001A"/>
    <w:rsid w:val="007E120A"/>
    <w:rsid w:val="007F11D1"/>
    <w:rsid w:val="007F2E52"/>
    <w:rsid w:val="007F337D"/>
    <w:rsid w:val="007F6C54"/>
    <w:rsid w:val="00803B1E"/>
    <w:rsid w:val="0080654D"/>
    <w:rsid w:val="0083367C"/>
    <w:rsid w:val="00845C73"/>
    <w:rsid w:val="0085001C"/>
    <w:rsid w:val="00853DB9"/>
    <w:rsid w:val="00861257"/>
    <w:rsid w:val="00870B71"/>
    <w:rsid w:val="00875028"/>
    <w:rsid w:val="00877C06"/>
    <w:rsid w:val="00896E82"/>
    <w:rsid w:val="008B7912"/>
    <w:rsid w:val="008C026F"/>
    <w:rsid w:val="008D790F"/>
    <w:rsid w:val="008E3BE5"/>
    <w:rsid w:val="008F0881"/>
    <w:rsid w:val="008F50CC"/>
    <w:rsid w:val="008F7B45"/>
    <w:rsid w:val="00900248"/>
    <w:rsid w:val="00905AD1"/>
    <w:rsid w:val="0092606F"/>
    <w:rsid w:val="00927467"/>
    <w:rsid w:val="00937E41"/>
    <w:rsid w:val="0094406D"/>
    <w:rsid w:val="0095228D"/>
    <w:rsid w:val="00955649"/>
    <w:rsid w:val="00955B22"/>
    <w:rsid w:val="00956032"/>
    <w:rsid w:val="00965CB9"/>
    <w:rsid w:val="00980AE2"/>
    <w:rsid w:val="00985C1A"/>
    <w:rsid w:val="0099167A"/>
    <w:rsid w:val="00996D81"/>
    <w:rsid w:val="009A5A6A"/>
    <w:rsid w:val="009A5D84"/>
    <w:rsid w:val="009A7BEB"/>
    <w:rsid w:val="009C5E67"/>
    <w:rsid w:val="009C6002"/>
    <w:rsid w:val="009D01C0"/>
    <w:rsid w:val="009D273D"/>
    <w:rsid w:val="009D4D68"/>
    <w:rsid w:val="009D5769"/>
    <w:rsid w:val="009D597B"/>
    <w:rsid w:val="00A01CF6"/>
    <w:rsid w:val="00A06C31"/>
    <w:rsid w:val="00A10B02"/>
    <w:rsid w:val="00A17D2F"/>
    <w:rsid w:val="00A26D90"/>
    <w:rsid w:val="00A27995"/>
    <w:rsid w:val="00A37890"/>
    <w:rsid w:val="00A443A5"/>
    <w:rsid w:val="00A46FB2"/>
    <w:rsid w:val="00A557BD"/>
    <w:rsid w:val="00A629C5"/>
    <w:rsid w:val="00A70735"/>
    <w:rsid w:val="00A75729"/>
    <w:rsid w:val="00A82504"/>
    <w:rsid w:val="00A8455D"/>
    <w:rsid w:val="00A92D7C"/>
    <w:rsid w:val="00AA3C8E"/>
    <w:rsid w:val="00AC0842"/>
    <w:rsid w:val="00AC0BCC"/>
    <w:rsid w:val="00AD6B64"/>
    <w:rsid w:val="00AF2140"/>
    <w:rsid w:val="00AF318A"/>
    <w:rsid w:val="00AF5426"/>
    <w:rsid w:val="00AF7B65"/>
    <w:rsid w:val="00B07905"/>
    <w:rsid w:val="00B17671"/>
    <w:rsid w:val="00B26D3A"/>
    <w:rsid w:val="00B3477A"/>
    <w:rsid w:val="00B34FC9"/>
    <w:rsid w:val="00B41013"/>
    <w:rsid w:val="00B55054"/>
    <w:rsid w:val="00B64F7D"/>
    <w:rsid w:val="00B77422"/>
    <w:rsid w:val="00B77BF3"/>
    <w:rsid w:val="00B82DED"/>
    <w:rsid w:val="00B90B00"/>
    <w:rsid w:val="00B974EB"/>
    <w:rsid w:val="00BB0739"/>
    <w:rsid w:val="00BB07A6"/>
    <w:rsid w:val="00BB4175"/>
    <w:rsid w:val="00BC6127"/>
    <w:rsid w:val="00BD4706"/>
    <w:rsid w:val="00BD5E73"/>
    <w:rsid w:val="00BF2E43"/>
    <w:rsid w:val="00BF4A53"/>
    <w:rsid w:val="00C0111D"/>
    <w:rsid w:val="00C04F50"/>
    <w:rsid w:val="00C11B89"/>
    <w:rsid w:val="00C41E9A"/>
    <w:rsid w:val="00C57B09"/>
    <w:rsid w:val="00C604D3"/>
    <w:rsid w:val="00C6641B"/>
    <w:rsid w:val="00C778E8"/>
    <w:rsid w:val="00C825F0"/>
    <w:rsid w:val="00C84F7F"/>
    <w:rsid w:val="00C86842"/>
    <w:rsid w:val="00C931AA"/>
    <w:rsid w:val="00C93594"/>
    <w:rsid w:val="00CA6C7B"/>
    <w:rsid w:val="00CB4AA5"/>
    <w:rsid w:val="00CC025B"/>
    <w:rsid w:val="00CF297D"/>
    <w:rsid w:val="00D036D6"/>
    <w:rsid w:val="00D03D8B"/>
    <w:rsid w:val="00D07656"/>
    <w:rsid w:val="00D11E66"/>
    <w:rsid w:val="00D2745D"/>
    <w:rsid w:val="00D367ED"/>
    <w:rsid w:val="00D45926"/>
    <w:rsid w:val="00D47B2A"/>
    <w:rsid w:val="00D50908"/>
    <w:rsid w:val="00D52B0D"/>
    <w:rsid w:val="00D5779F"/>
    <w:rsid w:val="00D62C9D"/>
    <w:rsid w:val="00D6676A"/>
    <w:rsid w:val="00D670E5"/>
    <w:rsid w:val="00D72CAD"/>
    <w:rsid w:val="00D76042"/>
    <w:rsid w:val="00D7606E"/>
    <w:rsid w:val="00D950AE"/>
    <w:rsid w:val="00D96068"/>
    <w:rsid w:val="00DB40EF"/>
    <w:rsid w:val="00DC53B0"/>
    <w:rsid w:val="00E041AE"/>
    <w:rsid w:val="00E10DDE"/>
    <w:rsid w:val="00E10F58"/>
    <w:rsid w:val="00E147E9"/>
    <w:rsid w:val="00E14AA4"/>
    <w:rsid w:val="00E22EBF"/>
    <w:rsid w:val="00E34BE7"/>
    <w:rsid w:val="00E353E9"/>
    <w:rsid w:val="00E46B29"/>
    <w:rsid w:val="00E55D95"/>
    <w:rsid w:val="00E61ACA"/>
    <w:rsid w:val="00E654D2"/>
    <w:rsid w:val="00E855F7"/>
    <w:rsid w:val="00E8627E"/>
    <w:rsid w:val="00E9722C"/>
    <w:rsid w:val="00E978F9"/>
    <w:rsid w:val="00EB6A5B"/>
    <w:rsid w:val="00EB6B0D"/>
    <w:rsid w:val="00EC13E5"/>
    <w:rsid w:val="00EC2ABF"/>
    <w:rsid w:val="00EC4347"/>
    <w:rsid w:val="00ED2434"/>
    <w:rsid w:val="00ED2BD7"/>
    <w:rsid w:val="00ED5A75"/>
    <w:rsid w:val="00EE21E7"/>
    <w:rsid w:val="00EE34CA"/>
    <w:rsid w:val="00EE3624"/>
    <w:rsid w:val="00EE38F3"/>
    <w:rsid w:val="00EE766E"/>
    <w:rsid w:val="00EE7E2F"/>
    <w:rsid w:val="00EF118D"/>
    <w:rsid w:val="00F00B04"/>
    <w:rsid w:val="00F013EB"/>
    <w:rsid w:val="00F2069F"/>
    <w:rsid w:val="00F23F7F"/>
    <w:rsid w:val="00F30788"/>
    <w:rsid w:val="00F30968"/>
    <w:rsid w:val="00F36D9F"/>
    <w:rsid w:val="00F40AC3"/>
    <w:rsid w:val="00F476C0"/>
    <w:rsid w:val="00F54DEA"/>
    <w:rsid w:val="00F56F8E"/>
    <w:rsid w:val="00F615EB"/>
    <w:rsid w:val="00F638FC"/>
    <w:rsid w:val="00F6795D"/>
    <w:rsid w:val="00F75D71"/>
    <w:rsid w:val="00F80493"/>
    <w:rsid w:val="00FA16CA"/>
    <w:rsid w:val="00FC26F6"/>
    <w:rsid w:val="00FC465C"/>
    <w:rsid w:val="00FC6A26"/>
    <w:rsid w:val="00FD1546"/>
    <w:rsid w:val="00FD36DD"/>
    <w:rsid w:val="00FD3810"/>
    <w:rsid w:val="00FD442D"/>
    <w:rsid w:val="00FE12AB"/>
    <w:rsid w:val="00FE5C4B"/>
    <w:rsid w:val="00FE7BFF"/>
    <w:rsid w:val="00FF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67919A"/>
  <w15:chartTrackingRefBased/>
  <w15:docId w15:val="{0C2F71F2-2E55-4FC2-941E-D23423307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55D95"/>
    <w:rPr>
      <w:color w:val="0000FF"/>
      <w:u w:val="single"/>
    </w:rPr>
  </w:style>
  <w:style w:type="paragraph" w:styleId="Zhlav">
    <w:name w:val="header"/>
    <w:basedOn w:val="Normln"/>
    <w:rsid w:val="005313E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313E6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E35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rsid w:val="00E353E9"/>
    <w:pPr>
      <w:jc w:val="both"/>
    </w:pPr>
  </w:style>
  <w:style w:type="character" w:styleId="slostrnky">
    <w:name w:val="page number"/>
    <w:basedOn w:val="Standardnpsmoodstavce"/>
    <w:rsid w:val="009C6002"/>
  </w:style>
  <w:style w:type="paragraph" w:styleId="Rozloendokumentu">
    <w:name w:val="Document Map"/>
    <w:basedOn w:val="Normln"/>
    <w:semiHidden/>
    <w:rsid w:val="00AC0BC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odsazen2">
    <w:name w:val="Body Text Indent 2"/>
    <w:basedOn w:val="Normln"/>
    <w:rsid w:val="002B6A6F"/>
    <w:pPr>
      <w:spacing w:after="120" w:line="480" w:lineRule="auto"/>
      <w:ind w:left="283"/>
    </w:pPr>
  </w:style>
  <w:style w:type="paragraph" w:customStyle="1" w:styleId="StylePuce">
    <w:name w:val="StylePuce"/>
    <w:basedOn w:val="Normln"/>
    <w:next w:val="Normln"/>
    <w:rsid w:val="00221534"/>
    <w:pPr>
      <w:numPr>
        <w:numId w:val="1"/>
      </w:numPr>
      <w:suppressAutoHyphens/>
      <w:spacing w:after="120"/>
      <w:jc w:val="both"/>
    </w:pPr>
    <w:rPr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F30968"/>
    <w:rPr>
      <w:color w:val="605E5C"/>
      <w:shd w:val="clear" w:color="auto" w:fill="E1DFDD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Conclusion de partie,Styl2"/>
    <w:basedOn w:val="Normln"/>
    <w:link w:val="OdstavecseseznamemChar"/>
    <w:uiPriority w:val="34"/>
    <w:qFormat/>
    <w:rsid w:val="00F6795D"/>
    <w:pPr>
      <w:ind w:left="720"/>
      <w:contextualSpacing/>
    </w:pPr>
  </w:style>
  <w:style w:type="paragraph" w:styleId="Revize">
    <w:name w:val="Revision"/>
    <w:hidden/>
    <w:uiPriority w:val="99"/>
    <w:semiHidden/>
    <w:rsid w:val="00B34FC9"/>
    <w:rPr>
      <w:sz w:val="24"/>
      <w:szCs w:val="24"/>
    </w:rPr>
  </w:style>
  <w:style w:type="table" w:customStyle="1" w:styleId="Mkatabulky1">
    <w:name w:val="Mřížka tabulky1"/>
    <w:basedOn w:val="Normlntabulka"/>
    <w:next w:val="Mkatabulky"/>
    <w:uiPriority w:val="59"/>
    <w:rsid w:val="005202A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link w:val="Odstavecseseznamem"/>
    <w:uiPriority w:val="34"/>
    <w:locked/>
    <w:rsid w:val="005202A2"/>
    <w:rPr>
      <w:sz w:val="24"/>
      <w:szCs w:val="24"/>
    </w:rPr>
  </w:style>
  <w:style w:type="table" w:customStyle="1" w:styleId="Mkatabulky2">
    <w:name w:val="Mřížka tabulky2"/>
    <w:basedOn w:val="Normlntabulka"/>
    <w:next w:val="Mkatabulky"/>
    <w:uiPriority w:val="59"/>
    <w:rsid w:val="005202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nemck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nemck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ibyl@nemck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4370</Words>
  <Characters>26767</Characters>
  <Application>Microsoft Office Word</Application>
  <DocSecurity>0</DocSecurity>
  <Lines>223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Nemocnice Český Krumlov, a.s.</Company>
  <LinksUpToDate>false</LinksUpToDate>
  <CharactersWithSpaces>31075</CharactersWithSpaces>
  <SharedDoc>false</SharedDoc>
  <HLinks>
    <vt:vector size="18" baseType="variant">
      <vt:variant>
        <vt:i4>458811</vt:i4>
      </vt:variant>
      <vt:variant>
        <vt:i4>6</vt:i4>
      </vt:variant>
      <vt:variant>
        <vt:i4>0</vt:i4>
      </vt:variant>
      <vt:variant>
        <vt:i4>5</vt:i4>
      </vt:variant>
      <vt:variant>
        <vt:lpwstr>mailto:klosse@nemck.cz</vt:lpwstr>
      </vt:variant>
      <vt:variant>
        <vt:lpwstr/>
      </vt:variant>
      <vt:variant>
        <vt:i4>6815826</vt:i4>
      </vt:variant>
      <vt:variant>
        <vt:i4>3</vt:i4>
      </vt:variant>
      <vt:variant>
        <vt:i4>0</vt:i4>
      </vt:variant>
      <vt:variant>
        <vt:i4>5</vt:i4>
      </vt:variant>
      <vt:variant>
        <vt:lpwstr>mailto:sekretariat@nemck.cz</vt:lpwstr>
      </vt:variant>
      <vt:variant>
        <vt:lpwstr/>
      </vt:variant>
      <vt:variant>
        <vt:i4>6815826</vt:i4>
      </vt:variant>
      <vt:variant>
        <vt:i4>0</vt:i4>
      </vt:variant>
      <vt:variant>
        <vt:i4>0</vt:i4>
      </vt:variant>
      <vt:variant>
        <vt:i4>5</vt:i4>
      </vt:variant>
      <vt:variant>
        <vt:lpwstr>mailto:sekretariat@nemck.cz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gottwaldovaz</dc:creator>
  <cp:keywords/>
  <cp:lastModifiedBy>Mgr. Aneta Hanousková</cp:lastModifiedBy>
  <cp:revision>2</cp:revision>
  <cp:lastPrinted>2025-07-08T06:55:00Z</cp:lastPrinted>
  <dcterms:created xsi:type="dcterms:W3CDTF">2026-02-09T11:30:00Z</dcterms:created>
  <dcterms:modified xsi:type="dcterms:W3CDTF">2026-02-09T11:30:00Z</dcterms:modified>
</cp:coreProperties>
</file>