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FE68D" w14:textId="77777777" w:rsidR="00EE2F58" w:rsidRPr="00A644FA" w:rsidRDefault="00EE2F58" w:rsidP="00EE2F58">
      <w:pPr>
        <w:shd w:val="clear" w:color="auto" w:fill="D9D9D9" w:themeFill="background1" w:themeFillShade="D9"/>
        <w:spacing w:before="240" w:after="240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A644FA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Technická specifikace poptávaného zařízení</w:t>
      </w:r>
    </w:p>
    <w:p w14:paraId="048C8C10" w14:textId="77777777" w:rsidR="00F15EE2" w:rsidRPr="00A644FA" w:rsidRDefault="00F15EE2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Mkatabulky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112"/>
        <w:gridCol w:w="1842"/>
        <w:gridCol w:w="1701"/>
        <w:gridCol w:w="1418"/>
        <w:gridCol w:w="1701"/>
      </w:tblGrid>
      <w:tr w:rsidR="00FF5479" w:rsidRPr="00A644FA" w14:paraId="50F90D26" w14:textId="304054DE" w:rsidTr="00FF547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F750" w14:textId="77777777" w:rsidR="00FF5479" w:rsidRPr="00A644FA" w:rsidRDefault="00FF5479" w:rsidP="00AC5B9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bookmarkStart w:id="0" w:name="_Hlk125385724"/>
            <w:r w:rsidRPr="00A644F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Popis zadavatelem stanového technického parametru nabízeného zařízení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860F" w14:textId="77777777" w:rsidR="00FF5479" w:rsidRPr="00A644FA" w:rsidRDefault="00FF5479" w:rsidP="00AC5B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644FA">
              <w:rPr>
                <w:rFonts w:asciiTheme="minorHAnsi" w:hAnsiTheme="minorHAnsi" w:cstheme="minorHAnsi"/>
                <w:b/>
                <w:color w:val="000000" w:themeColor="text1"/>
              </w:rPr>
              <w:t>Zadavatelem požadovaná min/</w:t>
            </w:r>
            <w:proofErr w:type="spellStart"/>
            <w:r w:rsidRPr="00A644FA">
              <w:rPr>
                <w:rFonts w:asciiTheme="minorHAnsi" w:hAnsiTheme="minorHAnsi" w:cstheme="minorHAnsi"/>
                <w:b/>
                <w:color w:val="000000" w:themeColor="text1"/>
              </w:rPr>
              <w:t>max</w:t>
            </w:r>
            <w:proofErr w:type="spellEnd"/>
            <w:r w:rsidRPr="00A644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hodnota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F105" w14:textId="77777777" w:rsidR="00FF5479" w:rsidRPr="00A644FA" w:rsidRDefault="00FF5479" w:rsidP="00AC5B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644FA">
              <w:rPr>
                <w:rFonts w:asciiTheme="minorHAnsi" w:hAnsiTheme="minorHAnsi" w:cstheme="minorHAnsi"/>
                <w:b/>
                <w:color w:val="000000" w:themeColor="text1"/>
              </w:rPr>
              <w:t>Splnění požadované min/</w:t>
            </w:r>
            <w:proofErr w:type="spellStart"/>
            <w:r w:rsidRPr="00A644FA">
              <w:rPr>
                <w:rFonts w:asciiTheme="minorHAnsi" w:hAnsiTheme="minorHAnsi" w:cstheme="minorHAnsi"/>
                <w:b/>
                <w:color w:val="000000" w:themeColor="text1"/>
              </w:rPr>
              <w:t>max</w:t>
            </w:r>
            <w:proofErr w:type="spellEnd"/>
            <w:r w:rsidRPr="00A644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hodnoty ANO/NE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4B86" w14:textId="77777777" w:rsidR="00FF5479" w:rsidRPr="00A644FA" w:rsidRDefault="00FF5479" w:rsidP="00AC5B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644FA">
              <w:rPr>
                <w:rFonts w:asciiTheme="minorHAnsi" w:hAnsiTheme="minorHAnsi" w:cstheme="minorHAnsi"/>
                <w:b/>
                <w:color w:val="000000" w:themeColor="text1"/>
              </w:rPr>
              <w:t>Skutečná hodnota technického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82A5" w14:textId="4E987626" w:rsidR="00FF5479" w:rsidRPr="00A644FA" w:rsidRDefault="00FF5479" w:rsidP="00AC5B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F5479">
              <w:rPr>
                <w:rFonts w:asciiTheme="minorHAnsi" w:hAnsiTheme="minorHAnsi" w:cstheme="minorHAnsi"/>
                <w:b/>
                <w:color w:val="000000" w:themeColor="text1"/>
              </w:rPr>
              <w:t>Dodavatel uvede dokument a č. strany, kde lze technický parametr ověřit</w:t>
            </w:r>
          </w:p>
        </w:tc>
      </w:tr>
      <w:tr w:rsidR="00FF5479" w:rsidRPr="00A644FA" w14:paraId="587CCA88" w14:textId="5B14BE0B" w:rsidTr="00AC5B9A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D6F1CA" w14:textId="77777777" w:rsidR="00FF5479" w:rsidRDefault="00FF5479" w:rsidP="00FE6776">
            <w:pPr>
              <w:pStyle w:val="Bezmezer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  <w:p w14:paraId="6906DA27" w14:textId="657DA0F1" w:rsidR="00FF5479" w:rsidRDefault="00B74032" w:rsidP="00B74032">
            <w:pPr>
              <w:pStyle w:val="Bezmezer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Plně automatizovaná hematologická linka, záložní analyzátor krevních buněk</w:t>
            </w:r>
            <w:r w:rsidR="00BC3BE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pro Oddělení hematologie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a hematologický analyzátor pro Odběrové centrum</w:t>
            </w:r>
          </w:p>
          <w:p w14:paraId="45CB9E7D" w14:textId="77777777" w:rsidR="00FF5479" w:rsidRDefault="00FF5479" w:rsidP="00FE6776">
            <w:pPr>
              <w:pStyle w:val="Bezmezer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FF5479" w:rsidRPr="00A644FA" w14:paraId="38CA6BBF" w14:textId="2F8BE9DE" w:rsidTr="00AC5B9A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7B5ED" w14:textId="4B985757" w:rsidR="00FF5479" w:rsidRPr="00B74032" w:rsidRDefault="00B74032" w:rsidP="00AC5B9A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B74032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Plně automatizovaná hematologická linka</w:t>
            </w:r>
          </w:p>
        </w:tc>
      </w:tr>
      <w:tr w:rsidR="00FF1C4B" w:rsidRPr="00A644FA" w14:paraId="654B8906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CE25" w14:textId="350F91DA" w:rsidR="00FF1C4B" w:rsidRPr="00B565CE" w:rsidRDefault="00FF1C4B" w:rsidP="00FF1C4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Hematologická linka se skládá z analyzátoru krevních obrazů, nátěrového a barvicího systému a modulu pro digitalizaci krevních nátěrů – vše tvoří ucelenou linku propojenou sadou podavačů, které umožňují průchod zkumavek od analýzy parametrů krevního obrazu a buněk po jejich digitalizaci a vyhodnocení řídícím softwarem</w:t>
            </w:r>
          </w:p>
          <w:p w14:paraId="73A8FBC4" w14:textId="77777777" w:rsidR="00FF1C4B" w:rsidRDefault="00FF1C4B" w:rsidP="00FE6776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4CF8C9C" w14:textId="77777777" w:rsidR="00FF1C4B" w:rsidRPr="00A644FA" w:rsidRDefault="00FF1C4B" w:rsidP="00AC5B9A">
            <w:pPr>
              <w:spacing w:before="0" w:after="0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95200A2" w14:textId="77777777" w:rsidR="00FF1C4B" w:rsidRPr="00A644FA" w:rsidRDefault="00FF1C4B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9EF1706" w14:textId="77777777" w:rsidR="00FF1C4B" w:rsidRPr="00A644FA" w:rsidRDefault="00FF1C4B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45328A7" w14:textId="77777777" w:rsidR="00FF1C4B" w:rsidRPr="00A644FA" w:rsidRDefault="00FF1C4B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74032" w:rsidRPr="00A644FA" w14:paraId="20B2264C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7FF0" w14:textId="60B51F65" w:rsidR="00B74032" w:rsidRDefault="00B74032" w:rsidP="00FE6776">
            <w:pPr>
              <w:jc w:val="both"/>
              <w:rPr>
                <w:rFonts w:asciiTheme="majorHAnsi" w:hAnsiTheme="majorHAnsi" w:cstheme="majorHAnsi"/>
              </w:rPr>
            </w:pPr>
            <w:r w:rsidRPr="00296259">
              <w:rPr>
                <w:rFonts w:asciiTheme="majorHAnsi" w:hAnsiTheme="majorHAnsi" w:cstheme="majorHAnsi"/>
              </w:rPr>
              <w:t>Systém musí tvořit jednu automatickou linku a umožňovat automatický přesun vzorků z analyzátoru krevních buněk do nátěrového a barvícího automatu a do digitální morfologie</w:t>
            </w:r>
            <w:r>
              <w:rPr>
                <w:rFonts w:asciiTheme="majorHAnsi" w:hAnsiTheme="majorHAnsi" w:cstheme="majorHAnsi"/>
              </w:rPr>
              <w:t xml:space="preserve"> a musí umožňovat jeho vyhodnocení na základě nastavených pravidel pomocí řídícího SW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4CA14B1" w14:textId="77777777" w:rsidR="00B74032" w:rsidRPr="00A644FA" w:rsidRDefault="00B74032" w:rsidP="00AC5B9A">
            <w:pPr>
              <w:spacing w:before="0" w:after="0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788C9D4" w14:textId="77777777" w:rsidR="00B74032" w:rsidRPr="00A644FA" w:rsidRDefault="00B7403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5B3A9B4" w14:textId="77777777" w:rsidR="00B74032" w:rsidRPr="00A644FA" w:rsidRDefault="00B7403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8821025" w14:textId="77777777" w:rsidR="00B74032" w:rsidRPr="00A644FA" w:rsidRDefault="00B7403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74032" w:rsidRPr="00A644FA" w14:paraId="21804521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2C2E" w14:textId="50E8D0B0" w:rsidR="00B74032" w:rsidRPr="00296259" w:rsidRDefault="00B74032" w:rsidP="00FE677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SW je individuálně přizpůsoben pravidlům </w:t>
            </w:r>
            <w:r w:rsidRPr="00665A60">
              <w:rPr>
                <w:rFonts w:asciiTheme="majorHAnsi" w:hAnsiTheme="majorHAnsi" w:cstheme="majorHAnsi"/>
              </w:rPr>
              <w:t>(SOP)</w:t>
            </w:r>
            <w:r>
              <w:rPr>
                <w:rFonts w:asciiTheme="majorHAnsi" w:hAnsiTheme="majorHAnsi" w:cstheme="majorHAnsi"/>
              </w:rPr>
              <w:t xml:space="preserve"> laboratoře na míru před instalací zařízení na hematologické laboratoři OHKB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3389F34" w14:textId="77777777" w:rsidR="00B74032" w:rsidRPr="00A644FA" w:rsidRDefault="00B74032" w:rsidP="00AC5B9A">
            <w:pPr>
              <w:spacing w:before="0" w:after="0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E40541A" w14:textId="77777777" w:rsidR="00B74032" w:rsidRPr="00A644FA" w:rsidRDefault="00B7403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4E7247E" w14:textId="77777777" w:rsidR="00B74032" w:rsidRPr="00A644FA" w:rsidRDefault="00B7403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26FAE58" w14:textId="77777777" w:rsidR="00B74032" w:rsidRPr="00A644FA" w:rsidRDefault="00B7403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91EA9" w:rsidRPr="00A644FA" w14:paraId="45528984" w14:textId="77777777" w:rsidTr="000461AD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15C4" w14:textId="74FCA94A" w:rsidR="00091EA9" w:rsidRDefault="00091EA9" w:rsidP="00FE677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</w:t>
            </w:r>
            <w:r w:rsidRPr="00F35EF0">
              <w:rPr>
                <w:rFonts w:asciiTheme="majorHAnsi" w:hAnsiTheme="majorHAnsi" w:cstheme="majorHAnsi"/>
              </w:rPr>
              <w:t>ematologická linka musí být nová, nepoškozená, nerepasovaná, plně automatická a certifikovaná (včetně ovládacího programového vybavení) pro in vitro diagnostiku (CE-IVD)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C39E7FA" w14:textId="77777777" w:rsidR="00091EA9" w:rsidRPr="00A644FA" w:rsidRDefault="00091EA9" w:rsidP="00AC5B9A">
            <w:pPr>
              <w:spacing w:before="0" w:after="0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48551B0" w14:textId="77777777" w:rsidR="00091EA9" w:rsidRPr="00A644FA" w:rsidRDefault="00091EA9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99BAE0B" w14:textId="77777777" w:rsidR="00091EA9" w:rsidRPr="00A644FA" w:rsidRDefault="00091EA9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470C56C" w14:textId="77777777" w:rsidR="00091EA9" w:rsidRPr="00A644FA" w:rsidRDefault="00091EA9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57058" w:rsidRPr="00A644FA" w14:paraId="65E93D5C" w14:textId="77777777" w:rsidTr="000461AD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D5FA" w14:textId="7092DA90" w:rsidR="00C57058" w:rsidRDefault="00C57058" w:rsidP="00C57058">
            <w:pPr>
              <w:jc w:val="both"/>
              <w:rPr>
                <w:rFonts w:asciiTheme="majorHAnsi" w:hAnsiTheme="majorHAnsi" w:cstheme="majorHAnsi"/>
              </w:rPr>
            </w:pPr>
            <w:r w:rsidRPr="00D5178A">
              <w:rPr>
                <w:rFonts w:asciiTheme="minorHAnsi" w:hAnsiTheme="minorHAnsi" w:cstheme="minorHAnsi"/>
              </w:rPr>
              <w:lastRenderedPageBreak/>
              <w:t xml:space="preserve">Max. rozměry </w:t>
            </w:r>
            <w:r>
              <w:rPr>
                <w:rFonts w:asciiTheme="minorHAnsi" w:hAnsiTheme="minorHAnsi" w:cstheme="minorHAnsi"/>
              </w:rPr>
              <w:t>hematologické linky</w:t>
            </w:r>
            <w:r w:rsidRPr="00D5178A">
              <w:rPr>
                <w:rFonts w:asciiTheme="minorHAnsi" w:hAnsiTheme="minorHAnsi" w:cstheme="minorHAnsi"/>
              </w:rPr>
              <w:t xml:space="preserve"> [mm] </w:t>
            </w:r>
            <w:r>
              <w:rPr>
                <w:rFonts w:asciiTheme="minorHAnsi" w:hAnsiTheme="minorHAnsi" w:cstheme="minorHAnsi"/>
              </w:rPr>
              <w:t>1900</w:t>
            </w:r>
            <w:r w:rsidRPr="00D5178A">
              <w:rPr>
                <w:rFonts w:asciiTheme="minorHAnsi" w:hAnsiTheme="minorHAnsi" w:cstheme="minorHAnsi"/>
              </w:rPr>
              <w:t xml:space="preserve"> x 1</w:t>
            </w:r>
            <w:r>
              <w:rPr>
                <w:rFonts w:asciiTheme="minorHAnsi" w:hAnsiTheme="minorHAnsi" w:cstheme="minorHAnsi"/>
              </w:rPr>
              <w:t>050 (š x 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8CF3" w14:textId="78AC6265" w:rsidR="00C57058" w:rsidRPr="00A644FA" w:rsidRDefault="00C57058" w:rsidP="00AC5B9A">
            <w:pPr>
              <w:spacing w:before="0" w:after="0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</w:rPr>
              <w:t>Max. 1900 x 1050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7C1F16F" w14:textId="77777777" w:rsidR="00C57058" w:rsidRPr="00A644FA" w:rsidRDefault="00C57058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6583823" w14:textId="77777777" w:rsidR="00C57058" w:rsidRPr="00A644FA" w:rsidRDefault="00C57058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16E7772" w14:textId="77777777" w:rsidR="00C57058" w:rsidRPr="00A644FA" w:rsidRDefault="00C57058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F3CA2" w:rsidRPr="00A644FA" w14:paraId="62F6DC70" w14:textId="77777777" w:rsidTr="00AC5B9A">
        <w:trPr>
          <w:trHeight w:val="851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8D41" w14:textId="4CF8C7DE" w:rsidR="00EF3CA2" w:rsidRPr="00A644FA" w:rsidRDefault="00EF3CA2" w:rsidP="00EF3CA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F3CA2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Hlavní analyzátor krevních obrazů</w:t>
            </w:r>
          </w:p>
        </w:tc>
      </w:tr>
      <w:tr w:rsidR="00FF1C4B" w:rsidRPr="00A644FA" w14:paraId="6163CA97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9590" w14:textId="5685B8F2" w:rsidR="00FF1C4B" w:rsidRPr="005B6988" w:rsidRDefault="00FF1C4B" w:rsidP="00FE6776">
            <w:pPr>
              <w:jc w:val="both"/>
              <w:rPr>
                <w:rFonts w:asciiTheme="majorHAnsi" w:hAnsiTheme="majorHAnsi" w:cstheme="majorHAnsi"/>
              </w:rPr>
            </w:pPr>
            <w:r w:rsidRPr="005B6988">
              <w:rPr>
                <w:rFonts w:asciiTheme="majorHAnsi" w:hAnsiTheme="majorHAnsi" w:cstheme="majorHAnsi"/>
              </w:rPr>
              <w:t xml:space="preserve">Kvantitativní stanovení erytroblastů s automatickou korekcí počtu leukocytů v každém krevním obraze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0529645" w14:textId="77777777" w:rsidR="00FF1C4B" w:rsidRPr="00A644FA" w:rsidRDefault="00FF1C4B" w:rsidP="00AC5B9A">
            <w:pPr>
              <w:spacing w:before="0" w:after="0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B5BB08D" w14:textId="77777777" w:rsidR="00FF1C4B" w:rsidRPr="00A644FA" w:rsidRDefault="00FF1C4B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791091C" w14:textId="77777777" w:rsidR="00FF1C4B" w:rsidRPr="00A644FA" w:rsidRDefault="00FF1C4B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21742A0" w14:textId="77777777" w:rsidR="00FF1C4B" w:rsidRPr="00A644FA" w:rsidRDefault="00FF1C4B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F1C4B" w:rsidRPr="00A644FA" w14:paraId="0FC492BD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CBF3" w14:textId="111E1E33" w:rsidR="00FF1C4B" w:rsidRPr="005B6988" w:rsidRDefault="00FF1C4B" w:rsidP="00FE6776">
            <w:pPr>
              <w:jc w:val="both"/>
              <w:rPr>
                <w:rFonts w:asciiTheme="majorHAnsi" w:hAnsiTheme="majorHAnsi" w:cstheme="majorHAnsi"/>
              </w:rPr>
            </w:pPr>
            <w:r w:rsidRPr="005B6988">
              <w:rPr>
                <w:rFonts w:asciiTheme="majorHAnsi" w:hAnsiTheme="majorHAnsi" w:cstheme="majorHAnsi"/>
              </w:rPr>
              <w:t>Využití kombinace různých profilů analýzy, např. KO, KO+DIF, KO+RET, KO+DIF+RET,KO+DIF+RET+PLT-F, KO+ PLT-F, KO+DIF+ PLT-F, BF dle požadavků z LIS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F47FABA" w14:textId="77777777" w:rsidR="00FF1C4B" w:rsidRPr="00A644FA" w:rsidRDefault="00FF1C4B" w:rsidP="00AC5B9A">
            <w:pPr>
              <w:spacing w:before="0" w:after="0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76A760D" w14:textId="77777777" w:rsidR="00FF1C4B" w:rsidRPr="00A644FA" w:rsidRDefault="00FF1C4B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A3FD1AD" w14:textId="77777777" w:rsidR="00FF1C4B" w:rsidRPr="00A644FA" w:rsidRDefault="00FF1C4B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D5BA48E" w14:textId="77777777" w:rsidR="00FF1C4B" w:rsidRPr="00A644FA" w:rsidRDefault="00FF1C4B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24B0" w:rsidRPr="00A644FA" w14:paraId="091DD22D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6A6A" w14:textId="03031AF7" w:rsidR="00F424B0" w:rsidRPr="005B6988" w:rsidRDefault="00F424B0" w:rsidP="00F424B0">
            <w:pPr>
              <w:jc w:val="both"/>
              <w:rPr>
                <w:rFonts w:asciiTheme="majorHAnsi" w:hAnsiTheme="majorHAnsi" w:cstheme="majorHAnsi"/>
              </w:rPr>
            </w:pPr>
            <w:r w:rsidRPr="005B6988">
              <w:rPr>
                <w:rFonts w:asciiTheme="majorHAnsi" w:hAnsiTheme="majorHAnsi" w:cstheme="majorHAnsi"/>
              </w:rPr>
              <w:t xml:space="preserve">Kvantitativní stanovení retikulocytů včetně parametrů indikujících kvalitu erytropoézy (hemoglobin v retikulocytech, rozčlenění retikulocytů dle stupně vyzrálosti na jednotlivé frakce, eventuálně další rozšířené </w:t>
            </w:r>
            <w:proofErr w:type="spellStart"/>
            <w:r w:rsidRPr="005B6988">
              <w:rPr>
                <w:rFonts w:asciiTheme="majorHAnsi" w:hAnsiTheme="majorHAnsi" w:cstheme="majorHAnsi"/>
              </w:rPr>
              <w:t>erytrocytární</w:t>
            </w:r>
            <w:proofErr w:type="spellEnd"/>
            <w:r w:rsidRPr="005B6988">
              <w:rPr>
                <w:rFonts w:asciiTheme="majorHAnsi" w:hAnsiTheme="majorHAnsi" w:cstheme="majorHAnsi"/>
              </w:rPr>
              <w:t xml:space="preserve"> parametry), přičemž tyto parametry musí být uvolněny pro klinické použití. Stanovení se provádí z primárních zkumavek a bez nutnosti manuální přípravy vzorků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1032039" w14:textId="77777777" w:rsidR="00F424B0" w:rsidRPr="00A644FA" w:rsidRDefault="00F424B0" w:rsidP="00AC5B9A">
            <w:pPr>
              <w:spacing w:before="0" w:after="0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FF821FE" w14:textId="77777777" w:rsidR="00F424B0" w:rsidRPr="00A644FA" w:rsidRDefault="00F424B0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D3CEDB4" w14:textId="77777777" w:rsidR="00F424B0" w:rsidRPr="00A644FA" w:rsidRDefault="00F424B0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57809D4" w14:textId="77777777" w:rsidR="00F424B0" w:rsidRPr="00A644FA" w:rsidRDefault="00F424B0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24B0" w:rsidRPr="00A644FA" w14:paraId="0709783C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9E35" w14:textId="1E428A54" w:rsidR="00F424B0" w:rsidRPr="005B6988" w:rsidRDefault="00F424B0" w:rsidP="00F424B0">
            <w:pPr>
              <w:jc w:val="both"/>
              <w:rPr>
                <w:rFonts w:asciiTheme="majorHAnsi" w:hAnsiTheme="majorHAnsi" w:cstheme="majorHAnsi"/>
              </w:rPr>
            </w:pPr>
            <w:r w:rsidRPr="005B6988">
              <w:rPr>
                <w:rFonts w:asciiTheme="majorHAnsi" w:hAnsiTheme="majorHAnsi" w:cstheme="majorHAnsi"/>
              </w:rPr>
              <w:t xml:space="preserve">Kvantitativní stanovení počtu trombocytů alternativními metodami k základní impedanční metodě, včetně kvantifikace nezralé frakce trombocytů na fluorescenčním principu (počet absolutní i relativní (%), oba požadované parametry musí být diagnostické a ne výzkumné) jako </w:t>
            </w:r>
            <w:proofErr w:type="spellStart"/>
            <w:r w:rsidRPr="005B6988">
              <w:rPr>
                <w:rFonts w:asciiTheme="majorHAnsi" w:hAnsiTheme="majorHAnsi" w:cstheme="majorHAnsi"/>
              </w:rPr>
              <w:t>markeru</w:t>
            </w:r>
            <w:proofErr w:type="spellEnd"/>
            <w:r w:rsidRPr="005B6988">
              <w:rPr>
                <w:rFonts w:asciiTheme="majorHAnsi" w:hAnsiTheme="majorHAnsi" w:cstheme="majorHAnsi"/>
              </w:rPr>
              <w:t xml:space="preserve"> pro klinické užití při monitoraci stavu </w:t>
            </w:r>
            <w:proofErr w:type="spellStart"/>
            <w:r w:rsidRPr="005B6988">
              <w:rPr>
                <w:rFonts w:asciiTheme="majorHAnsi" w:hAnsiTheme="majorHAnsi" w:cstheme="majorHAnsi"/>
              </w:rPr>
              <w:t>trombopoézy</w:t>
            </w:r>
            <w:proofErr w:type="spellEnd"/>
            <w:r w:rsidRPr="005B6988">
              <w:rPr>
                <w:rFonts w:asciiTheme="majorHAnsi" w:hAnsiTheme="majorHAnsi" w:cstheme="majorHAnsi"/>
              </w:rPr>
              <w:t xml:space="preserve"> u řady trombocytopenických a krvácejících pacientů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0C32241" w14:textId="77777777" w:rsidR="00F424B0" w:rsidRPr="00A644FA" w:rsidRDefault="00F424B0" w:rsidP="00AC5B9A">
            <w:pPr>
              <w:spacing w:before="0" w:after="0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9061100" w14:textId="77777777" w:rsidR="00F424B0" w:rsidRPr="00A644FA" w:rsidRDefault="00F424B0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8C6EA5E" w14:textId="77777777" w:rsidR="00F424B0" w:rsidRPr="00A644FA" w:rsidRDefault="00F424B0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219E8ED" w14:textId="77777777" w:rsidR="00F424B0" w:rsidRPr="00A644FA" w:rsidRDefault="00F424B0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24B0" w:rsidRPr="00A644FA" w14:paraId="2E1B9D26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9663" w14:textId="1BA58DD3" w:rsidR="00F424B0" w:rsidRPr="005B6988" w:rsidRDefault="00F424B0" w:rsidP="00F424B0">
            <w:pPr>
              <w:jc w:val="both"/>
              <w:rPr>
                <w:rFonts w:asciiTheme="majorHAnsi" w:hAnsiTheme="majorHAnsi" w:cstheme="majorHAnsi"/>
              </w:rPr>
            </w:pPr>
            <w:r w:rsidRPr="005B6988">
              <w:rPr>
                <w:rFonts w:asciiTheme="majorHAnsi" w:hAnsiTheme="majorHAnsi" w:cstheme="majorHAnsi"/>
              </w:rPr>
              <w:t>Validovaný (pod interní kontrolou kvality) mód pro vyšetření všech tělních tekutin včetně diferenciace populace WBC (WBCBF, RBC-BF, MN (</w:t>
            </w:r>
            <w:proofErr w:type="spellStart"/>
            <w:proofErr w:type="gramStart"/>
            <w:r w:rsidRPr="005B6988">
              <w:rPr>
                <w:rFonts w:asciiTheme="majorHAnsi" w:hAnsiTheme="majorHAnsi" w:cstheme="majorHAnsi"/>
              </w:rPr>
              <w:t>mononukleáry</w:t>
            </w:r>
            <w:proofErr w:type="spellEnd"/>
            <w:r w:rsidRPr="005B6988">
              <w:rPr>
                <w:rFonts w:asciiTheme="majorHAnsi" w:hAnsiTheme="majorHAnsi" w:cstheme="majorHAnsi"/>
              </w:rPr>
              <w:t>,%,#) PMN</w:t>
            </w:r>
            <w:proofErr w:type="gramEnd"/>
            <w:r w:rsidRPr="005B6988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5B6988">
              <w:rPr>
                <w:rFonts w:asciiTheme="majorHAnsi" w:hAnsiTheme="majorHAnsi" w:cstheme="majorHAnsi"/>
              </w:rPr>
              <w:t>polymorfonukleáry</w:t>
            </w:r>
            <w:proofErr w:type="spellEnd"/>
            <w:r w:rsidRPr="005B6988">
              <w:rPr>
                <w:rFonts w:asciiTheme="majorHAnsi" w:hAnsiTheme="majorHAnsi" w:cstheme="majorHAnsi"/>
              </w:rPr>
              <w:t xml:space="preserve"> #, %), s přenosem parametrů do LIS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30B1620" w14:textId="77777777" w:rsidR="00F424B0" w:rsidRPr="00A644FA" w:rsidRDefault="00F424B0" w:rsidP="00AC5B9A">
            <w:pPr>
              <w:spacing w:before="0" w:after="0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B5CB25F" w14:textId="77777777" w:rsidR="00F424B0" w:rsidRPr="00A644FA" w:rsidRDefault="00F424B0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E33E42A" w14:textId="77777777" w:rsidR="00F424B0" w:rsidRPr="00A644FA" w:rsidRDefault="00F424B0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7C510A1" w14:textId="77777777" w:rsidR="00F424B0" w:rsidRPr="00A644FA" w:rsidRDefault="00F424B0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24B0" w:rsidRPr="00A644FA" w14:paraId="66277AAC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5E8F" w14:textId="0FD9E6EE" w:rsidR="00F424B0" w:rsidRPr="005B6988" w:rsidRDefault="00F424B0" w:rsidP="00F424B0">
            <w:pPr>
              <w:jc w:val="both"/>
              <w:rPr>
                <w:rFonts w:asciiTheme="majorHAnsi" w:hAnsiTheme="majorHAnsi" w:cstheme="majorHAnsi"/>
              </w:rPr>
            </w:pPr>
            <w:r w:rsidRPr="005B6988">
              <w:rPr>
                <w:rFonts w:asciiTheme="majorHAnsi" w:hAnsiTheme="majorHAnsi" w:cstheme="majorHAnsi"/>
              </w:rPr>
              <w:t>Vyšetření buněk s vysokou fluorescencí v tělních tekutinách pro záchyt významné patologie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1E85A4E" w14:textId="77777777" w:rsidR="00F424B0" w:rsidRPr="00A644FA" w:rsidRDefault="00F424B0" w:rsidP="00AC5B9A">
            <w:pPr>
              <w:spacing w:before="0" w:after="0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9DD51AE" w14:textId="77777777" w:rsidR="00F424B0" w:rsidRPr="00A644FA" w:rsidRDefault="00F424B0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A9356E8" w14:textId="77777777" w:rsidR="00F424B0" w:rsidRPr="00A644FA" w:rsidRDefault="00F424B0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7179BBD3" w14:textId="77777777" w:rsidR="00F424B0" w:rsidRPr="00A644FA" w:rsidRDefault="00F424B0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24B0" w:rsidRPr="00A644FA" w14:paraId="7978AA72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403A" w14:textId="2D3145A2" w:rsidR="00F424B0" w:rsidRPr="005B6988" w:rsidRDefault="00F424B0" w:rsidP="00F424B0">
            <w:pPr>
              <w:jc w:val="both"/>
              <w:rPr>
                <w:rFonts w:asciiTheme="majorHAnsi" w:hAnsiTheme="majorHAnsi" w:cstheme="majorHAnsi"/>
              </w:rPr>
            </w:pPr>
            <w:r w:rsidRPr="005B6988">
              <w:rPr>
                <w:rFonts w:asciiTheme="majorHAnsi" w:hAnsiTheme="majorHAnsi" w:cstheme="majorHAnsi"/>
              </w:rPr>
              <w:lastRenderedPageBreak/>
              <w:t xml:space="preserve">Flexibilní nastavení automatického opakování a </w:t>
            </w:r>
            <w:proofErr w:type="spellStart"/>
            <w:r w:rsidRPr="005B6988">
              <w:rPr>
                <w:rFonts w:asciiTheme="majorHAnsi" w:hAnsiTheme="majorHAnsi" w:cstheme="majorHAnsi"/>
              </w:rPr>
              <w:t>retestování</w:t>
            </w:r>
            <w:proofErr w:type="spellEnd"/>
            <w:r w:rsidRPr="005B6988">
              <w:rPr>
                <w:rFonts w:asciiTheme="majorHAnsi" w:hAnsiTheme="majorHAnsi" w:cstheme="majorHAnsi"/>
              </w:rPr>
              <w:t xml:space="preserve"> bez zásahu obsluhy (ověření výsledku specifičtějšími metodami v případě podezření na patologický nález dle požadavků laboratoře) – požadavek na </w:t>
            </w:r>
            <w:proofErr w:type="gramStart"/>
            <w:r w:rsidRPr="005B6988">
              <w:rPr>
                <w:rFonts w:asciiTheme="majorHAnsi" w:hAnsiTheme="majorHAnsi" w:cstheme="majorHAnsi"/>
              </w:rPr>
              <w:t>obousměrný podavač</w:t>
            </w:r>
            <w:proofErr w:type="gramEnd"/>
            <w:r w:rsidRPr="005B6988">
              <w:rPr>
                <w:rFonts w:asciiTheme="majorHAnsi" w:hAnsiTheme="majorHAnsi" w:cstheme="majorHAnsi"/>
              </w:rPr>
              <w:t xml:space="preserve"> vzorků a expertní </w:t>
            </w:r>
            <w:proofErr w:type="spellStart"/>
            <w:r w:rsidRPr="005B6988">
              <w:rPr>
                <w:rFonts w:asciiTheme="majorHAnsi" w:hAnsiTheme="majorHAnsi" w:cstheme="majorHAnsi"/>
              </w:rPr>
              <w:t>middleware</w:t>
            </w:r>
            <w:proofErr w:type="spellEnd"/>
            <w:r w:rsidRPr="005B6988">
              <w:rPr>
                <w:rFonts w:asciiTheme="majorHAnsi" w:hAnsiTheme="majorHAnsi" w:cstheme="majorHAnsi"/>
              </w:rPr>
              <w:t xml:space="preserve"> s možností uživatelsky definovat pravidla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D71D89F" w14:textId="77777777" w:rsidR="00F424B0" w:rsidRPr="00A644FA" w:rsidRDefault="00F424B0" w:rsidP="00AC5B9A">
            <w:pPr>
              <w:spacing w:before="0" w:after="0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39026A6" w14:textId="77777777" w:rsidR="00F424B0" w:rsidRPr="00A644FA" w:rsidRDefault="00F424B0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C2794CE" w14:textId="77777777" w:rsidR="00F424B0" w:rsidRPr="00A644FA" w:rsidRDefault="00F424B0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75848F41" w14:textId="77777777" w:rsidR="00F424B0" w:rsidRPr="00A644FA" w:rsidRDefault="00F424B0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F5479" w:rsidRPr="00A644FA" w14:paraId="2A032171" w14:textId="49F0005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9C2D" w14:textId="49EBEA25" w:rsidR="00FF1C4B" w:rsidRPr="005B6988" w:rsidRDefault="00F424B0" w:rsidP="003D4D1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6988">
              <w:rPr>
                <w:rFonts w:asciiTheme="majorHAnsi" w:hAnsiTheme="majorHAnsi" w:cstheme="majorHAnsi"/>
              </w:rPr>
              <w:t>Minimalizace objemu potřebného pro analýzu - pro manuální režim vyšetřování krevních obrazů max. 100 µl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F6210B" w14:textId="3120A927" w:rsidR="00FF5479" w:rsidRPr="00A644FA" w:rsidRDefault="00F424B0" w:rsidP="00AC5B9A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67B06">
              <w:rPr>
                <w:rFonts w:asciiTheme="majorHAnsi" w:hAnsiTheme="majorHAnsi" w:cstheme="majorHAnsi"/>
              </w:rPr>
              <w:t>max. 100 µl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65E93C3" w14:textId="77777777" w:rsidR="00FF5479" w:rsidRPr="00A644FA" w:rsidRDefault="00FF5479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255787D8" w14:textId="77777777" w:rsidR="00FF5479" w:rsidRPr="00A644FA" w:rsidRDefault="00FF5479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749ECF7" w14:textId="77777777" w:rsidR="00FF5479" w:rsidRPr="00A644FA" w:rsidRDefault="00FF5479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24B0" w:rsidRPr="00A644FA" w14:paraId="18D33FD2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D423" w14:textId="2BAC34A5" w:rsidR="00F424B0" w:rsidRPr="00E9257C" w:rsidRDefault="00F424B0" w:rsidP="00FF547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6988">
              <w:rPr>
                <w:rFonts w:asciiTheme="majorHAnsi" w:hAnsiTheme="majorHAnsi" w:cstheme="majorHAnsi"/>
              </w:rPr>
              <w:t xml:space="preserve">Minimalizace objemu potřebného pro analýzu - pro automatický </w:t>
            </w:r>
            <w:r w:rsidRPr="00E9257C">
              <w:rPr>
                <w:rFonts w:asciiTheme="majorHAnsi" w:hAnsiTheme="majorHAnsi" w:cstheme="majorHAnsi"/>
              </w:rPr>
              <w:t>režim vyšetření tělních tekutin max. 150 µl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D43283" w14:textId="1A314B50" w:rsidR="00F424B0" w:rsidRPr="00A644FA" w:rsidRDefault="00F424B0" w:rsidP="00AC5B9A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67B06">
              <w:rPr>
                <w:rFonts w:asciiTheme="majorHAnsi" w:hAnsiTheme="majorHAnsi" w:cstheme="majorHAnsi"/>
              </w:rPr>
              <w:t>max. 150 µl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8A27F5D" w14:textId="77777777" w:rsidR="00F424B0" w:rsidRPr="00A644FA" w:rsidRDefault="00F424B0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CFD0054" w14:textId="77777777" w:rsidR="00F424B0" w:rsidRPr="00A644FA" w:rsidRDefault="00F424B0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10285C9" w14:textId="77777777" w:rsidR="00F424B0" w:rsidRPr="00A644FA" w:rsidRDefault="00F424B0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34586" w:rsidRPr="00A644FA" w14:paraId="331E23D7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72CA" w14:textId="25A4CCD5" w:rsidR="00C34586" w:rsidRPr="005B6988" w:rsidRDefault="00C34586" w:rsidP="00C34586">
            <w:pPr>
              <w:jc w:val="both"/>
              <w:rPr>
                <w:rFonts w:asciiTheme="majorHAnsi" w:hAnsiTheme="majorHAnsi" w:cstheme="majorHAnsi"/>
              </w:rPr>
            </w:pPr>
            <w:r w:rsidRPr="005B6988">
              <w:rPr>
                <w:rFonts w:asciiTheme="majorHAnsi" w:hAnsiTheme="majorHAnsi" w:cstheme="majorHAnsi"/>
              </w:rPr>
              <w:t xml:space="preserve">Schopnost provést minimálně 100 stanovení KO+DIF+NRBC za hodinu,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3E2784B" w14:textId="68F1294F" w:rsidR="00C34586" w:rsidRPr="00567B06" w:rsidRDefault="00C34586" w:rsidP="00AC5B9A">
            <w:pPr>
              <w:spacing w:before="0"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min. 100 stanovení/hod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22D7E9C" w14:textId="77777777" w:rsidR="00C34586" w:rsidRPr="00A644FA" w:rsidRDefault="00C34586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465EE456" w14:textId="77777777" w:rsidR="00C34586" w:rsidRPr="00A644FA" w:rsidRDefault="00C34586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16AA3E3" w14:textId="77777777" w:rsidR="00C34586" w:rsidRPr="00A644FA" w:rsidRDefault="00C34586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34586" w:rsidRPr="00A644FA" w14:paraId="0A676D92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CE4B" w14:textId="5DDBAD85" w:rsidR="00C34586" w:rsidRPr="003D4D15" w:rsidRDefault="00C34586" w:rsidP="00EF3CA2">
            <w:pPr>
              <w:jc w:val="both"/>
              <w:rPr>
                <w:rFonts w:asciiTheme="majorHAnsi" w:hAnsiTheme="majorHAnsi" w:cstheme="majorHAnsi"/>
                <w:highlight w:val="lightGray"/>
              </w:rPr>
            </w:pPr>
            <w:r w:rsidRPr="005B6988">
              <w:rPr>
                <w:rFonts w:asciiTheme="majorHAnsi" w:hAnsiTheme="majorHAnsi" w:cstheme="majorHAnsi"/>
              </w:rPr>
              <w:t xml:space="preserve">Automatický podavač (nebo jiný automatizovaný systém kontinuálního vkládání vzorků) s kapacitou minimálně 50 vzorků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18024A" w14:textId="571A27E7" w:rsidR="00C34586" w:rsidRPr="00567B06" w:rsidRDefault="00C34586" w:rsidP="00AC5B9A">
            <w:pPr>
              <w:spacing w:before="0"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min. 50 vzorků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A1CB237" w14:textId="77777777" w:rsidR="00C34586" w:rsidRPr="00A644FA" w:rsidRDefault="00C34586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79EDBFF1" w14:textId="77777777" w:rsidR="00C34586" w:rsidRPr="00A644FA" w:rsidRDefault="00C34586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0E98A32" w14:textId="77777777" w:rsidR="00C34586" w:rsidRPr="00A644FA" w:rsidRDefault="00C34586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F3CA2" w:rsidRPr="00A644FA" w14:paraId="6E1C743B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B028" w14:textId="078ED460" w:rsidR="00EF3CA2" w:rsidRPr="005B6988" w:rsidRDefault="00EF3CA2" w:rsidP="00EF3CA2">
            <w:pPr>
              <w:jc w:val="both"/>
              <w:rPr>
                <w:rFonts w:asciiTheme="majorHAnsi" w:hAnsiTheme="majorHAnsi" w:cstheme="majorHAnsi"/>
              </w:rPr>
            </w:pPr>
            <w:r w:rsidRPr="005B6988">
              <w:rPr>
                <w:rFonts w:asciiTheme="majorHAnsi" w:hAnsiTheme="majorHAnsi" w:cstheme="majorHAnsi"/>
              </w:rPr>
              <w:t>Databáze dostupných výsledků  min. 100 000 záznamů pro hlavní analyzátor krevních obrazů (při možnosti zálohy dat, nejlépe v pravidelných intervalech a bez zásahu obsluhy)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35E7D8" w14:textId="0FFE8005" w:rsidR="00EF3CA2" w:rsidRPr="005B6988" w:rsidRDefault="00EF3CA2" w:rsidP="00AC5B9A">
            <w:pPr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5B6988">
              <w:rPr>
                <w:rFonts w:asciiTheme="majorHAnsi" w:hAnsiTheme="majorHAnsi" w:cstheme="majorHAnsi"/>
              </w:rPr>
              <w:t>min. 100 000 záznamů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E0BFFDE" w14:textId="77777777" w:rsidR="00EF3CA2" w:rsidRPr="00A644FA" w:rsidRDefault="00EF3CA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1D63BC8B" w14:textId="77777777" w:rsidR="00EF3CA2" w:rsidRPr="00A644FA" w:rsidRDefault="00EF3CA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644F29F" w14:textId="77777777" w:rsidR="00EF3CA2" w:rsidRPr="00A644FA" w:rsidRDefault="00EF3CA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F5479" w:rsidRPr="00A644FA" w14:paraId="0C341BD9" w14:textId="0A146DAA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06A0" w14:textId="65E17551" w:rsidR="00FF5479" w:rsidRPr="00A644FA" w:rsidRDefault="00EF3CA2" w:rsidP="009714E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309FA">
              <w:rPr>
                <w:rFonts w:asciiTheme="majorHAnsi" w:hAnsiTheme="majorHAnsi" w:cstheme="majorHAnsi"/>
              </w:rPr>
              <w:t xml:space="preserve">Záloha primárních dat musí být zabezpečena na dvou nezávislých médiích </w:t>
            </w:r>
            <w:r w:rsidR="009714E2" w:rsidRPr="000309FA">
              <w:rPr>
                <w:rFonts w:asciiTheme="majorHAnsi" w:hAnsiTheme="majorHAnsi" w:cstheme="majorHAnsi"/>
              </w:rPr>
              <w:t>-</w:t>
            </w:r>
            <w:r w:rsidRPr="000309FA">
              <w:rPr>
                <w:rFonts w:asciiTheme="majorHAnsi" w:hAnsiTheme="majorHAnsi" w:cstheme="majorHAnsi"/>
              </w:rPr>
              <w:t xml:space="preserve"> na síťovém zálohovaném úložišti</w:t>
            </w:r>
            <w:r w:rsidR="009714E2" w:rsidRPr="000309FA">
              <w:rPr>
                <w:rFonts w:asciiTheme="majorHAnsi" w:hAnsiTheme="majorHAnsi" w:cstheme="majorHAnsi"/>
              </w:rPr>
              <w:t xml:space="preserve"> a USB disku</w:t>
            </w:r>
            <w:r w:rsidRPr="000309FA">
              <w:rPr>
                <w:rFonts w:asciiTheme="majorHAnsi" w:hAnsiTheme="majorHAnsi" w:cstheme="majorHAnsi"/>
              </w:rPr>
              <w:t xml:space="preserve">. Data musí být archivována a zálohována v needitovatelném formátu. Ze zálohy musí být možná kompletní obnova dat (numerických i grafických) i nastavení celého systému.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D6C2375" w14:textId="77777777" w:rsidR="00FF5479" w:rsidRPr="00A644FA" w:rsidRDefault="00FF5479" w:rsidP="00AC5B9A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89918BE" w14:textId="77777777" w:rsidR="00FF5479" w:rsidRPr="00A644FA" w:rsidRDefault="00FF5479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45717AD" w14:textId="77777777" w:rsidR="00FF5479" w:rsidRPr="00A644FA" w:rsidRDefault="00FF5479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CBFD37F" w14:textId="77777777" w:rsidR="00FF5479" w:rsidRPr="00A644FA" w:rsidRDefault="00FF5479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F5479" w:rsidRPr="00A644FA" w14:paraId="707F7034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0CD0" w14:textId="3EFB2A8E" w:rsidR="00FF5479" w:rsidRPr="000F1A26" w:rsidRDefault="00EF3CA2" w:rsidP="00FF547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F1A26">
              <w:rPr>
                <w:rFonts w:asciiTheme="majorHAnsi" w:hAnsiTheme="majorHAnsi" w:cstheme="majorHAnsi"/>
              </w:rPr>
              <w:t xml:space="preserve">Doplnění SW o </w:t>
            </w:r>
            <w:proofErr w:type="spellStart"/>
            <w:r w:rsidRPr="000F1A26">
              <w:rPr>
                <w:rFonts w:asciiTheme="majorHAnsi" w:hAnsiTheme="majorHAnsi" w:cstheme="majorHAnsi"/>
              </w:rPr>
              <w:t>middleware</w:t>
            </w:r>
            <w:proofErr w:type="spellEnd"/>
            <w:r w:rsidRPr="000F1A26">
              <w:rPr>
                <w:rFonts w:asciiTheme="majorHAnsi" w:hAnsiTheme="majorHAnsi" w:cstheme="majorHAnsi"/>
              </w:rPr>
              <w:t xml:space="preserve"> s uživatelsky definovatelnými pravidly. Programové vybavení (SW) řídí automatické zpracování vzorku analyzátory dle demografických dat, srovnání aktuálních a předchozích výsledků pacienta a kontrolující technické podmínky analýzy, aktivace pravidel na základě předchozích výsledků za dané období, nikoliv pouze poslední vzorek pacienta, nastavení pravidel s využitím specifických parametrů pacienta (diagnóza, oddělení, </w:t>
            </w:r>
            <w:r w:rsidRPr="000F1A26">
              <w:rPr>
                <w:rFonts w:asciiTheme="majorHAnsi" w:hAnsiTheme="majorHAnsi" w:cstheme="majorHAnsi"/>
              </w:rPr>
              <w:lastRenderedPageBreak/>
              <w:t>lékař), předání informací do LIS (např. komentáře) na základě kterých jsou automatizovány další kroky v </w:t>
            </w:r>
            <w:proofErr w:type="gramStart"/>
            <w:r w:rsidRPr="000F1A26">
              <w:rPr>
                <w:rFonts w:asciiTheme="majorHAnsi" w:hAnsiTheme="majorHAnsi" w:cstheme="majorHAnsi"/>
              </w:rPr>
              <w:t>LIS</w:t>
            </w:r>
            <w:proofErr w:type="gramEnd"/>
            <w:r w:rsidRPr="000F1A26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81D41A1" w14:textId="77777777" w:rsidR="00FF5479" w:rsidRPr="00A644FA" w:rsidRDefault="00FF5479" w:rsidP="00AC5B9A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56BB4EC" w14:textId="77777777" w:rsidR="00FF5479" w:rsidRPr="00A644FA" w:rsidRDefault="00FF5479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008B01B" w14:textId="77777777" w:rsidR="00FF5479" w:rsidRPr="00A644FA" w:rsidRDefault="00FF5479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858C4B7" w14:textId="77777777" w:rsidR="00FF5479" w:rsidRPr="00A644FA" w:rsidRDefault="00FF5479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F5479" w:rsidRPr="00A644FA" w14:paraId="3A7A800C" w14:textId="77777777" w:rsidTr="00EF3CA2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D28A" w14:textId="26D0AAE6" w:rsidR="00FF5479" w:rsidRPr="000F1A26" w:rsidRDefault="00EF3CA2" w:rsidP="00FF547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F1A26">
              <w:rPr>
                <w:rFonts w:asciiTheme="majorHAnsi" w:hAnsiTheme="majorHAnsi" w:cstheme="majorHAnsi"/>
              </w:rPr>
              <w:t>Možnost následného opakování vzorků pacientů pod stejným číslem LIS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DADCC80" w14:textId="77777777" w:rsidR="00FF5479" w:rsidRPr="000F1A26" w:rsidRDefault="00FF5479" w:rsidP="00AC5B9A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F8B3891" w14:textId="77777777" w:rsidR="00FF5479" w:rsidRPr="00A644FA" w:rsidRDefault="00FF5479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B060C5C" w14:textId="77777777" w:rsidR="00FF5479" w:rsidRPr="00A644FA" w:rsidRDefault="00FF5479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214FEA9" w14:textId="77777777" w:rsidR="00FF5479" w:rsidRPr="00A644FA" w:rsidRDefault="00FF5479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F5479" w:rsidRPr="00A644FA" w14:paraId="6F37D349" w14:textId="77777777" w:rsidTr="00EF3CA2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5186" w14:textId="117A3374" w:rsidR="00FF5479" w:rsidRPr="000F1A26" w:rsidRDefault="00EF3CA2" w:rsidP="00FF547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F1A26">
              <w:rPr>
                <w:rFonts w:asciiTheme="majorHAnsi" w:hAnsiTheme="majorHAnsi" w:cstheme="majorHAnsi"/>
              </w:rPr>
              <w:t>Možnost validace min. 2 pracovníků (validační místa – stanice</w:t>
            </w:r>
            <w:r w:rsidR="00AE7250" w:rsidRPr="000F1A26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48603C" w14:textId="5BFAC882" w:rsidR="00FF5479" w:rsidRPr="000F1A26" w:rsidRDefault="00EF3CA2" w:rsidP="00AC5B9A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F1A26">
              <w:rPr>
                <w:rFonts w:asciiTheme="majorHAnsi" w:hAnsiTheme="majorHAnsi" w:cstheme="majorHAnsi"/>
              </w:rPr>
              <w:t>min. 2 pracovníků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7FA0E6D6" w14:textId="77777777" w:rsidR="00FF5479" w:rsidRPr="00A644FA" w:rsidRDefault="00FF5479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5AC4A87C" w14:textId="77777777" w:rsidR="00FF5479" w:rsidRPr="00A644FA" w:rsidRDefault="00FF5479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58089EB" w14:textId="77777777" w:rsidR="00FF5479" w:rsidRPr="00A644FA" w:rsidRDefault="00FF5479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443D" w:rsidRPr="00A644FA" w14:paraId="1E140E70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4479" w14:textId="77777777" w:rsidR="00D0443D" w:rsidRPr="00A17FC5" w:rsidRDefault="00D0443D" w:rsidP="00D0443D">
            <w:pPr>
              <w:rPr>
                <w:rFonts w:asciiTheme="majorHAnsi" w:hAnsiTheme="majorHAnsi" w:cstheme="majorHAnsi"/>
              </w:rPr>
            </w:pPr>
            <w:r w:rsidRPr="00A17FC5">
              <w:rPr>
                <w:rFonts w:asciiTheme="majorHAnsi" w:hAnsiTheme="majorHAnsi" w:cstheme="majorHAnsi"/>
              </w:rPr>
              <w:t xml:space="preserve">Stanovované parametry u krevního obrazu: WBC, RBC, HGB, HCT, MCV, MCH, MCHC, PLT, PLT-O, PLT-F,RDW-SD,  RDW-CV, PDW, MPV, PCT, P-LCR, NRBC(% i absolutně), IPF(% i absolutně), NEUT(% i absolutně), LYMPH(% i absolutně), </w:t>
            </w:r>
            <w:proofErr w:type="gramStart"/>
            <w:r w:rsidRPr="00A17FC5">
              <w:rPr>
                <w:rFonts w:asciiTheme="majorHAnsi" w:hAnsiTheme="majorHAnsi" w:cstheme="majorHAnsi"/>
              </w:rPr>
              <w:t>MONO(% i absolutně</w:t>
            </w:r>
            <w:proofErr w:type="gramEnd"/>
            <w:r w:rsidRPr="00A17FC5">
              <w:rPr>
                <w:rFonts w:asciiTheme="majorHAnsi" w:hAnsiTheme="majorHAnsi" w:cstheme="majorHAnsi"/>
              </w:rPr>
              <w:t>), EO(% i absolutně), BASO(% i absolutně), IG(% i absolutně), RET(% i absolutně),</w:t>
            </w:r>
          </w:p>
          <w:p w14:paraId="3AE81BC3" w14:textId="462DA382" w:rsidR="00D0443D" w:rsidRPr="00A17FC5" w:rsidRDefault="00D0443D" w:rsidP="00D0443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17FC5">
              <w:rPr>
                <w:rFonts w:asciiTheme="majorHAnsi" w:hAnsiTheme="majorHAnsi" w:cstheme="majorHAnsi"/>
              </w:rPr>
              <w:t>Stanovované parametry v tělních tekutinách: WBCBF</w:t>
            </w:r>
            <w:r>
              <w:rPr>
                <w:rFonts w:asciiTheme="majorHAnsi" w:hAnsiTheme="majorHAnsi" w:cstheme="majorHAnsi"/>
              </w:rPr>
              <w:t>, RBC-BF, MN (</w:t>
            </w:r>
            <w:proofErr w:type="spellStart"/>
            <w:r>
              <w:rPr>
                <w:rFonts w:asciiTheme="majorHAnsi" w:hAnsiTheme="majorHAnsi" w:cstheme="majorHAnsi"/>
              </w:rPr>
              <w:t>mononukleáry</w:t>
            </w:r>
            <w:proofErr w:type="spellEnd"/>
            <w:r>
              <w:rPr>
                <w:rFonts w:asciiTheme="majorHAnsi" w:hAnsiTheme="majorHAnsi" w:cstheme="majorHAnsi"/>
              </w:rPr>
              <w:t xml:space="preserve">,% i absolutně), </w:t>
            </w:r>
            <w:r w:rsidRPr="00A17FC5">
              <w:rPr>
                <w:rFonts w:asciiTheme="majorHAnsi" w:hAnsiTheme="majorHAnsi" w:cstheme="majorHAnsi"/>
              </w:rPr>
              <w:t>PMN (</w:t>
            </w:r>
            <w:proofErr w:type="spellStart"/>
            <w:r w:rsidRPr="00A17FC5">
              <w:rPr>
                <w:rFonts w:asciiTheme="majorHAnsi" w:hAnsiTheme="majorHAnsi" w:cstheme="majorHAnsi"/>
              </w:rPr>
              <w:t>polymorfonukleáry</w:t>
            </w:r>
            <w:proofErr w:type="spellEnd"/>
            <w:r w:rsidRPr="00A17FC5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,</w:t>
            </w:r>
            <w:r w:rsidRPr="00A17FC5">
              <w:rPr>
                <w:rFonts w:asciiTheme="majorHAnsi" w:hAnsiTheme="majorHAnsi" w:cstheme="majorHAnsi"/>
              </w:rPr>
              <w:t xml:space="preserve"> %</w:t>
            </w:r>
            <w:r>
              <w:rPr>
                <w:rFonts w:asciiTheme="majorHAnsi" w:hAnsiTheme="majorHAnsi" w:cstheme="majorHAnsi"/>
              </w:rPr>
              <w:t xml:space="preserve"> i absolutně)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57DE20D" w14:textId="77777777" w:rsidR="00D0443D" w:rsidRPr="00A644FA" w:rsidRDefault="00D0443D" w:rsidP="00D0443D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956013C" w14:textId="77777777" w:rsidR="00D0443D" w:rsidRPr="00A644FA" w:rsidRDefault="00D0443D" w:rsidP="00D0443D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37A4604" w14:textId="77777777" w:rsidR="00D0443D" w:rsidRPr="00A644FA" w:rsidRDefault="00D0443D" w:rsidP="00D0443D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4DD04F6" w14:textId="77777777" w:rsidR="00D0443D" w:rsidRPr="00A644FA" w:rsidRDefault="00D0443D" w:rsidP="00D0443D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F3CA2" w:rsidRPr="00A644FA" w14:paraId="45D19EFE" w14:textId="77777777" w:rsidTr="00AC5B9A">
        <w:trPr>
          <w:trHeight w:val="851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0E84" w14:textId="02ED6F15" w:rsidR="00EF3CA2" w:rsidRPr="00A644FA" w:rsidRDefault="00EF3CA2" w:rsidP="00EF3CA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P</w:t>
            </w:r>
            <w:r w:rsidRPr="00EF3CA2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lně automatický nátěrový a barvicí modul</w:t>
            </w:r>
          </w:p>
        </w:tc>
      </w:tr>
      <w:tr w:rsidR="00EF3CA2" w:rsidRPr="00A644FA" w14:paraId="4B7D141D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32E6" w14:textId="07F78B92" w:rsidR="00EF3CA2" w:rsidRPr="00C527EE" w:rsidRDefault="00C527EE" w:rsidP="00EF3CA2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</w:rPr>
              <w:t>P</w:t>
            </w:r>
            <w:r w:rsidRPr="00C527EE">
              <w:rPr>
                <w:rFonts w:asciiTheme="majorHAnsi" w:hAnsiTheme="majorHAnsi" w:cstheme="majorHAnsi"/>
                <w:bCs/>
              </w:rPr>
              <w:t>lně automatický nátěrový a barvicí modul propojený sadou podavačů s analyzátorem krevních obrazů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4756F67" w14:textId="77777777" w:rsidR="00EF3CA2" w:rsidRPr="00A644FA" w:rsidRDefault="00EF3CA2" w:rsidP="00AC5B9A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83FB80E" w14:textId="77777777" w:rsidR="00EF3CA2" w:rsidRPr="00A644FA" w:rsidRDefault="00EF3CA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F84D1AA" w14:textId="77777777" w:rsidR="00EF3CA2" w:rsidRPr="00A644FA" w:rsidRDefault="00EF3CA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56C6C22" w14:textId="77777777" w:rsidR="00EF3CA2" w:rsidRPr="00A644FA" w:rsidRDefault="00EF3CA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F3CA2" w:rsidRPr="00A644FA" w14:paraId="05D8FE8C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D950" w14:textId="5697420C" w:rsidR="00EF3CA2" w:rsidRPr="00D663D3" w:rsidRDefault="00C527EE" w:rsidP="00EF3CA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D663D3">
              <w:rPr>
                <w:rFonts w:asciiTheme="majorHAnsi" w:hAnsiTheme="majorHAnsi" w:cstheme="majorHAnsi"/>
              </w:rPr>
              <w:t>Nastavení tloušťky a délky nátěru dle hodnoty hematokritu (automaticky při vyšetření na hematologickém analyzátoru, manuálně při práci pouze s nátěrovým a barvícím automatem)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838CA66" w14:textId="77777777" w:rsidR="00EF3CA2" w:rsidRPr="00A644FA" w:rsidRDefault="00EF3CA2" w:rsidP="00AC5B9A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5B979F4" w14:textId="77777777" w:rsidR="00EF3CA2" w:rsidRPr="00A644FA" w:rsidRDefault="00EF3CA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78869BE" w14:textId="77777777" w:rsidR="00EF3CA2" w:rsidRPr="00A644FA" w:rsidRDefault="00EF3CA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74D91A3" w14:textId="77777777" w:rsidR="00EF3CA2" w:rsidRPr="00A644FA" w:rsidRDefault="00EF3CA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F3CA2" w:rsidRPr="00A644FA" w14:paraId="59CDA693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B6FE" w14:textId="1164AE67" w:rsidR="00EF3CA2" w:rsidRPr="00D663D3" w:rsidRDefault="00C527EE" w:rsidP="00EF3CA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D663D3">
              <w:rPr>
                <w:rFonts w:asciiTheme="majorHAnsi" w:hAnsiTheme="majorHAnsi" w:cstheme="majorHAnsi"/>
              </w:rPr>
              <w:t>Barvení v samostatných kyvetách pro barvené nátěry, uzavřený okruh pro barvící roztoky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2161B72" w14:textId="77777777" w:rsidR="00EF3CA2" w:rsidRPr="00A644FA" w:rsidRDefault="00EF3CA2" w:rsidP="00AC5B9A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527B0D8" w14:textId="77777777" w:rsidR="00EF3CA2" w:rsidRPr="00A644FA" w:rsidRDefault="00EF3CA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EB80C70" w14:textId="77777777" w:rsidR="00EF3CA2" w:rsidRPr="00A644FA" w:rsidRDefault="00EF3CA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5C1E07A" w14:textId="77777777" w:rsidR="00EF3CA2" w:rsidRPr="00A644FA" w:rsidRDefault="00EF3CA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F3CA2" w:rsidRPr="00A644FA" w14:paraId="03F28CA8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5672" w14:textId="36494401" w:rsidR="00EF3CA2" w:rsidRPr="00D663D3" w:rsidRDefault="00C527EE" w:rsidP="00EF3CA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D663D3">
              <w:rPr>
                <w:rFonts w:asciiTheme="majorHAnsi" w:hAnsiTheme="majorHAnsi" w:cstheme="majorHAnsi"/>
              </w:rPr>
              <w:t>Několikanásobné použití barvícího roztoku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BC03353" w14:textId="77777777" w:rsidR="00EF3CA2" w:rsidRPr="00A644FA" w:rsidRDefault="00EF3CA2" w:rsidP="00AC5B9A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77DBDCF" w14:textId="77777777" w:rsidR="00EF3CA2" w:rsidRPr="00A644FA" w:rsidRDefault="00EF3CA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DE7930D" w14:textId="77777777" w:rsidR="00EF3CA2" w:rsidRPr="00A644FA" w:rsidRDefault="00EF3CA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801464C" w14:textId="77777777" w:rsidR="00EF3CA2" w:rsidRPr="00A644FA" w:rsidRDefault="00EF3CA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F3CA2" w:rsidRPr="00A644FA" w14:paraId="1DC643C8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5F6B" w14:textId="472CCB0C" w:rsidR="00EF3CA2" w:rsidRPr="00D663D3" w:rsidRDefault="00C527EE" w:rsidP="00EF3CA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D663D3">
              <w:rPr>
                <w:rFonts w:asciiTheme="majorHAnsi" w:hAnsiTheme="majorHAnsi" w:cstheme="majorHAnsi"/>
              </w:rPr>
              <w:t>Možnost automatického ředění barvícího roztoku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6EA4CD6" w14:textId="77777777" w:rsidR="00EF3CA2" w:rsidRPr="00A644FA" w:rsidRDefault="00EF3CA2" w:rsidP="00AC5B9A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59273B9" w14:textId="77777777" w:rsidR="00EF3CA2" w:rsidRPr="00A644FA" w:rsidRDefault="00EF3CA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E6E7313" w14:textId="77777777" w:rsidR="00EF3CA2" w:rsidRPr="00A644FA" w:rsidRDefault="00EF3CA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E4164D6" w14:textId="77777777" w:rsidR="00EF3CA2" w:rsidRPr="00A644FA" w:rsidRDefault="00EF3CA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527EE" w:rsidRPr="00A644FA" w14:paraId="708B9F02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2A19" w14:textId="5733A5A3" w:rsidR="00C527EE" w:rsidRPr="00D663D3" w:rsidRDefault="00C527EE" w:rsidP="00EF3CA2">
            <w:pPr>
              <w:rPr>
                <w:rFonts w:asciiTheme="majorHAnsi" w:hAnsiTheme="majorHAnsi" w:cstheme="majorHAnsi"/>
              </w:rPr>
            </w:pPr>
            <w:r w:rsidRPr="00D663D3">
              <w:rPr>
                <w:rFonts w:asciiTheme="majorHAnsi" w:hAnsiTheme="majorHAnsi" w:cstheme="majorHAnsi"/>
              </w:rPr>
              <w:t>Možnost nastavení několika barvících protokolů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80EF286" w14:textId="77777777" w:rsidR="00C527EE" w:rsidRPr="00A644FA" w:rsidRDefault="00C527EE" w:rsidP="00AC5B9A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07AD8D1" w14:textId="77777777" w:rsidR="00C527EE" w:rsidRPr="00A644FA" w:rsidRDefault="00C527EE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3DCB778" w14:textId="77777777" w:rsidR="00C527EE" w:rsidRPr="00A644FA" w:rsidRDefault="00C527EE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57765DD" w14:textId="77777777" w:rsidR="00C527EE" w:rsidRPr="00A644FA" w:rsidRDefault="00C527EE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F3CA2" w:rsidRPr="00A644FA" w14:paraId="324B4499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F6B4" w14:textId="666F7CC6" w:rsidR="00EF3CA2" w:rsidRPr="00D663D3" w:rsidRDefault="00C527EE" w:rsidP="00EF3CA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D663D3">
              <w:rPr>
                <w:rFonts w:asciiTheme="majorHAnsi" w:hAnsiTheme="majorHAnsi" w:cstheme="majorHAnsi"/>
              </w:rPr>
              <w:lastRenderedPageBreak/>
              <w:t xml:space="preserve">Možnost nátěrů a barvení z </w:t>
            </w:r>
            <w:proofErr w:type="spellStart"/>
            <w:r w:rsidRPr="00D663D3">
              <w:rPr>
                <w:rFonts w:asciiTheme="majorHAnsi" w:hAnsiTheme="majorHAnsi" w:cstheme="majorHAnsi"/>
              </w:rPr>
              <w:t>mikrozkumavek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F8529AA" w14:textId="77777777" w:rsidR="00EF3CA2" w:rsidRPr="00A644FA" w:rsidRDefault="00EF3CA2" w:rsidP="00AC5B9A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29C232B" w14:textId="77777777" w:rsidR="00EF3CA2" w:rsidRPr="00A644FA" w:rsidRDefault="00EF3CA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AFDFC3D" w14:textId="77777777" w:rsidR="00EF3CA2" w:rsidRPr="00A644FA" w:rsidRDefault="00EF3CA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CC2A546" w14:textId="77777777" w:rsidR="00EF3CA2" w:rsidRPr="00A644FA" w:rsidRDefault="00EF3CA2" w:rsidP="00AC5B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5D6DD23F" w14:textId="77777777" w:rsidTr="006A273F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F93B" w14:textId="698E2E2E" w:rsidR="006A273F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Pr="00B565CE">
              <w:rPr>
                <w:rFonts w:asciiTheme="majorHAnsi" w:hAnsiTheme="majorHAnsi" w:cstheme="majorHAnsi"/>
              </w:rPr>
              <w:t xml:space="preserve">aximální náběr z </w:t>
            </w:r>
            <w:proofErr w:type="spellStart"/>
            <w:r w:rsidRPr="00B565CE">
              <w:rPr>
                <w:rFonts w:asciiTheme="majorHAnsi" w:hAnsiTheme="majorHAnsi" w:cstheme="majorHAnsi"/>
              </w:rPr>
              <w:t>mikrozkumavek</w:t>
            </w:r>
            <w:proofErr w:type="spellEnd"/>
            <w:r w:rsidRPr="00B565CE">
              <w:rPr>
                <w:rFonts w:asciiTheme="majorHAnsi" w:hAnsiTheme="majorHAnsi" w:cstheme="majorHAnsi"/>
              </w:rPr>
              <w:t xml:space="preserve"> </w:t>
            </w:r>
            <w:r w:rsidRPr="006F6300">
              <w:rPr>
                <w:rFonts w:asciiTheme="majorHAnsi" w:hAnsiTheme="majorHAnsi" w:cstheme="majorHAnsi"/>
              </w:rPr>
              <w:t>70 µl</w:t>
            </w:r>
            <w:r w:rsidRPr="00B565C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4CF0" w14:textId="560AEA9C" w:rsidR="006A273F" w:rsidRPr="006A273F" w:rsidRDefault="006A273F" w:rsidP="006A273F">
            <w:pPr>
              <w:spacing w:before="0" w:after="0"/>
              <w:rPr>
                <w:rFonts w:asciiTheme="majorHAnsi" w:hAnsiTheme="majorHAnsi" w:cstheme="majorHAnsi"/>
                <w:color w:val="000000" w:themeColor="text1"/>
              </w:rPr>
            </w:pPr>
            <w:r w:rsidRPr="006A273F">
              <w:rPr>
                <w:rFonts w:asciiTheme="majorHAnsi" w:hAnsiTheme="majorHAnsi" w:cstheme="majorHAnsi"/>
                <w:color w:val="000000" w:themeColor="text1"/>
              </w:rPr>
              <w:t>max. náběr</w:t>
            </w:r>
            <w:r w:rsidRPr="006A273F">
              <w:rPr>
                <w:rFonts w:asciiTheme="majorHAnsi" w:hAnsiTheme="majorHAnsi" w:cstheme="majorHAnsi"/>
              </w:rPr>
              <w:t>70 µl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14E5A5F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5EDB76A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BA25398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642B5BD6" w14:textId="77777777" w:rsidTr="00C527EE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3DB3" w14:textId="3A012E92" w:rsidR="006A273F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</w:t>
            </w:r>
            <w:r w:rsidRPr="00B565CE">
              <w:rPr>
                <w:rFonts w:asciiTheme="majorHAnsi" w:hAnsiTheme="majorHAnsi" w:cstheme="majorHAnsi"/>
              </w:rPr>
              <w:t xml:space="preserve">ychlost: </w:t>
            </w:r>
            <w:r>
              <w:rPr>
                <w:rFonts w:asciiTheme="majorHAnsi" w:hAnsiTheme="majorHAnsi" w:cstheme="majorHAnsi"/>
              </w:rPr>
              <w:t xml:space="preserve">min. </w:t>
            </w:r>
            <w:r w:rsidRPr="00B565CE">
              <w:rPr>
                <w:rFonts w:asciiTheme="majorHAnsi" w:hAnsiTheme="majorHAnsi" w:cstheme="majorHAnsi"/>
              </w:rPr>
              <w:t>30</w:t>
            </w:r>
            <w:r>
              <w:rPr>
                <w:rFonts w:asciiTheme="majorHAnsi" w:hAnsiTheme="majorHAnsi" w:cstheme="majorHAnsi"/>
              </w:rPr>
              <w:t xml:space="preserve"> nátěrů/hod.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08DD5D" w14:textId="23D20A73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 xml:space="preserve">min. </w:t>
            </w:r>
            <w:r w:rsidRPr="00B565CE">
              <w:rPr>
                <w:rFonts w:asciiTheme="majorHAnsi" w:hAnsiTheme="majorHAnsi" w:cstheme="majorHAnsi"/>
              </w:rPr>
              <w:t>30</w:t>
            </w:r>
            <w:r>
              <w:rPr>
                <w:rFonts w:asciiTheme="majorHAnsi" w:hAnsiTheme="majorHAnsi" w:cstheme="majorHAnsi"/>
              </w:rPr>
              <w:t xml:space="preserve"> nátěrů/hod.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2820EA64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11CCBB3F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76382D36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7EB65797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3B82" w14:textId="5779B9DF" w:rsidR="006A273F" w:rsidRDefault="006A273F" w:rsidP="006A273F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Pr="00B565CE">
              <w:rPr>
                <w:rFonts w:asciiTheme="majorHAnsi" w:hAnsiTheme="majorHAnsi" w:cstheme="majorHAnsi"/>
              </w:rPr>
              <w:t>átěr a barvení vzorků bez vyšetřen</w:t>
            </w:r>
            <w:r>
              <w:rPr>
                <w:rFonts w:asciiTheme="majorHAnsi" w:hAnsiTheme="majorHAnsi" w:cstheme="majorHAnsi"/>
              </w:rPr>
              <w:t>í na hematologickém analyzátoru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586E376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2D0FBCF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6591B26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37370AD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63A8D4F8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ED22" w14:textId="36F7D5B3" w:rsidR="006A273F" w:rsidRDefault="00D663D3" w:rsidP="006A273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6A273F" w:rsidRPr="00B565CE">
              <w:rPr>
                <w:rFonts w:asciiTheme="majorHAnsi" w:hAnsiTheme="majorHAnsi" w:cstheme="majorHAnsi"/>
              </w:rPr>
              <w:t>ožnost samostatného barvení již</w:t>
            </w:r>
            <w:r w:rsidR="006A273F">
              <w:rPr>
                <w:rFonts w:asciiTheme="majorHAnsi" w:hAnsiTheme="majorHAnsi" w:cstheme="majorHAnsi"/>
              </w:rPr>
              <w:t xml:space="preserve"> hotového nátěru (kostní dřeně)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8CADC23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96BF9B1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E56C002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110FC38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13E14A7A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FAC6" w14:textId="3EB8A496" w:rsidR="006A273F" w:rsidRPr="00B565CE" w:rsidRDefault="006A273F" w:rsidP="006A273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Pr="00B565CE">
              <w:rPr>
                <w:rFonts w:asciiTheme="majorHAnsi" w:hAnsiTheme="majorHAnsi" w:cstheme="majorHAnsi"/>
              </w:rPr>
              <w:t>ožno</w:t>
            </w:r>
            <w:r>
              <w:rPr>
                <w:rFonts w:asciiTheme="majorHAnsi" w:hAnsiTheme="majorHAnsi" w:cstheme="majorHAnsi"/>
              </w:rPr>
              <w:t>st provedení nátěrů bez barvení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B7164F5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83ADB7A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502B44E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3CBFE23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50C8FAAE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BE80" w14:textId="1F93CC27" w:rsidR="006A273F" w:rsidRPr="00B565CE" w:rsidRDefault="006A273F" w:rsidP="006A273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Pr="00B565CE">
              <w:rPr>
                <w:rFonts w:asciiTheme="majorHAnsi" w:hAnsiTheme="majorHAnsi" w:cstheme="majorHAnsi"/>
              </w:rPr>
              <w:t xml:space="preserve">átěr </w:t>
            </w:r>
            <w:r>
              <w:rPr>
                <w:rFonts w:asciiTheme="majorHAnsi" w:hAnsiTheme="majorHAnsi" w:cstheme="majorHAnsi"/>
              </w:rPr>
              <w:t>ze</w:t>
            </w:r>
            <w:r w:rsidRPr="00B565CE">
              <w:rPr>
                <w:rFonts w:asciiTheme="majorHAnsi" w:hAnsiTheme="majorHAnsi" w:cstheme="majorHAnsi"/>
              </w:rPr>
              <w:t xml:space="preserve"> zkumavek se zvýšeným dnem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D19E07B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4C5C06D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173E540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62E7EF2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95DA5" w:rsidRPr="00A644FA" w14:paraId="31BA3FEB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A879" w14:textId="5BE20612" w:rsidR="00D95DA5" w:rsidRDefault="00D95DA5" w:rsidP="006A273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Identifikace vzorku potiskem na broušenou část nátěrového skla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E960FB6" w14:textId="77777777" w:rsidR="00D95DA5" w:rsidRPr="00A644FA" w:rsidRDefault="00D95DA5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DE58639" w14:textId="77777777" w:rsidR="00D95DA5" w:rsidRPr="00A644FA" w:rsidRDefault="00D95DA5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95AE8AA" w14:textId="77777777" w:rsidR="00D95DA5" w:rsidRPr="00A644FA" w:rsidRDefault="00D95DA5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7F9C7ED2" w14:textId="77777777" w:rsidR="00D95DA5" w:rsidRPr="00A644FA" w:rsidRDefault="00D95DA5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2B93D259" w14:textId="77777777" w:rsidTr="00AC5B9A">
        <w:trPr>
          <w:trHeight w:val="851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B4ED" w14:textId="1221A200" w:rsidR="006A273F" w:rsidRPr="00A644FA" w:rsidRDefault="006A273F" w:rsidP="006A27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M</w:t>
            </w:r>
            <w:r w:rsidRPr="00C527E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odul pro digitalizaci krevních nátěrů</w:t>
            </w:r>
          </w:p>
        </w:tc>
      </w:tr>
      <w:tr w:rsidR="006A273F" w:rsidRPr="00A644FA" w14:paraId="7186FB84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5A82" w14:textId="4D469BF8" w:rsidR="006A273F" w:rsidRPr="009B432F" w:rsidRDefault="006A273F" w:rsidP="006A273F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M</w:t>
            </w:r>
            <w:r w:rsidRPr="009B432F">
              <w:rPr>
                <w:rFonts w:asciiTheme="majorHAnsi" w:hAnsiTheme="majorHAnsi" w:cstheme="majorHAnsi"/>
                <w:bCs/>
              </w:rPr>
              <w:t>odul pro digitalizaci krevních nátěrů, který je propojený sadou podavačů s nátěrovým a barvícím modulem a tvoří tak ucelenou linku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4511441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582D216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6C272FB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CC1CA9F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006EA7B9" w14:textId="77777777" w:rsidTr="004470D5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7DD0" w14:textId="1CE53858" w:rsidR="006A273F" w:rsidRPr="00D663D3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 w:rsidRPr="00D663D3">
              <w:rPr>
                <w:rFonts w:asciiTheme="majorHAnsi" w:hAnsiTheme="majorHAnsi" w:cstheme="majorHAnsi"/>
              </w:rPr>
              <w:t xml:space="preserve">Nová, nerepasovaná digitální morfologie propojená sadou podavačů pro vytvoření plnohodnotné hematologické linky umožňující automatizovaný přesun obarveného mikroskopického sklíčka do digitální morfologie a jeho vyhodnocení včetně SW propojení a vyhodnocení jednotným řídím SW propojeným s LIS objednatele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B7257DA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CA0FE04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73DC5A8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7D48E95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48BB69FE" w14:textId="77777777" w:rsidTr="004470D5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CBBF" w14:textId="5924DA48" w:rsidR="006A273F" w:rsidRPr="00D61FDD" w:rsidRDefault="006A273F" w:rsidP="006A273F">
            <w:pPr>
              <w:jc w:val="both"/>
              <w:rPr>
                <w:rFonts w:asciiTheme="majorHAnsi" w:hAnsiTheme="majorHAnsi" w:cstheme="majorHAnsi"/>
                <w:highlight w:val="lightGray"/>
              </w:rPr>
            </w:pPr>
            <w:r w:rsidRPr="004B3ED0">
              <w:rPr>
                <w:rFonts w:asciiTheme="majorHAnsi" w:hAnsiTheme="majorHAnsi" w:cstheme="majorHAnsi"/>
              </w:rPr>
              <w:t xml:space="preserve">Automatická </w:t>
            </w:r>
            <w:proofErr w:type="spellStart"/>
            <w:r w:rsidRPr="004B3ED0">
              <w:rPr>
                <w:rFonts w:asciiTheme="majorHAnsi" w:hAnsiTheme="majorHAnsi" w:cstheme="majorHAnsi"/>
              </w:rPr>
              <w:t>preanalýza</w:t>
            </w:r>
            <w:proofErr w:type="spellEnd"/>
            <w:r w:rsidRPr="004B3ED0">
              <w:rPr>
                <w:rFonts w:asciiTheme="majorHAnsi" w:hAnsiTheme="majorHAnsi" w:cstheme="majorHAnsi"/>
              </w:rPr>
              <w:t xml:space="preserve"> nátěrů periferní krve, rozřazení do buněčných skupin (min. 18)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7671921" w14:textId="19B7BE4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min.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593BF069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B82DBC9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636A096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37FBF543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FFAA" w14:textId="3AE9BB97" w:rsidR="006A273F" w:rsidRPr="00D663D3" w:rsidRDefault="006A273F" w:rsidP="006A273F">
            <w:pPr>
              <w:rPr>
                <w:rFonts w:asciiTheme="majorHAnsi" w:hAnsiTheme="majorHAnsi" w:cstheme="majorHAnsi"/>
              </w:rPr>
            </w:pPr>
            <w:r w:rsidRPr="00D663D3">
              <w:rPr>
                <w:rFonts w:asciiTheme="majorHAnsi" w:hAnsiTheme="majorHAnsi" w:cstheme="majorHAnsi"/>
              </w:rPr>
              <w:t>Automatický podavač na krevní nátěry – boxy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D1AD0FD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8D0352C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694C533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45E1296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5D97E3AE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1211" w14:textId="6CC2847E" w:rsidR="006A273F" w:rsidRPr="00D663D3" w:rsidRDefault="006A273F" w:rsidP="006A273F">
            <w:pPr>
              <w:rPr>
                <w:rFonts w:asciiTheme="majorHAnsi" w:hAnsiTheme="majorHAnsi" w:cstheme="majorHAnsi"/>
              </w:rPr>
            </w:pPr>
            <w:r w:rsidRPr="00D663D3">
              <w:rPr>
                <w:rFonts w:asciiTheme="majorHAnsi" w:hAnsiTheme="majorHAnsi" w:cstheme="majorHAnsi"/>
              </w:rPr>
              <w:lastRenderedPageBreak/>
              <w:t>Automatické dávkování imerzního oleje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55C0FA3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7D0A48E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A4581DF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7944140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3AC27F92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CA12" w14:textId="23F9D712" w:rsidR="006A273F" w:rsidRPr="00D663D3" w:rsidRDefault="006A273F" w:rsidP="006A273F">
            <w:pPr>
              <w:rPr>
                <w:rFonts w:asciiTheme="majorHAnsi" w:hAnsiTheme="majorHAnsi" w:cstheme="majorHAnsi"/>
              </w:rPr>
            </w:pPr>
            <w:r w:rsidRPr="00D663D3">
              <w:rPr>
                <w:rFonts w:asciiTheme="majorHAnsi" w:hAnsiTheme="majorHAnsi" w:cstheme="majorHAnsi"/>
              </w:rPr>
              <w:t>Možnost uživatelsky nastavit počet definovaných buněk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23ECF70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EA8A653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7017F30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F7947C1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3DC3D28B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C9BB" w14:textId="2DE0228D" w:rsidR="006A273F" w:rsidRPr="00D663D3" w:rsidRDefault="006A273F" w:rsidP="006A273F">
            <w:pPr>
              <w:rPr>
                <w:rFonts w:asciiTheme="majorHAnsi" w:hAnsiTheme="majorHAnsi" w:cstheme="majorHAnsi"/>
              </w:rPr>
            </w:pPr>
            <w:r w:rsidRPr="00D663D3">
              <w:rPr>
                <w:rFonts w:asciiTheme="majorHAnsi" w:hAnsiTheme="majorHAnsi" w:cstheme="majorHAnsi"/>
              </w:rPr>
              <w:t>Dlouhodobé uložení v databázi - dokumentace kompletního diferenciálu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A82F569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D0D74F8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4D0DEE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F1C5A5F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1466623F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95D1" w14:textId="0E3E32EB" w:rsidR="006A273F" w:rsidRPr="00D663D3" w:rsidRDefault="006A273F" w:rsidP="006A273F">
            <w:pPr>
              <w:rPr>
                <w:rFonts w:asciiTheme="majorHAnsi" w:hAnsiTheme="majorHAnsi" w:cstheme="majorHAnsi"/>
              </w:rPr>
            </w:pPr>
            <w:r w:rsidRPr="00D663D3">
              <w:rPr>
                <w:rFonts w:asciiTheme="majorHAnsi" w:hAnsiTheme="majorHAnsi" w:cstheme="majorHAnsi"/>
              </w:rPr>
              <w:t>Automatická klasifikace morfologie erytrocytů a trombocytů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3E7626B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EB78781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1D6113E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7C6045E5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5F6FD7A5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301D" w14:textId="02ADCAA9" w:rsidR="006A273F" w:rsidRPr="00D663D3" w:rsidRDefault="006A273F" w:rsidP="006A273F">
            <w:pPr>
              <w:rPr>
                <w:rFonts w:asciiTheme="majorHAnsi" w:hAnsiTheme="majorHAnsi" w:cstheme="majorHAnsi"/>
              </w:rPr>
            </w:pPr>
            <w:r w:rsidRPr="00D663D3">
              <w:rPr>
                <w:rFonts w:asciiTheme="majorHAnsi" w:hAnsiTheme="majorHAnsi" w:cstheme="majorHAnsi"/>
              </w:rPr>
              <w:t xml:space="preserve">Optimalizované zpracování </w:t>
            </w:r>
            <w:proofErr w:type="spellStart"/>
            <w:r w:rsidRPr="00D663D3">
              <w:rPr>
                <w:rFonts w:asciiTheme="majorHAnsi" w:hAnsiTheme="majorHAnsi" w:cstheme="majorHAnsi"/>
              </w:rPr>
              <w:t>cytopenických</w:t>
            </w:r>
            <w:proofErr w:type="spellEnd"/>
            <w:r w:rsidRPr="00D663D3">
              <w:rPr>
                <w:rFonts w:asciiTheme="majorHAnsi" w:hAnsiTheme="majorHAnsi" w:cstheme="majorHAnsi"/>
              </w:rPr>
              <w:t xml:space="preserve"> vzorků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8B39137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BD6CC29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A633149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A66A90B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7693AA6C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7E0E" w14:textId="0008D2E9" w:rsidR="006A273F" w:rsidRPr="00D663D3" w:rsidRDefault="006A273F" w:rsidP="006A273F">
            <w:pPr>
              <w:rPr>
                <w:rFonts w:asciiTheme="majorHAnsi" w:hAnsiTheme="majorHAnsi" w:cstheme="majorHAnsi"/>
              </w:rPr>
            </w:pPr>
            <w:r w:rsidRPr="00D663D3">
              <w:rPr>
                <w:rFonts w:asciiTheme="majorHAnsi" w:hAnsiTheme="majorHAnsi" w:cstheme="majorHAnsi"/>
              </w:rPr>
              <w:t>Možnost zasílání vybraných buněk mailem ke konzultaci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3C0A7EA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0F6AB21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20FD2C7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415E234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231A8D5F" w14:textId="77777777" w:rsidTr="004470D5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313C" w14:textId="495D2D55" w:rsidR="006A273F" w:rsidRPr="008A2C26" w:rsidRDefault="006A273F" w:rsidP="006A273F">
            <w:pPr>
              <w:rPr>
                <w:rFonts w:asciiTheme="majorHAnsi" w:hAnsiTheme="majorHAnsi" w:cstheme="majorHAnsi"/>
                <w:highlight w:val="yellow"/>
              </w:rPr>
            </w:pPr>
            <w:r w:rsidRPr="00F270C9">
              <w:rPr>
                <w:rFonts w:asciiTheme="majorHAnsi" w:hAnsiTheme="majorHAnsi" w:cstheme="majorHAnsi"/>
              </w:rPr>
              <w:t>Min. 2 vyhodnocovací stanice (s možností rozšíření)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35B955B" w14:textId="3BADCCAE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min.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B7D6D44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45D5C629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51FE17F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2216C4A3" w14:textId="77777777" w:rsidTr="004470D5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BEEF" w14:textId="38EDC270" w:rsidR="006A273F" w:rsidRPr="00804CFE" w:rsidRDefault="006A273F" w:rsidP="006A273F">
            <w:pPr>
              <w:rPr>
                <w:rFonts w:asciiTheme="majorHAnsi" w:hAnsiTheme="majorHAnsi" w:cstheme="majorHAnsi"/>
                <w:highlight w:val="cyan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Pr="006F6300">
              <w:rPr>
                <w:rFonts w:asciiTheme="majorHAnsi" w:hAnsiTheme="majorHAnsi" w:cstheme="majorHAnsi"/>
              </w:rPr>
              <w:t>ostatečná kapacita databáze (minimálně 3 TB)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5A8642" w14:textId="659149E6" w:rsidR="006A273F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min. 3 TB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13DD44A2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2A9EA63D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35C2C28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64849261" w14:textId="77777777" w:rsidTr="00AC5B9A">
        <w:trPr>
          <w:trHeight w:val="851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44C2" w14:textId="7D5D4EED" w:rsidR="006A273F" w:rsidRPr="00A644FA" w:rsidRDefault="006A273F" w:rsidP="006A27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Z</w:t>
            </w:r>
            <w:r w:rsidRPr="00091EA9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áložní analyzátor krevních buněk</w:t>
            </w:r>
          </w:p>
        </w:tc>
      </w:tr>
      <w:tr w:rsidR="006A273F" w:rsidRPr="00A644FA" w14:paraId="5E2303F7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B509" w14:textId="316F7342" w:rsidR="006A273F" w:rsidRPr="00FF5479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309FA">
              <w:rPr>
                <w:rFonts w:asciiTheme="majorHAnsi" w:hAnsiTheme="majorHAnsi" w:cstheme="majorHAnsi"/>
              </w:rPr>
              <w:t>záložní analyzátor krevního obrazu musí být obdobného typu jako v hematologické lince, využití stejného obslužného software</w:t>
            </w:r>
            <w:r w:rsidR="000309FA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="000309FA">
              <w:rPr>
                <w:rFonts w:asciiTheme="majorHAnsi" w:hAnsiTheme="majorHAnsi" w:cstheme="majorHAnsi"/>
              </w:rPr>
              <w:t>middelware</w:t>
            </w:r>
            <w:proofErr w:type="spellEnd"/>
            <w:r w:rsidR="000309FA">
              <w:rPr>
                <w:rFonts w:asciiTheme="majorHAnsi" w:hAnsiTheme="majorHAnsi" w:cstheme="majorHAnsi"/>
              </w:rPr>
              <w:t>)</w:t>
            </w:r>
            <w:r w:rsidRPr="000309FA">
              <w:rPr>
                <w:rFonts w:asciiTheme="majorHAnsi" w:hAnsiTheme="majorHAnsi" w:cstheme="majorHAnsi"/>
              </w:rPr>
              <w:t xml:space="preserve"> pro zjednodušení zastupitelnosti obsluhy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4CEC98D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C16F14D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733F0F5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EAFECFA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185F51AA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C29E" w14:textId="47DE7C6C" w:rsidR="006A273F" w:rsidRPr="00FF5479" w:rsidRDefault="006A273F" w:rsidP="006E75C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Pr="00A945FA">
              <w:rPr>
                <w:rFonts w:asciiTheme="majorHAnsi" w:hAnsiTheme="majorHAnsi" w:cstheme="majorHAnsi"/>
              </w:rPr>
              <w:t>odul</w:t>
            </w:r>
            <w:r w:rsidR="006E75C5">
              <w:rPr>
                <w:rFonts w:asciiTheme="majorHAnsi" w:hAnsiTheme="majorHAnsi" w:cstheme="majorHAnsi"/>
              </w:rPr>
              <w:t xml:space="preserve"> musí být nový</w:t>
            </w:r>
            <w:r w:rsidRPr="00A945FA">
              <w:rPr>
                <w:rFonts w:asciiTheme="majorHAnsi" w:hAnsiTheme="majorHAnsi" w:cstheme="majorHAnsi"/>
              </w:rPr>
              <w:t>, nepouž</w:t>
            </w:r>
            <w:r w:rsidR="006E75C5">
              <w:rPr>
                <w:rFonts w:asciiTheme="majorHAnsi" w:hAnsiTheme="majorHAnsi" w:cstheme="majorHAnsi"/>
              </w:rPr>
              <w:t>itý</w:t>
            </w:r>
            <w:r w:rsidRPr="00A945FA">
              <w:rPr>
                <w:rFonts w:asciiTheme="majorHAnsi" w:hAnsiTheme="majorHAnsi" w:cstheme="majorHAnsi"/>
              </w:rPr>
              <w:t>, nerepasov</w:t>
            </w:r>
            <w:r>
              <w:rPr>
                <w:rFonts w:asciiTheme="majorHAnsi" w:hAnsiTheme="majorHAnsi" w:cstheme="majorHAnsi"/>
              </w:rPr>
              <w:t>a</w:t>
            </w:r>
            <w:r w:rsidR="006E75C5">
              <w:rPr>
                <w:rFonts w:asciiTheme="majorHAnsi" w:hAnsiTheme="majorHAnsi" w:cstheme="majorHAnsi"/>
              </w:rPr>
              <w:t>ný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55BF447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3B70936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FE8FFB0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8A5B6B6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67A045EF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5FF4" w14:textId="7FA11FC4" w:rsidR="006A273F" w:rsidRPr="006E75C5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E75C5">
              <w:rPr>
                <w:rFonts w:asciiTheme="majorHAnsi" w:hAnsiTheme="majorHAnsi" w:cstheme="majorHAnsi"/>
                <w:bCs/>
              </w:rPr>
              <w:t>Automatický hematologický analyzátor s podavačem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794CEFC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2D56DFE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0E977F3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7AB747A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5A629472" w14:textId="77777777" w:rsidTr="004470D5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F9FC" w14:textId="12D38B2A" w:rsidR="006A273F" w:rsidRPr="006E75C5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E75C5">
              <w:rPr>
                <w:rFonts w:asciiTheme="majorHAnsi" w:hAnsiTheme="majorHAnsi" w:cstheme="majorHAnsi"/>
              </w:rPr>
              <w:t xml:space="preserve">Shodný princip měření s analyzátorem v lince </w:t>
            </w:r>
            <w:r w:rsidRPr="006E75C5">
              <w:rPr>
                <w:rFonts w:asciiTheme="majorHAnsi" w:hAnsiTheme="majorHAnsi" w:cstheme="majorHAnsi"/>
                <w:bCs/>
              </w:rPr>
              <w:t xml:space="preserve">- průtoková fluorescenční </w:t>
            </w:r>
            <w:proofErr w:type="spellStart"/>
            <w:r w:rsidRPr="006E75C5">
              <w:rPr>
                <w:rFonts w:asciiTheme="majorHAnsi" w:hAnsiTheme="majorHAnsi" w:cstheme="majorHAnsi"/>
                <w:bCs/>
              </w:rPr>
              <w:t>cytometrie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90C166E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FC56AA7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39969B4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7F78DA7B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5523AFB3" w14:textId="77777777" w:rsidTr="004470D5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0828" w14:textId="7602D5B0" w:rsidR="006A273F" w:rsidRPr="006E75C5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E75C5">
              <w:rPr>
                <w:rFonts w:asciiTheme="majorHAnsi" w:hAnsiTheme="majorHAnsi" w:cstheme="majorHAnsi"/>
                <w:bCs/>
              </w:rPr>
              <w:t>Nízký aspirační objem, maximálně 25 µl (novorozenci)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5A9A15" w14:textId="4F73030B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</w:rPr>
              <w:t>m</w:t>
            </w:r>
            <w:r w:rsidRPr="00B565CE">
              <w:rPr>
                <w:rFonts w:asciiTheme="majorHAnsi" w:hAnsiTheme="majorHAnsi" w:cstheme="majorHAnsi"/>
                <w:bCs/>
              </w:rPr>
              <w:t>ax</w:t>
            </w:r>
            <w:r>
              <w:rPr>
                <w:rFonts w:asciiTheme="majorHAnsi" w:hAnsiTheme="majorHAnsi" w:cstheme="majorHAnsi"/>
                <w:bCs/>
              </w:rPr>
              <w:t xml:space="preserve">. </w:t>
            </w:r>
            <w:r w:rsidRPr="006F6300">
              <w:rPr>
                <w:rFonts w:asciiTheme="majorHAnsi" w:hAnsiTheme="majorHAnsi" w:cstheme="majorHAnsi"/>
                <w:bCs/>
              </w:rPr>
              <w:t>25 µ</w:t>
            </w:r>
            <w:r w:rsidRPr="00B565CE">
              <w:rPr>
                <w:rFonts w:asciiTheme="majorHAnsi" w:hAnsiTheme="majorHAnsi" w:cstheme="majorHAnsi"/>
                <w:bCs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1D5F044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76F5C55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6361DD8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47CDC6C4" w14:textId="77777777" w:rsidTr="004470D5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0845" w14:textId="5D6A2FCD" w:rsidR="006A273F" w:rsidRPr="006E75C5" w:rsidRDefault="006A273F" w:rsidP="006A273F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6E75C5">
              <w:rPr>
                <w:rFonts w:asciiTheme="majorHAnsi" w:hAnsiTheme="majorHAnsi" w:cstheme="majorHAnsi"/>
                <w:bCs/>
              </w:rPr>
              <w:t xml:space="preserve">Kapacita min. 50 vzorků KO + </w:t>
            </w:r>
            <w:proofErr w:type="spellStart"/>
            <w:r w:rsidRPr="006E75C5">
              <w:rPr>
                <w:rFonts w:asciiTheme="majorHAnsi" w:hAnsiTheme="majorHAnsi" w:cstheme="majorHAnsi"/>
                <w:bCs/>
              </w:rPr>
              <w:t>dif</w:t>
            </w:r>
            <w:proofErr w:type="spellEnd"/>
            <w:r w:rsidRPr="006E75C5">
              <w:rPr>
                <w:rFonts w:asciiTheme="majorHAnsi" w:hAnsiTheme="majorHAnsi" w:cstheme="majorHAnsi"/>
                <w:bCs/>
              </w:rPr>
              <w:t xml:space="preserve"> za hodinu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4E0F17" w14:textId="163CD40C" w:rsidR="006A273F" w:rsidRDefault="006A273F" w:rsidP="006A273F">
            <w:pPr>
              <w:spacing w:before="0" w:after="0"/>
              <w:jc w:val="center"/>
              <w:rPr>
                <w:rFonts w:asciiTheme="majorHAnsi" w:hAnsiTheme="majorHAnsi" w:cstheme="majorHAnsi"/>
                <w:bCs/>
              </w:rPr>
            </w:pPr>
            <w:r w:rsidRPr="00B565CE">
              <w:rPr>
                <w:rFonts w:asciiTheme="majorHAnsi" w:hAnsiTheme="majorHAnsi" w:cstheme="majorHAnsi"/>
                <w:bCs/>
              </w:rPr>
              <w:t xml:space="preserve">min. 50 vzorků KO + </w:t>
            </w:r>
            <w:proofErr w:type="spellStart"/>
            <w:r w:rsidRPr="00B565CE">
              <w:rPr>
                <w:rFonts w:asciiTheme="majorHAnsi" w:hAnsiTheme="majorHAnsi" w:cstheme="majorHAnsi"/>
                <w:bCs/>
              </w:rPr>
              <w:t>dif</w:t>
            </w:r>
            <w:proofErr w:type="spellEnd"/>
            <w:r w:rsidRPr="00B565CE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 xml:space="preserve">/ </w:t>
            </w:r>
            <w:r w:rsidRPr="00B565CE">
              <w:rPr>
                <w:rFonts w:asciiTheme="majorHAnsi" w:hAnsiTheme="majorHAnsi" w:cstheme="majorHAnsi"/>
                <w:bCs/>
              </w:rPr>
              <w:t>hod</w:t>
            </w:r>
            <w:r>
              <w:rPr>
                <w:rFonts w:asciiTheme="majorHAnsi" w:hAnsiTheme="majorHAnsi" w:cstheme="majorHAnsi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50A5BEE5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0199335B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D53ED91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57D1A999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CF36" w14:textId="4B8B2A61" w:rsidR="006A273F" w:rsidRPr="006E75C5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E75C5">
              <w:rPr>
                <w:rFonts w:asciiTheme="majorHAnsi" w:hAnsiTheme="majorHAnsi" w:cstheme="majorHAnsi"/>
                <w:bCs/>
              </w:rPr>
              <w:lastRenderedPageBreak/>
              <w:t xml:space="preserve">Měření KO (krevního obrazu) samostatně, KO, KO + </w:t>
            </w:r>
            <w:proofErr w:type="spellStart"/>
            <w:r w:rsidRPr="006E75C5">
              <w:rPr>
                <w:rFonts w:asciiTheme="majorHAnsi" w:hAnsiTheme="majorHAnsi" w:cstheme="majorHAnsi"/>
                <w:bCs/>
              </w:rPr>
              <w:t>dif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8B503A3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35966D2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7CA61A1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7A102112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467BEC68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AF07" w14:textId="4247B22B" w:rsidR="006A273F" w:rsidRPr="006E75C5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E75C5">
              <w:rPr>
                <w:rFonts w:asciiTheme="majorHAnsi" w:hAnsiTheme="majorHAnsi" w:cstheme="majorHAnsi"/>
                <w:bCs/>
              </w:rPr>
              <w:t>Systém lze rozšířit o další módy měření – tělní tekutiny či retikulocyty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487593E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7774DC1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6EEC1BA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08AC387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736DEFFA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CACF" w14:textId="727A662A" w:rsidR="006A273F" w:rsidRPr="006E75C5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E75C5">
              <w:rPr>
                <w:rFonts w:asciiTheme="majorHAnsi" w:hAnsiTheme="majorHAnsi" w:cstheme="majorHAnsi"/>
                <w:bCs/>
              </w:rPr>
              <w:t>Monitoring hladiny reagencií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6F742B1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6C62B75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B7E1953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7F9E3541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1EFCAC86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7A1F" w14:textId="56A8F002" w:rsidR="006A273F" w:rsidRPr="006E75C5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E75C5">
              <w:rPr>
                <w:rFonts w:asciiTheme="majorHAnsi" w:hAnsiTheme="majorHAnsi" w:cstheme="majorHAnsi"/>
                <w:bCs/>
              </w:rPr>
              <w:t>Obousměrná komunikace s LIS (</w:t>
            </w:r>
            <w:proofErr w:type="spellStart"/>
            <w:r w:rsidRPr="006E75C5">
              <w:rPr>
                <w:rFonts w:asciiTheme="majorHAnsi" w:hAnsiTheme="majorHAnsi" w:cstheme="majorHAnsi"/>
                <w:bCs/>
              </w:rPr>
              <w:t>OpenLIMS</w:t>
            </w:r>
            <w:proofErr w:type="spellEnd"/>
            <w:r w:rsidRPr="006E75C5">
              <w:rPr>
                <w:rFonts w:asciiTheme="majorHAnsi" w:hAnsiTheme="majorHAnsi" w:cstheme="majorHAnsi"/>
                <w:bCs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479E110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2BBE892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DD60700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6D75C4C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0997829F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1040" w14:textId="0D518E34" w:rsidR="006A273F" w:rsidRPr="006E75C5" w:rsidRDefault="00D0443D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E75C5">
              <w:rPr>
                <w:rFonts w:asciiTheme="majorHAnsi" w:hAnsiTheme="majorHAnsi" w:cstheme="majorHAnsi"/>
                <w:bCs/>
              </w:rPr>
              <w:t>Software pro interní QC (kvalitu kontroly) + statistické vyhodnocení (L-</w:t>
            </w:r>
            <w:r>
              <w:rPr>
                <w:rFonts w:asciiTheme="majorHAnsi" w:hAnsiTheme="majorHAnsi" w:cstheme="majorHAnsi"/>
                <w:bCs/>
              </w:rPr>
              <w:t>J</w:t>
            </w:r>
            <w:r w:rsidRPr="006E75C5">
              <w:rPr>
                <w:rFonts w:asciiTheme="majorHAnsi" w:hAnsiTheme="majorHAnsi" w:cstheme="majorHAnsi"/>
                <w:bCs/>
              </w:rPr>
              <w:t>, X-B)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4F23F4B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C72E421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EA6B58E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C8FF430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034947B2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86C6" w14:textId="69D9F847" w:rsidR="006A273F" w:rsidRPr="006E75C5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E75C5">
              <w:rPr>
                <w:rFonts w:asciiTheme="majorHAnsi" w:hAnsiTheme="majorHAnsi" w:cstheme="majorHAnsi"/>
                <w:bCs/>
              </w:rPr>
              <w:t xml:space="preserve">Zajištění vzdáleného přístupu servisu viz </w:t>
            </w:r>
            <w:r w:rsidRPr="006E75C5">
              <w:rPr>
                <w:rFonts w:asciiTheme="majorHAnsi" w:hAnsiTheme="majorHAnsi" w:cstheme="majorHAnsi"/>
              </w:rPr>
              <w:t>Požadavky na údržbu a servis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2043B1D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75C9190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5492CD5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349DA52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3163C491" w14:textId="77777777" w:rsidTr="007A148C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05C4" w14:textId="2DCBDC89" w:rsidR="006A273F" w:rsidRPr="006E75C5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E75C5">
              <w:rPr>
                <w:rFonts w:asciiTheme="majorHAnsi" w:hAnsiTheme="majorHAnsi" w:cstheme="majorHAnsi"/>
              </w:rPr>
              <w:t xml:space="preserve">Stanovované parametry: WBC, RBC, HGB, HCT, MCV, MCH, MCHC, PLT,RDW-SD,  RDW-CV, PDW, MPV, PCT, P-LCR, NEUT(% i absolutně), LYMPH(% i absolutně), </w:t>
            </w:r>
            <w:proofErr w:type="gramStart"/>
            <w:r w:rsidRPr="006E75C5">
              <w:rPr>
                <w:rFonts w:asciiTheme="majorHAnsi" w:hAnsiTheme="majorHAnsi" w:cstheme="majorHAnsi"/>
              </w:rPr>
              <w:t>MONO(% i absolutně</w:t>
            </w:r>
            <w:proofErr w:type="gramEnd"/>
            <w:r w:rsidRPr="006E75C5">
              <w:rPr>
                <w:rFonts w:asciiTheme="majorHAnsi" w:hAnsiTheme="majorHAnsi" w:cstheme="majorHAnsi"/>
              </w:rPr>
              <w:t>), EO(% i absolutně), BASO(% i absolutně), IG(% i absolutně)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9D9EDCB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8846A6C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AF39DBC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EF6E960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7A7A3E87" w14:textId="77777777" w:rsidTr="007A148C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1AE5" w14:textId="79B1FCE7" w:rsidR="006A273F" w:rsidRPr="00BF194D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F194D">
              <w:rPr>
                <w:rFonts w:asciiTheme="majorHAnsi" w:hAnsiTheme="majorHAnsi" w:cstheme="majorHAnsi"/>
              </w:rPr>
              <w:t>Databáze dostupných výsledků  min. 10 000 záznamů při možnosti zálohy dat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F78E3B" w14:textId="6CB4DEC1" w:rsidR="006A273F" w:rsidRPr="00BF194D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F194D">
              <w:rPr>
                <w:rFonts w:asciiTheme="majorHAnsi" w:hAnsiTheme="majorHAnsi" w:cstheme="majorHAnsi"/>
              </w:rPr>
              <w:t>min. 10 000 záznamů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1D185716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49D19EF7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9CC3782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25D20" w:rsidRPr="00A644FA" w14:paraId="09D9DC05" w14:textId="77777777" w:rsidTr="007A148C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0AEA3" w14:textId="31AD6266" w:rsidR="00525D20" w:rsidRPr="00C57058" w:rsidRDefault="00525D20" w:rsidP="00C57058">
            <w:pPr>
              <w:jc w:val="both"/>
              <w:rPr>
                <w:rFonts w:asciiTheme="majorHAnsi" w:hAnsiTheme="majorHAnsi" w:cstheme="majorHAnsi"/>
              </w:rPr>
            </w:pPr>
            <w:r w:rsidRPr="00C57058">
              <w:rPr>
                <w:rFonts w:asciiTheme="minorHAnsi" w:hAnsiTheme="minorHAnsi" w:cstheme="minorHAnsi"/>
              </w:rPr>
              <w:t xml:space="preserve">Max. rozměry záložního analyzátoru [mm] </w:t>
            </w:r>
            <w:r w:rsidR="00C57058" w:rsidRPr="00C57058">
              <w:rPr>
                <w:rFonts w:asciiTheme="minorHAnsi" w:hAnsiTheme="minorHAnsi" w:cstheme="minorHAnsi"/>
              </w:rPr>
              <w:t>500</w:t>
            </w:r>
            <w:r w:rsidRPr="00C57058">
              <w:rPr>
                <w:rFonts w:asciiTheme="minorHAnsi" w:hAnsiTheme="minorHAnsi" w:cstheme="minorHAnsi"/>
              </w:rPr>
              <w:t xml:space="preserve"> x </w:t>
            </w:r>
            <w:r w:rsidR="00C57058" w:rsidRPr="00C57058">
              <w:rPr>
                <w:rFonts w:asciiTheme="minorHAnsi" w:hAnsiTheme="minorHAnsi" w:cstheme="minorHAnsi"/>
              </w:rPr>
              <w:t>700 (š x 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428751E" w14:textId="6823DFC2" w:rsidR="00525D20" w:rsidRPr="00C57058" w:rsidRDefault="00525D20" w:rsidP="006A273F">
            <w:pPr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C57058">
              <w:rPr>
                <w:rFonts w:asciiTheme="majorHAnsi" w:hAnsiTheme="majorHAnsi" w:cstheme="majorHAnsi"/>
              </w:rPr>
              <w:t xml:space="preserve">Max. </w:t>
            </w:r>
            <w:r w:rsidR="00C57058" w:rsidRPr="00C57058">
              <w:rPr>
                <w:rFonts w:asciiTheme="majorHAnsi" w:hAnsiTheme="majorHAnsi" w:cstheme="majorHAnsi"/>
              </w:rPr>
              <w:t>500 x 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1F21A178" w14:textId="77777777" w:rsidR="00525D20" w:rsidRPr="00A644FA" w:rsidRDefault="00525D20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83C3A74" w14:textId="77777777" w:rsidR="00525D20" w:rsidRPr="00A644FA" w:rsidRDefault="00525D20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99B6761" w14:textId="77777777" w:rsidR="00525D20" w:rsidRPr="00A644FA" w:rsidRDefault="00525D20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7704D700" w14:textId="77777777" w:rsidTr="00AC5B9A">
        <w:trPr>
          <w:trHeight w:val="851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AAE4" w14:textId="0BF86341" w:rsidR="006A273F" w:rsidRPr="00A644FA" w:rsidRDefault="006A273F" w:rsidP="006A27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A148C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Analyzátor krevních buněk na Odběrové centrum</w:t>
            </w:r>
          </w:p>
        </w:tc>
      </w:tr>
      <w:tr w:rsidR="002B1015" w:rsidRPr="00A644FA" w14:paraId="68E7623D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0F61" w14:textId="6999B1DA" w:rsidR="002B1015" w:rsidRDefault="002B1015" w:rsidP="00CD54A1">
            <w:pPr>
              <w:jc w:val="both"/>
              <w:rPr>
                <w:rFonts w:asciiTheme="majorHAnsi" w:hAnsiTheme="majorHAnsi" w:cstheme="majorHAnsi"/>
                <w:highlight w:val="lightGray"/>
              </w:rPr>
            </w:pPr>
            <w:r w:rsidRPr="000309FA">
              <w:rPr>
                <w:rFonts w:asciiTheme="majorHAnsi" w:hAnsiTheme="majorHAnsi" w:cstheme="majorHAnsi"/>
              </w:rPr>
              <w:t>analyzátor krevního obrazu musí být obdobného typu jako v hematologické lince</w:t>
            </w:r>
            <w:r>
              <w:rPr>
                <w:rFonts w:asciiTheme="majorHAnsi" w:hAnsiTheme="majorHAnsi" w:cstheme="majorHAnsi"/>
              </w:rPr>
              <w:t xml:space="preserve"> dodávané na Oddělení hematologie</w:t>
            </w:r>
            <w:r w:rsidRPr="000309FA">
              <w:rPr>
                <w:rFonts w:asciiTheme="majorHAnsi" w:hAnsiTheme="majorHAnsi" w:cstheme="majorHAnsi"/>
              </w:rPr>
              <w:t>, využití stejného obslužného software</w:t>
            </w:r>
            <w:r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</w:rPr>
              <w:t>middelware</w:t>
            </w:r>
            <w:proofErr w:type="spellEnd"/>
            <w:r>
              <w:rPr>
                <w:rFonts w:asciiTheme="majorHAnsi" w:hAnsiTheme="majorHAnsi" w:cstheme="majorHAnsi"/>
              </w:rPr>
              <w:t>)</w:t>
            </w:r>
            <w:r w:rsidRPr="000309FA">
              <w:rPr>
                <w:rFonts w:asciiTheme="majorHAnsi" w:hAnsiTheme="majorHAnsi" w:cstheme="majorHAnsi"/>
              </w:rPr>
              <w:t xml:space="preserve"> pro zjednodušení zastupitelnosti obsluhy</w:t>
            </w:r>
            <w:r>
              <w:rPr>
                <w:rStyle w:val="Odkaznakoment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552D0AE" w14:textId="77777777" w:rsidR="002B1015" w:rsidRPr="00A644FA" w:rsidRDefault="002B1015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51C9841" w14:textId="77777777" w:rsidR="002B1015" w:rsidRPr="00A644FA" w:rsidRDefault="002B1015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5099E9A" w14:textId="77777777" w:rsidR="002B1015" w:rsidRPr="00A644FA" w:rsidRDefault="002B1015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D163B22" w14:textId="77777777" w:rsidR="002B1015" w:rsidRPr="00A644FA" w:rsidRDefault="002B1015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4D4112A8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CB5F" w14:textId="0FA1DCD6" w:rsidR="006A273F" w:rsidRPr="00CD54A1" w:rsidRDefault="006A273F" w:rsidP="00CD54A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D54A1">
              <w:rPr>
                <w:rFonts w:asciiTheme="majorHAnsi" w:hAnsiTheme="majorHAnsi" w:cstheme="majorHAnsi"/>
              </w:rPr>
              <w:t>M</w:t>
            </w:r>
            <w:r w:rsidR="00CD54A1" w:rsidRPr="00CD54A1">
              <w:rPr>
                <w:rFonts w:asciiTheme="majorHAnsi" w:hAnsiTheme="majorHAnsi" w:cstheme="majorHAnsi"/>
              </w:rPr>
              <w:t>odul</w:t>
            </w:r>
            <w:r w:rsidRPr="00CD54A1">
              <w:rPr>
                <w:rFonts w:asciiTheme="majorHAnsi" w:hAnsiTheme="majorHAnsi" w:cstheme="majorHAnsi"/>
              </w:rPr>
              <w:t xml:space="preserve"> musí být nov</w:t>
            </w:r>
            <w:r w:rsidR="00CD54A1" w:rsidRPr="00CD54A1">
              <w:rPr>
                <w:rFonts w:asciiTheme="majorHAnsi" w:hAnsiTheme="majorHAnsi" w:cstheme="majorHAnsi"/>
              </w:rPr>
              <w:t>ý, nepoužitý</w:t>
            </w:r>
            <w:r w:rsidRPr="00CD54A1">
              <w:rPr>
                <w:rFonts w:asciiTheme="majorHAnsi" w:hAnsiTheme="majorHAnsi" w:cstheme="majorHAnsi"/>
              </w:rPr>
              <w:t>, nerepasovan</w:t>
            </w:r>
            <w:r w:rsidR="00CD54A1" w:rsidRPr="00CD54A1">
              <w:rPr>
                <w:rFonts w:asciiTheme="majorHAnsi" w:hAnsiTheme="majorHAnsi" w:cstheme="majorHAnsi"/>
              </w:rPr>
              <w:t>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FA2BC2C" w14:textId="77777777" w:rsidR="006A273F" w:rsidRPr="00CD54A1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119DAD3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7EC8746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80E723B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48A1D891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36CB" w14:textId="687AF7ED" w:rsidR="006A273F" w:rsidRPr="00CD54A1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D54A1">
              <w:rPr>
                <w:rFonts w:asciiTheme="majorHAnsi" w:hAnsiTheme="majorHAnsi" w:cstheme="majorHAnsi"/>
                <w:bCs/>
              </w:rPr>
              <w:t>Automatický hematologický analyzátor s podavačem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E501617" w14:textId="77777777" w:rsidR="006A273F" w:rsidRPr="00CD54A1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16C2C14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DE3A5D4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15D7017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4007D25E" w14:textId="77777777" w:rsidTr="007A148C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21A5" w14:textId="0A7CD6A1" w:rsidR="006A273F" w:rsidRPr="00CD54A1" w:rsidRDefault="006A273F" w:rsidP="00CD54A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D54A1">
              <w:rPr>
                <w:rFonts w:asciiTheme="majorHAnsi" w:hAnsiTheme="majorHAnsi" w:cstheme="majorHAnsi"/>
              </w:rPr>
              <w:t>Shodný princip měření s</w:t>
            </w:r>
            <w:r w:rsidR="00CD54A1">
              <w:rPr>
                <w:rFonts w:asciiTheme="majorHAnsi" w:hAnsiTheme="majorHAnsi" w:cstheme="majorHAnsi"/>
              </w:rPr>
              <w:t>e záložním</w:t>
            </w:r>
            <w:r w:rsidR="00845AD0" w:rsidRPr="00CD54A1">
              <w:rPr>
                <w:rFonts w:asciiTheme="majorHAnsi" w:hAnsiTheme="majorHAnsi" w:cstheme="majorHAnsi"/>
              </w:rPr>
              <w:t> </w:t>
            </w:r>
            <w:r w:rsidRPr="00CD54A1">
              <w:rPr>
                <w:rFonts w:asciiTheme="majorHAnsi" w:hAnsiTheme="majorHAnsi" w:cstheme="majorHAnsi"/>
              </w:rPr>
              <w:t>analyzátorem</w:t>
            </w:r>
            <w:r w:rsidR="00845AD0" w:rsidRPr="00CD54A1">
              <w:rPr>
                <w:rFonts w:asciiTheme="majorHAnsi" w:hAnsiTheme="majorHAnsi" w:cstheme="majorHAnsi"/>
              </w:rPr>
              <w:t xml:space="preserve"> použitým na </w:t>
            </w:r>
            <w:r w:rsidR="00845AD0" w:rsidRPr="00CD54A1">
              <w:rPr>
                <w:rFonts w:asciiTheme="majorHAnsi" w:hAnsiTheme="majorHAnsi" w:cstheme="majorHAnsi"/>
              </w:rPr>
              <w:lastRenderedPageBreak/>
              <w:t>oddělení hematologie</w:t>
            </w:r>
            <w:r w:rsidRPr="00CD54A1">
              <w:rPr>
                <w:rFonts w:asciiTheme="majorHAnsi" w:hAnsiTheme="majorHAnsi" w:cstheme="majorHAnsi"/>
              </w:rPr>
              <w:t xml:space="preserve"> </w:t>
            </w:r>
            <w:r w:rsidRPr="00CD54A1">
              <w:rPr>
                <w:rFonts w:asciiTheme="majorHAnsi" w:hAnsiTheme="majorHAnsi" w:cstheme="majorHAnsi"/>
                <w:bCs/>
              </w:rPr>
              <w:t xml:space="preserve">- průtoková fluorescenční </w:t>
            </w:r>
            <w:proofErr w:type="spellStart"/>
            <w:r w:rsidRPr="00CD54A1">
              <w:rPr>
                <w:rFonts w:asciiTheme="majorHAnsi" w:hAnsiTheme="majorHAnsi" w:cstheme="majorHAnsi"/>
                <w:bCs/>
              </w:rPr>
              <w:t>cytometrie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5F09D13" w14:textId="77777777" w:rsidR="006A273F" w:rsidRPr="00CD54A1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AC6851E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CEDB7FA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6B7B0D6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18AF0733" w14:textId="77777777" w:rsidTr="007A148C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3BF0" w14:textId="07E8B103" w:rsidR="006A273F" w:rsidRPr="00CD54A1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D54A1">
              <w:rPr>
                <w:rFonts w:asciiTheme="majorHAnsi" w:hAnsiTheme="majorHAnsi" w:cstheme="majorHAnsi"/>
                <w:bCs/>
              </w:rPr>
              <w:t>Nízký aspirační objem, maximálně 25 µl (kapilární odběry)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663191" w14:textId="604170BC" w:rsidR="006A273F" w:rsidRPr="00CD54A1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D54A1">
              <w:rPr>
                <w:rFonts w:asciiTheme="minorHAnsi" w:hAnsiTheme="minorHAnsi" w:cstheme="minorHAnsi"/>
                <w:color w:val="000000" w:themeColor="text1"/>
              </w:rPr>
              <w:t xml:space="preserve">max. </w:t>
            </w:r>
            <w:r w:rsidRPr="00CD54A1">
              <w:rPr>
                <w:rFonts w:asciiTheme="majorHAnsi" w:hAnsiTheme="majorHAnsi" w:cstheme="majorHAnsi"/>
                <w:bCs/>
              </w:rPr>
              <w:t>25 µl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2F88572D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1C852879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B6E7C9B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0CBCC8F3" w14:textId="77777777" w:rsidTr="007A148C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F344" w14:textId="701E882B" w:rsidR="006A273F" w:rsidRPr="00CD54A1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D54A1">
              <w:rPr>
                <w:rFonts w:asciiTheme="majorHAnsi" w:hAnsiTheme="majorHAnsi" w:cstheme="majorHAnsi"/>
                <w:bCs/>
              </w:rPr>
              <w:t xml:space="preserve">Kapacita min. 50 vzorků KO + </w:t>
            </w:r>
            <w:proofErr w:type="spellStart"/>
            <w:r w:rsidRPr="00CD54A1">
              <w:rPr>
                <w:rFonts w:asciiTheme="majorHAnsi" w:hAnsiTheme="majorHAnsi" w:cstheme="majorHAnsi"/>
                <w:bCs/>
              </w:rPr>
              <w:t>dif</w:t>
            </w:r>
            <w:proofErr w:type="spellEnd"/>
            <w:r w:rsidRPr="00CD54A1">
              <w:rPr>
                <w:rFonts w:asciiTheme="majorHAnsi" w:hAnsiTheme="majorHAnsi" w:cstheme="majorHAnsi"/>
                <w:bCs/>
              </w:rPr>
              <w:t xml:space="preserve"> za hodinu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964913" w14:textId="4AC6CAF9" w:rsidR="006A273F" w:rsidRPr="00CD54A1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D54A1">
              <w:rPr>
                <w:rFonts w:asciiTheme="majorHAnsi" w:hAnsiTheme="majorHAnsi" w:cstheme="majorHAnsi"/>
                <w:bCs/>
              </w:rPr>
              <w:t xml:space="preserve">min. 50 vzorků KO + </w:t>
            </w:r>
            <w:proofErr w:type="spellStart"/>
            <w:r w:rsidRPr="00CD54A1">
              <w:rPr>
                <w:rFonts w:asciiTheme="majorHAnsi" w:hAnsiTheme="majorHAnsi" w:cstheme="majorHAnsi"/>
                <w:bCs/>
              </w:rPr>
              <w:t>dif</w:t>
            </w:r>
            <w:proofErr w:type="spellEnd"/>
            <w:r w:rsidRPr="00CD54A1">
              <w:rPr>
                <w:rFonts w:asciiTheme="majorHAnsi" w:hAnsiTheme="majorHAnsi" w:cstheme="majorHAnsi"/>
                <w:bCs/>
              </w:rPr>
              <w:t xml:space="preserve"> / hod.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017E41C9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3AE745D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6B30468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5AD9F1B9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9C1C" w14:textId="5AA25A4E" w:rsidR="006A273F" w:rsidRPr="00CD54A1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D54A1">
              <w:rPr>
                <w:rFonts w:asciiTheme="majorHAnsi" w:hAnsiTheme="majorHAnsi" w:cstheme="majorHAnsi"/>
                <w:bCs/>
              </w:rPr>
              <w:t xml:space="preserve">Měření KO (krevního obrazu) samostatně, KO, KO + </w:t>
            </w:r>
            <w:proofErr w:type="spellStart"/>
            <w:r w:rsidRPr="00CD54A1">
              <w:rPr>
                <w:rFonts w:asciiTheme="majorHAnsi" w:hAnsiTheme="majorHAnsi" w:cstheme="majorHAnsi"/>
                <w:bCs/>
              </w:rPr>
              <w:t>dif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DABADF9" w14:textId="77777777" w:rsidR="006A273F" w:rsidRPr="00CD54A1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E3DF98D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A9B9D18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EE679C3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53D2297D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CB63" w14:textId="453EA6AE" w:rsidR="006A273F" w:rsidRPr="00CD54A1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D54A1">
              <w:rPr>
                <w:rFonts w:asciiTheme="majorHAnsi" w:hAnsiTheme="majorHAnsi" w:cstheme="majorHAnsi"/>
                <w:bCs/>
              </w:rPr>
              <w:t>Systém lze rozšířit o další módy měření (retikulocyty)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A3279E5" w14:textId="77777777" w:rsidR="006A273F" w:rsidRPr="00CD54A1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D7B135E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5A2DA6F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3A2B3A2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7C2DB3F3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D659" w14:textId="183C7490" w:rsidR="006A273F" w:rsidRPr="00CD54A1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D54A1">
              <w:rPr>
                <w:rFonts w:asciiTheme="majorHAnsi" w:hAnsiTheme="majorHAnsi" w:cstheme="majorHAnsi"/>
                <w:bCs/>
              </w:rPr>
              <w:t>Monitoring hladiny reagencií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B5DCDF3" w14:textId="77777777" w:rsidR="006A273F" w:rsidRPr="00CD54A1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8B2D744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FF92C6F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752A8B44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4C97AC6D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B3C5" w14:textId="43100CDF" w:rsidR="006A273F" w:rsidRPr="00CD54A1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D54A1">
              <w:rPr>
                <w:rFonts w:asciiTheme="majorHAnsi" w:hAnsiTheme="majorHAnsi" w:cstheme="majorHAnsi"/>
                <w:bCs/>
              </w:rPr>
              <w:t>Obousměrná komunikace s LIS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6E555EC" w14:textId="77777777" w:rsidR="006A273F" w:rsidRPr="00CD54A1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71E11E8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7A1BC95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2CC8F07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363AFDAC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DCAC" w14:textId="77C66991" w:rsidR="006A273F" w:rsidRPr="00CD54A1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D54A1">
              <w:rPr>
                <w:rFonts w:asciiTheme="majorHAnsi" w:hAnsiTheme="majorHAnsi" w:cstheme="majorHAnsi"/>
                <w:bCs/>
              </w:rPr>
              <w:t>Software pro interní QC (kvalitu kontroly</w:t>
            </w:r>
            <w:r w:rsidR="003F5651">
              <w:rPr>
                <w:rFonts w:asciiTheme="majorHAnsi" w:hAnsiTheme="majorHAnsi" w:cstheme="majorHAnsi"/>
                <w:bCs/>
              </w:rPr>
              <w:t>) + statistické vyhodnocení (L-J</w:t>
            </w:r>
            <w:r w:rsidRPr="00CD54A1">
              <w:rPr>
                <w:rFonts w:asciiTheme="majorHAnsi" w:hAnsiTheme="majorHAnsi" w:cstheme="majorHAnsi"/>
                <w:bCs/>
              </w:rPr>
              <w:t>, X-B)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0277EC3" w14:textId="77777777" w:rsidR="006A273F" w:rsidRPr="00CD54A1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636D53B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09F22D5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4081C86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69B2DCD7" w14:textId="77777777" w:rsidTr="00FF5479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CEDB" w14:textId="727A9305" w:rsidR="006A273F" w:rsidRPr="00FF5479" w:rsidRDefault="006A273F" w:rsidP="00982833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82833">
              <w:rPr>
                <w:rFonts w:asciiTheme="majorHAnsi" w:hAnsiTheme="majorHAnsi" w:cstheme="majorHAnsi"/>
                <w:bCs/>
              </w:rPr>
              <w:t xml:space="preserve">Zajištění vzdáleného přístupu servisu viz </w:t>
            </w:r>
            <w:r w:rsidR="00982833" w:rsidRPr="00982833">
              <w:rPr>
                <w:rFonts w:asciiTheme="majorHAnsi" w:hAnsiTheme="majorHAnsi" w:cstheme="majorHAnsi"/>
              </w:rPr>
              <w:t>Příloha č. 2 ZD Technické podmínky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D828165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2AAF7B9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3EE73F6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DE372AC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197A906C" w14:textId="77777777" w:rsidTr="007A148C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9814" w14:textId="4C255084" w:rsidR="006A273F" w:rsidRPr="00FF5479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D54A1">
              <w:rPr>
                <w:rFonts w:asciiTheme="majorHAnsi" w:hAnsiTheme="majorHAnsi" w:cstheme="majorHAnsi"/>
              </w:rPr>
              <w:t xml:space="preserve">Stanovované parametry: WBC, RBC, HGB, HCT, MCV, MCH, MCHC, PLT,RDW-SD,  RDW-CV, PDW, MPV, PCT, P-LCR, NEUT(% i absolutně), LYMPH(% i absolutně), </w:t>
            </w:r>
            <w:proofErr w:type="gramStart"/>
            <w:r w:rsidRPr="00CD54A1">
              <w:rPr>
                <w:rFonts w:asciiTheme="majorHAnsi" w:hAnsiTheme="majorHAnsi" w:cstheme="majorHAnsi"/>
              </w:rPr>
              <w:t>MONO(% i absolutně</w:t>
            </w:r>
            <w:proofErr w:type="gramEnd"/>
            <w:r w:rsidRPr="00CD54A1">
              <w:rPr>
                <w:rFonts w:asciiTheme="majorHAnsi" w:hAnsiTheme="majorHAnsi" w:cstheme="majorHAnsi"/>
              </w:rPr>
              <w:t>), EO(% i absolutně), BASO(% i absolutně), IG(% i absolutně)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29E106E" w14:textId="77777777" w:rsidR="006A273F" w:rsidRPr="00A644FA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4E92BA5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03C310F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032D74D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2FA0B216" w14:textId="77777777" w:rsidTr="007A148C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D05A" w14:textId="54869C10" w:rsidR="006A273F" w:rsidRPr="00CD54A1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D54A1">
              <w:rPr>
                <w:rFonts w:asciiTheme="majorHAnsi" w:hAnsiTheme="majorHAnsi" w:cstheme="majorHAnsi"/>
              </w:rPr>
              <w:t>Databáze dostupných výsledků  min. 10 000 záznamů při možnosti zálohy dat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060ACD" w14:textId="32F98463" w:rsidR="006A273F" w:rsidRPr="00CD54A1" w:rsidRDefault="006A273F" w:rsidP="006A273F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D54A1">
              <w:rPr>
                <w:rFonts w:asciiTheme="majorHAnsi" w:hAnsiTheme="majorHAnsi" w:cstheme="majorHAnsi"/>
              </w:rPr>
              <w:t>min. 10 000 záznamů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73D928D8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D00E685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698667D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0B34" w:rsidRPr="00A644FA" w14:paraId="52BA3B32" w14:textId="77777777" w:rsidTr="007A148C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E57D" w14:textId="13EB6E9F" w:rsidR="00770B34" w:rsidRPr="003F5651" w:rsidRDefault="00770B34" w:rsidP="003F21F3">
            <w:pPr>
              <w:jc w:val="both"/>
              <w:rPr>
                <w:rFonts w:asciiTheme="majorHAnsi" w:hAnsiTheme="majorHAnsi" w:cstheme="majorHAnsi"/>
              </w:rPr>
            </w:pPr>
            <w:r w:rsidRPr="003F5651">
              <w:rPr>
                <w:rFonts w:asciiTheme="majorHAnsi" w:hAnsiTheme="majorHAnsi" w:cstheme="majorHAnsi"/>
              </w:rPr>
              <w:t xml:space="preserve">Max. rozměry analyzátoru krevních buněk [mm] </w:t>
            </w:r>
            <w:r w:rsidR="003F21F3" w:rsidRPr="003F5651">
              <w:rPr>
                <w:rFonts w:asciiTheme="majorHAnsi" w:hAnsiTheme="majorHAnsi" w:cstheme="majorHAnsi"/>
              </w:rPr>
              <w:t>500 x 700 (š x 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8ED8FA" w14:textId="58AB5C79" w:rsidR="00770B34" w:rsidRPr="00CD54A1" w:rsidRDefault="00525D20" w:rsidP="006A273F">
            <w:pPr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084EE1">
              <w:rPr>
                <w:rFonts w:asciiTheme="majorHAnsi" w:hAnsiTheme="majorHAnsi" w:cstheme="majorHAnsi"/>
              </w:rPr>
              <w:t>Max.</w:t>
            </w:r>
            <w:r w:rsidR="003F21F3" w:rsidRPr="00084EE1">
              <w:rPr>
                <w:rFonts w:asciiTheme="majorHAnsi" w:hAnsiTheme="majorHAnsi" w:cstheme="majorHAnsi"/>
              </w:rPr>
              <w:t xml:space="preserve"> 500 x 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3226F697" w14:textId="77777777" w:rsidR="00770B34" w:rsidRPr="00A644FA" w:rsidRDefault="00770B34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1BCEDDCB" w14:textId="77777777" w:rsidR="00770B34" w:rsidRPr="00A644FA" w:rsidRDefault="00770B34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A1F6D8A" w14:textId="77777777" w:rsidR="00770B34" w:rsidRPr="00A644FA" w:rsidRDefault="00770B34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5FAC8BCE" w14:textId="76218693" w:rsidTr="00AC5B9A">
        <w:trPr>
          <w:trHeight w:val="851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B4A1" w14:textId="303CFCE9" w:rsidR="006A273F" w:rsidRPr="00D776F0" w:rsidRDefault="006A273F" w:rsidP="006A273F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 xml:space="preserve">Společné požadavky pro všechny analyzátory </w:t>
            </w:r>
            <w:r w:rsidR="004B3ED0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>(Oddělení hematologie a Odběrové centrum)</w:t>
            </w:r>
          </w:p>
        </w:tc>
      </w:tr>
      <w:tr w:rsidR="006A273F" w:rsidRPr="00A644FA" w14:paraId="2B036D11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0107" w14:textId="6AD44133" w:rsidR="006A273F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 w:rsidRPr="00091EA9">
              <w:rPr>
                <w:rFonts w:asciiTheme="majorHAnsi" w:hAnsiTheme="majorHAnsi" w:cstheme="majorHAnsi"/>
              </w:rPr>
              <w:t>Shodné reagencie a interní kontrola kvality pro analyzátory krevních buněk v lince, záložního systému a systému na Odběrové centrum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DCF51FF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5895F34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216373D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95207D7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3C2467F7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2D15" w14:textId="2B4F2BC0" w:rsidR="006A273F" w:rsidRPr="00091EA9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Musí umožňovat s</w:t>
            </w:r>
            <w:r w:rsidRPr="00F35EF0">
              <w:rPr>
                <w:rFonts w:asciiTheme="majorHAnsi" w:hAnsiTheme="majorHAnsi" w:cstheme="majorHAnsi"/>
              </w:rPr>
              <w:t xml:space="preserve">tanovení krevního obrazu, vyšetření </w:t>
            </w:r>
            <w:proofErr w:type="spellStart"/>
            <w:r>
              <w:rPr>
                <w:rFonts w:asciiTheme="majorHAnsi" w:hAnsiTheme="majorHAnsi" w:cstheme="majorHAnsi"/>
              </w:rPr>
              <w:t>šesti</w:t>
            </w:r>
            <w:r w:rsidRPr="00F35EF0">
              <w:rPr>
                <w:rFonts w:asciiTheme="majorHAnsi" w:hAnsiTheme="majorHAnsi" w:cstheme="majorHAnsi"/>
              </w:rPr>
              <w:t>populačního</w:t>
            </w:r>
            <w:proofErr w:type="spellEnd"/>
            <w:r w:rsidRPr="00F35EF0">
              <w:rPr>
                <w:rFonts w:asciiTheme="majorHAnsi" w:hAnsiTheme="majorHAnsi" w:cstheme="majorHAnsi"/>
              </w:rPr>
              <w:t xml:space="preserve"> diferenciálního rozpočtu leukocytů (včetně diferenciace a kvantifikace populace nezralých granulocy</w:t>
            </w:r>
            <w:r>
              <w:rPr>
                <w:rFonts w:asciiTheme="majorHAnsi" w:hAnsiTheme="majorHAnsi" w:cstheme="majorHAnsi"/>
              </w:rPr>
              <w:t>tů)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4627DA3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17A8532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454A4BB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E408467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6DDC5BBD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BEA3" w14:textId="36875F3E" w:rsidR="006A273F" w:rsidRPr="00091EA9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Musí umožňovat </w:t>
            </w:r>
            <w:r w:rsidRPr="00F35EF0">
              <w:rPr>
                <w:rFonts w:asciiTheme="majorHAnsi" w:hAnsiTheme="majorHAnsi" w:cstheme="majorHAnsi"/>
              </w:rPr>
              <w:t>analýz</w:t>
            </w:r>
            <w:r>
              <w:rPr>
                <w:rFonts w:asciiTheme="majorHAnsi" w:hAnsiTheme="majorHAnsi" w:cstheme="majorHAnsi"/>
              </w:rPr>
              <w:t>u</w:t>
            </w:r>
            <w:r w:rsidRPr="00F35EF0">
              <w:rPr>
                <w:rFonts w:asciiTheme="majorHAnsi" w:hAnsiTheme="majorHAnsi" w:cstheme="majorHAnsi"/>
              </w:rPr>
              <w:t xml:space="preserve"> trombocytopenických i leukopenických vzorků, včetně vydání výsledku dif</w:t>
            </w:r>
            <w:r>
              <w:rPr>
                <w:rFonts w:asciiTheme="majorHAnsi" w:hAnsiTheme="majorHAnsi" w:cstheme="majorHAnsi"/>
              </w:rPr>
              <w:t>erenciálního rozpočtu leukocytů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6CC5825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85E509F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5479AAF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7060AE2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6749294F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9C26" w14:textId="79DEF1B8" w:rsidR="006A273F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Pr="00D17240">
              <w:rPr>
                <w:rFonts w:asciiTheme="majorHAnsi" w:hAnsiTheme="majorHAnsi" w:cstheme="majorHAnsi"/>
              </w:rPr>
              <w:t>nalyzátory krevního obrazu musí pro základní stanovení trombocytů (PLT) používat stejný detekční princip z důvodu nutnosti vzájemné reprodukovatelnosti výsledků vyšetřovaných v denním provozu a na pohotovostních službách i pro případ využití jako zálohy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CA35516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10433CA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9439D88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71FF3961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087082CE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4047" w14:textId="46178C56" w:rsidR="006A273F" w:rsidRDefault="006A273F" w:rsidP="003656C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Pr="00567B06">
              <w:rPr>
                <w:rFonts w:asciiTheme="majorHAnsi" w:hAnsiTheme="majorHAnsi" w:cstheme="majorHAnsi"/>
              </w:rPr>
              <w:t xml:space="preserve">lespoň jeden analyzátor </w:t>
            </w:r>
            <w:r w:rsidR="003656C8">
              <w:rPr>
                <w:rFonts w:asciiTheme="majorHAnsi" w:hAnsiTheme="majorHAnsi" w:cstheme="majorHAnsi"/>
              </w:rPr>
              <w:t xml:space="preserve">na oddělení hematologie (tento požadavek se netýká Odběrového centra) </w:t>
            </w:r>
            <w:r w:rsidRPr="00567B06">
              <w:rPr>
                <w:rFonts w:asciiTheme="majorHAnsi" w:hAnsiTheme="majorHAnsi" w:cstheme="majorHAnsi"/>
              </w:rPr>
              <w:t>musí</w:t>
            </w:r>
            <w:r w:rsidRPr="00F35EF0">
              <w:rPr>
                <w:rFonts w:asciiTheme="majorHAnsi" w:hAnsiTheme="majorHAnsi" w:cstheme="majorHAnsi"/>
              </w:rPr>
              <w:t xml:space="preserve"> umožnit alternativní stanovení hemoglobinu v erytrocytech v případě interference měření standardní (fotometrickou) metodou. Analýza z primárních zkumavek a bez nutn</w:t>
            </w:r>
            <w:r>
              <w:rPr>
                <w:rFonts w:asciiTheme="majorHAnsi" w:hAnsiTheme="majorHAnsi" w:cstheme="majorHAnsi"/>
              </w:rPr>
              <w:t>osti manuálního zásahu obsluhou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D01BE02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6E320E0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2711C85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86010C8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45189E41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EA93" w14:textId="424CD61C" w:rsidR="006A273F" w:rsidRPr="00F35EF0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Musí umožňovat</w:t>
            </w:r>
            <w:r w:rsidRPr="00296259">
              <w:rPr>
                <w:rFonts w:asciiTheme="majorHAnsi" w:hAnsiTheme="majorHAnsi" w:cstheme="majorHAnsi"/>
              </w:rPr>
              <w:t xml:space="preserve"> použití primárních odběrových zkumavek běžně dostupných na českém trhu, určených pro odběr krve na vyšetření krevního obrazu</w:t>
            </w:r>
            <w:r>
              <w:rPr>
                <w:rFonts w:asciiTheme="majorHAnsi" w:hAnsiTheme="majorHAnsi" w:cstheme="majorHAnsi"/>
              </w:rPr>
              <w:t>,</w:t>
            </w:r>
            <w:r w:rsidRPr="00296259">
              <w:rPr>
                <w:rFonts w:asciiTheme="majorHAnsi" w:hAnsiTheme="majorHAnsi" w:cstheme="majorHAnsi"/>
              </w:rPr>
              <w:t xml:space="preserve"> včetně zkumavek pro odběr pediatrických vzorků a kapilární krve pro každý z požadovaných parametrů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D72ECC1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CF1A2C6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CFE46AA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1E9E590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3A145DE7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85B0" w14:textId="120FE767" w:rsidR="006A273F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Pr="00567B06">
              <w:rPr>
                <w:rFonts w:asciiTheme="majorHAnsi" w:hAnsiTheme="majorHAnsi" w:cstheme="majorHAnsi"/>
              </w:rPr>
              <w:t xml:space="preserve">nalyzátory krevního obrazu musí umožňovat provedení analýzy z různých druhů odběrových zkumavek včetně </w:t>
            </w:r>
            <w:proofErr w:type="spellStart"/>
            <w:r w:rsidRPr="00567B06">
              <w:rPr>
                <w:rFonts w:asciiTheme="majorHAnsi" w:hAnsiTheme="majorHAnsi" w:cstheme="majorHAnsi"/>
              </w:rPr>
              <w:t>mikrozkumavek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42B769F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27288C1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EF52989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E4722F1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5F6DAF4C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F0E5" w14:textId="5916028C" w:rsidR="006A273F" w:rsidRPr="00567B06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Pr="00567B06">
              <w:rPr>
                <w:rFonts w:asciiTheme="majorHAnsi" w:hAnsiTheme="majorHAnsi" w:cstheme="majorHAnsi"/>
              </w:rPr>
              <w:t>nalyzátory krevního obrazu musí umožňovat provedení analýzy z uzavřené i otevřené zkumavky stejnou aspirační cestou</w:t>
            </w:r>
          </w:p>
          <w:p w14:paraId="5EF1D242" w14:textId="77777777" w:rsidR="006A273F" w:rsidRPr="00B45E7B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E1C056A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408B2BD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CBDC09F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69363F0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0ED5BCD6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9630" w14:textId="33B350B5" w:rsidR="006A273F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Pr="00A2404B">
              <w:rPr>
                <w:rFonts w:asciiTheme="majorHAnsi" w:hAnsiTheme="majorHAnsi" w:cstheme="majorHAnsi"/>
              </w:rPr>
              <w:t>utomatick</w:t>
            </w:r>
            <w:r>
              <w:rPr>
                <w:rFonts w:asciiTheme="majorHAnsi" w:hAnsiTheme="majorHAnsi" w:cstheme="majorHAnsi"/>
              </w:rPr>
              <w:t>á</w:t>
            </w:r>
            <w:r w:rsidRPr="00A2404B">
              <w:rPr>
                <w:rFonts w:asciiTheme="majorHAnsi" w:hAnsiTheme="majorHAnsi" w:cstheme="majorHAnsi"/>
              </w:rPr>
              <w:t xml:space="preserve"> homogenizac</w:t>
            </w:r>
            <w:r>
              <w:rPr>
                <w:rFonts w:asciiTheme="majorHAnsi" w:hAnsiTheme="majorHAnsi" w:cstheme="majorHAnsi"/>
              </w:rPr>
              <w:t>e</w:t>
            </w:r>
            <w:r w:rsidRPr="00296259">
              <w:rPr>
                <w:rFonts w:asciiTheme="majorHAnsi" w:hAnsiTheme="majorHAnsi" w:cstheme="majorHAnsi"/>
              </w:rPr>
              <w:t xml:space="preserve"> vzorků před aspirací v uzavřeném modu (například několikanásobným obrácením </w:t>
            </w:r>
            <w:r>
              <w:rPr>
                <w:rFonts w:asciiTheme="majorHAnsi" w:hAnsiTheme="majorHAnsi" w:cstheme="majorHAnsi"/>
              </w:rPr>
              <w:t xml:space="preserve">každé </w:t>
            </w:r>
            <w:r w:rsidRPr="00296259">
              <w:rPr>
                <w:rFonts w:asciiTheme="majorHAnsi" w:hAnsiTheme="majorHAnsi" w:cstheme="majorHAnsi"/>
              </w:rPr>
              <w:t xml:space="preserve">zkumavky </w:t>
            </w:r>
            <w:r>
              <w:rPr>
                <w:rFonts w:asciiTheme="majorHAnsi" w:hAnsiTheme="majorHAnsi" w:cstheme="majorHAnsi"/>
              </w:rPr>
              <w:t xml:space="preserve">individuálně </w:t>
            </w:r>
            <w:r w:rsidRPr="00296259">
              <w:rPr>
                <w:rFonts w:asciiTheme="majorHAnsi" w:hAnsiTheme="majorHAnsi" w:cstheme="majorHAnsi"/>
              </w:rPr>
              <w:t>dnem vzhůru a zpět</w:t>
            </w:r>
            <w:r>
              <w:rPr>
                <w:rFonts w:asciiTheme="majorHAnsi" w:hAnsiTheme="majorHAnsi" w:cstheme="majorHAnsi"/>
              </w:rPr>
              <w:t>, nikoliv ve stojánku po více zkumavkách</w:t>
            </w:r>
            <w:r w:rsidRPr="00296259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48E7606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8527BB4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F6072B8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21DDDE0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0EB53B78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B494" w14:textId="22EC7F39" w:rsidR="006A273F" w:rsidRPr="003656C8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 w:rsidRPr="003656C8">
              <w:rPr>
                <w:rFonts w:asciiTheme="majorHAnsi" w:hAnsiTheme="majorHAnsi" w:cstheme="majorHAnsi"/>
              </w:rPr>
              <w:lastRenderedPageBreak/>
              <w:t>Analyzátory musí být schopny detekce hladiny vzorku.</w:t>
            </w:r>
            <w:r w:rsidR="003656C8" w:rsidRPr="003656C8">
              <w:rPr>
                <w:rFonts w:asciiTheme="majorHAnsi" w:hAnsiTheme="majorHAnsi" w:cstheme="majorHAnsi"/>
              </w:rPr>
              <w:t xml:space="preserve"> V případě nedostatečného objemu vzorku, nasátí bubliny či sraženiny musí analyzátor bezprostředně vydat chybové upozornění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0C65F77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5493FEF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6267649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C94ACC8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4E845A59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088C" w14:textId="5730B216" w:rsidR="006A273F" w:rsidRPr="003656C8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 w:rsidRPr="003656C8">
              <w:rPr>
                <w:rFonts w:asciiTheme="majorHAnsi" w:hAnsiTheme="majorHAnsi" w:cstheme="majorHAnsi"/>
              </w:rPr>
              <w:t xml:space="preserve">Systém chybových hlášek upozorňujících na suspektní shluky trombocytů, </w:t>
            </w:r>
            <w:proofErr w:type="spellStart"/>
            <w:r w:rsidRPr="003656C8">
              <w:rPr>
                <w:rFonts w:asciiTheme="majorHAnsi" w:hAnsiTheme="majorHAnsi" w:cstheme="majorHAnsi"/>
              </w:rPr>
              <w:t>makrotrombocyty</w:t>
            </w:r>
            <w:proofErr w:type="spellEnd"/>
            <w:r w:rsidRPr="003656C8">
              <w:rPr>
                <w:rFonts w:asciiTheme="majorHAnsi" w:hAnsiTheme="majorHAnsi" w:cstheme="majorHAnsi"/>
              </w:rPr>
              <w:t xml:space="preserve">, posun doleva, přítomnost </w:t>
            </w:r>
            <w:proofErr w:type="spellStart"/>
            <w:r w:rsidRPr="003656C8">
              <w:rPr>
                <w:rFonts w:asciiTheme="majorHAnsi" w:hAnsiTheme="majorHAnsi" w:cstheme="majorHAnsi"/>
              </w:rPr>
              <w:t>blastů</w:t>
            </w:r>
            <w:proofErr w:type="spellEnd"/>
            <w:r w:rsidRPr="003656C8">
              <w:rPr>
                <w:rFonts w:asciiTheme="majorHAnsi" w:hAnsiTheme="majorHAnsi" w:cstheme="majorHAnsi"/>
              </w:rPr>
              <w:t>, atypických lymfocytů ev. další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EC0C8FD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4EB5B7E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421B27C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BC92459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3FBD3E97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AAA7" w14:textId="2058E18E" w:rsidR="006A273F" w:rsidRDefault="006A273F" w:rsidP="006A273F">
            <w:pPr>
              <w:jc w:val="both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E</w:t>
            </w:r>
            <w:r w:rsidRPr="00F35EF0">
              <w:rPr>
                <w:rFonts w:asciiTheme="majorHAnsi" w:hAnsiTheme="majorHAnsi" w:cstheme="majorHAnsi"/>
              </w:rPr>
              <w:t>lektronický management reagencií (</w:t>
            </w:r>
            <w:proofErr w:type="spellStart"/>
            <w:r w:rsidRPr="00F35EF0">
              <w:rPr>
                <w:rFonts w:asciiTheme="majorHAnsi" w:hAnsiTheme="majorHAnsi" w:cstheme="majorHAnsi"/>
              </w:rPr>
              <w:t>dohledatelnost</w:t>
            </w:r>
            <w:proofErr w:type="spellEnd"/>
            <w:r w:rsidRPr="00F35EF0">
              <w:rPr>
                <w:rFonts w:asciiTheme="majorHAnsi" w:hAnsiTheme="majorHAnsi" w:cstheme="majorHAnsi"/>
              </w:rPr>
              <w:t xml:space="preserve"> použitých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F35EF0">
              <w:rPr>
                <w:rFonts w:asciiTheme="majorHAnsi" w:hAnsiTheme="majorHAnsi" w:cstheme="majorHAnsi"/>
              </w:rPr>
              <w:t xml:space="preserve"> reagencií a činností obsluhy, sledování spotřeby a ex</w:t>
            </w:r>
            <w:r>
              <w:rPr>
                <w:rFonts w:asciiTheme="majorHAnsi" w:hAnsiTheme="majorHAnsi" w:cstheme="majorHAnsi"/>
              </w:rPr>
              <w:t>spirace jednotlivých reagencií)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82FC7D3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C11A67E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C2D1C7E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9AAFD1E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5725D110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CFF6" w14:textId="0DDC0912" w:rsidR="006A273F" w:rsidRPr="003656C8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 w:rsidRPr="003656C8">
              <w:rPr>
                <w:rFonts w:asciiTheme="majorHAnsi" w:hAnsiTheme="majorHAnsi" w:cstheme="majorHAnsi"/>
              </w:rPr>
              <w:t xml:space="preserve">Software řídící automatické zpracování vzorku dle demografických dat, srovnání aktuálních a předchozích výsledků pacienta (tzv. delta </w:t>
            </w:r>
            <w:proofErr w:type="spellStart"/>
            <w:r w:rsidRPr="003656C8">
              <w:rPr>
                <w:rFonts w:asciiTheme="majorHAnsi" w:hAnsiTheme="majorHAnsi" w:cstheme="majorHAnsi"/>
              </w:rPr>
              <w:t>check</w:t>
            </w:r>
            <w:proofErr w:type="spellEnd"/>
            <w:r w:rsidRPr="003656C8">
              <w:rPr>
                <w:rFonts w:asciiTheme="majorHAnsi" w:hAnsiTheme="majorHAnsi" w:cstheme="majorHAnsi"/>
              </w:rPr>
              <w:t>) a kontrolující technické podmínky analýzy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40FB887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A26FAAA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46B53FA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4818059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22C7ACC0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4D5D" w14:textId="44F01E3A" w:rsidR="006A273F" w:rsidRPr="003656C8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 w:rsidRPr="003656C8">
              <w:rPr>
                <w:rFonts w:asciiTheme="majorHAnsi" w:hAnsiTheme="majorHAnsi" w:cstheme="majorHAnsi"/>
              </w:rPr>
              <w:t>Software pro zálohování a následné zpřístupnění primárních dat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A408F60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9C91E41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39A9DA9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D9F4931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3B60E26B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3650" w14:textId="66E57E04" w:rsidR="006A273F" w:rsidRDefault="006A273F" w:rsidP="006A273F">
            <w:pPr>
              <w:jc w:val="both"/>
              <w:rPr>
                <w:rFonts w:asciiTheme="majorHAnsi" w:hAnsiTheme="majorHAnsi" w:cstheme="majorHAnsi"/>
                <w:highlight w:val="green"/>
              </w:rPr>
            </w:pPr>
            <w:r>
              <w:rPr>
                <w:rFonts w:asciiTheme="majorHAnsi" w:hAnsiTheme="majorHAnsi" w:cstheme="majorHAnsi"/>
              </w:rPr>
              <w:t>Z</w:t>
            </w:r>
            <w:r w:rsidRPr="00F35EF0">
              <w:rPr>
                <w:rFonts w:asciiTheme="majorHAnsi" w:hAnsiTheme="majorHAnsi" w:cstheme="majorHAnsi"/>
              </w:rPr>
              <w:t xml:space="preserve">adání uživatelských přístupových práv a </w:t>
            </w:r>
            <w:proofErr w:type="spellStart"/>
            <w:r>
              <w:rPr>
                <w:rFonts w:asciiTheme="majorHAnsi" w:hAnsiTheme="majorHAnsi" w:cstheme="majorHAnsi"/>
              </w:rPr>
              <w:t>dohledatelnost</w:t>
            </w:r>
            <w:proofErr w:type="spellEnd"/>
            <w:r>
              <w:rPr>
                <w:rFonts w:asciiTheme="majorHAnsi" w:hAnsiTheme="majorHAnsi" w:cstheme="majorHAnsi"/>
              </w:rPr>
              <w:t xml:space="preserve"> činností obsluhy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3D74159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3F2EC91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96A4C78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E04709B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7A1F0178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7176" w14:textId="3E139C3E" w:rsidR="006A273F" w:rsidRPr="003656C8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 w:rsidRPr="003656C8">
              <w:rPr>
                <w:rFonts w:asciiTheme="majorHAnsi" w:hAnsiTheme="majorHAnsi" w:cstheme="majorHAnsi"/>
              </w:rPr>
              <w:t>Možnost automatické validace výsledků nastavenými uživatelskými pravidly a možností on-line propojení analyzátorů a kontrolu jednotlivých činností prostřednictvím speciálního vyhodnocovacího SW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2DE9D6D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14A251A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47E53BA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D5ED505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37F1ACE9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65E3" w14:textId="426CE068" w:rsidR="006A273F" w:rsidRPr="003656C8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 w:rsidRPr="003656C8">
              <w:rPr>
                <w:rFonts w:asciiTheme="majorHAnsi" w:hAnsiTheme="majorHAnsi" w:cstheme="majorHAnsi"/>
              </w:rPr>
              <w:t>Analyzátory musí mít čtečky čár</w:t>
            </w:r>
            <w:r w:rsidR="00C54500">
              <w:rPr>
                <w:rFonts w:asciiTheme="majorHAnsi" w:hAnsiTheme="majorHAnsi" w:cstheme="majorHAnsi"/>
              </w:rPr>
              <w:t>ových kódů – vestavěnou i ruční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9F26019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25D867C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8FD1000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F5B9862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22852DB5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73F1" w14:textId="36EDCAAD" w:rsidR="006A273F" w:rsidRPr="00A02E53" w:rsidRDefault="006A273F" w:rsidP="009B4AF2">
            <w:pPr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4B3ED0">
              <w:rPr>
                <w:rFonts w:asciiTheme="majorHAnsi" w:hAnsiTheme="majorHAnsi" w:cstheme="majorHAnsi"/>
              </w:rPr>
              <w:t>Každý z analyzátorů pro vyšetření krevního obrazu musí být vybaven interní a externí čtečkou čárových kódů, PC s příslušným softwarovým vybavením, myší, klávesnicí,</w:t>
            </w:r>
            <w:r w:rsidR="009B4AF2">
              <w:rPr>
                <w:rFonts w:asciiTheme="majorHAnsi" w:hAnsiTheme="majorHAnsi" w:cstheme="majorHAnsi"/>
              </w:rPr>
              <w:t xml:space="preserve"> v případě potřeby také</w:t>
            </w:r>
            <w:r w:rsidRPr="004B3ED0">
              <w:rPr>
                <w:rFonts w:asciiTheme="majorHAnsi" w:hAnsiTheme="majorHAnsi" w:cstheme="majorHAnsi"/>
              </w:rPr>
              <w:t xml:space="preserve"> </w:t>
            </w:r>
            <w:r w:rsidR="009B4AF2">
              <w:rPr>
                <w:rFonts w:asciiTheme="majorHAnsi" w:hAnsiTheme="majorHAnsi" w:cstheme="majorHAnsi"/>
              </w:rPr>
              <w:t xml:space="preserve">dotykovým monitorem, </w:t>
            </w:r>
            <w:r w:rsidRPr="004B3ED0">
              <w:rPr>
                <w:rFonts w:asciiTheme="majorHAnsi" w:hAnsiTheme="majorHAnsi" w:cstheme="majorHAnsi"/>
              </w:rPr>
              <w:t>UPS a eventuálně dalším příslušenstvím nezbytným pro provoz</w:t>
            </w:r>
            <w:r w:rsidR="009B4AF2">
              <w:rPr>
                <w:rFonts w:asciiTheme="majorHAnsi" w:hAnsiTheme="majorHAnsi" w:cstheme="majorHAnsi"/>
              </w:rPr>
              <w:t xml:space="preserve"> vč. </w:t>
            </w:r>
            <w:r w:rsidR="009B4AF2" w:rsidRPr="004B3ED0">
              <w:rPr>
                <w:rFonts w:asciiTheme="majorHAnsi" w:hAnsiTheme="majorHAnsi" w:cstheme="majorHAnsi"/>
              </w:rPr>
              <w:t>napojen</w:t>
            </w:r>
            <w:r w:rsidR="009B4AF2">
              <w:rPr>
                <w:rFonts w:asciiTheme="majorHAnsi" w:hAnsiTheme="majorHAnsi" w:cstheme="majorHAnsi"/>
              </w:rPr>
              <w:t>í</w:t>
            </w:r>
            <w:r w:rsidR="00C54500">
              <w:rPr>
                <w:rFonts w:asciiTheme="majorHAnsi" w:hAnsiTheme="majorHAnsi" w:cstheme="majorHAnsi"/>
              </w:rPr>
              <w:t xml:space="preserve"> na síťovou tiskárnu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BC5A271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7F5A43D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5AA942D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7C0337EB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5FF3F341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88E1" w14:textId="0467B86C" w:rsidR="006A273F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Linka, záložní systém </w:t>
            </w:r>
            <w:r w:rsidRPr="00665A60">
              <w:rPr>
                <w:rFonts w:asciiTheme="majorHAnsi" w:hAnsiTheme="majorHAnsi" w:cstheme="majorHAnsi"/>
              </w:rPr>
              <w:t xml:space="preserve">i analyzátor na </w:t>
            </w:r>
            <w:proofErr w:type="gramStart"/>
            <w:r w:rsidRPr="00665A60">
              <w:rPr>
                <w:rFonts w:asciiTheme="majorHAnsi" w:hAnsiTheme="majorHAnsi" w:cstheme="majorHAnsi"/>
              </w:rPr>
              <w:t>Odběrové</w:t>
            </w:r>
            <w:r>
              <w:rPr>
                <w:rFonts w:asciiTheme="majorHAnsi" w:hAnsiTheme="majorHAnsi" w:cstheme="majorHAnsi"/>
              </w:rPr>
              <w:t>m</w:t>
            </w:r>
            <w:proofErr w:type="gramEnd"/>
            <w:r w:rsidRPr="00665A60">
              <w:rPr>
                <w:rFonts w:asciiTheme="majorHAnsi" w:hAnsiTheme="majorHAnsi" w:cstheme="majorHAnsi"/>
              </w:rPr>
              <w:t xml:space="preserve"> centrum mu</w:t>
            </w:r>
            <w:r>
              <w:rPr>
                <w:rFonts w:asciiTheme="majorHAnsi" w:hAnsiTheme="majorHAnsi" w:cstheme="majorHAnsi"/>
              </w:rPr>
              <w:t xml:space="preserve">sí obsahovat automatický podavač vzorků, či jiný automatizovaný systém, který </w:t>
            </w:r>
            <w:r w:rsidRPr="00296259">
              <w:rPr>
                <w:rFonts w:asciiTheme="majorHAnsi" w:hAnsiTheme="majorHAnsi" w:cstheme="majorHAnsi"/>
              </w:rPr>
              <w:t xml:space="preserve">umožňuje </w:t>
            </w:r>
            <w:r w:rsidRPr="00296259">
              <w:rPr>
                <w:rFonts w:asciiTheme="majorHAnsi" w:hAnsiTheme="majorHAnsi" w:cstheme="majorHAnsi"/>
              </w:rPr>
              <w:lastRenderedPageBreak/>
              <w:t xml:space="preserve">kontinuální vkládání vzorků za chodu analyzátoru a přednostní zpracování a analýzu </w:t>
            </w:r>
            <w:proofErr w:type="spellStart"/>
            <w:r w:rsidRPr="00296259">
              <w:rPr>
                <w:rFonts w:asciiTheme="majorHAnsi" w:hAnsiTheme="majorHAnsi" w:cstheme="majorHAnsi"/>
              </w:rPr>
              <w:t>statimových</w:t>
            </w:r>
            <w:proofErr w:type="spellEnd"/>
            <w:r w:rsidRPr="00296259">
              <w:rPr>
                <w:rFonts w:asciiTheme="majorHAnsi" w:hAnsiTheme="majorHAnsi" w:cstheme="majorHAnsi"/>
              </w:rPr>
              <w:t xml:space="preserve"> vzorků.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A0E1453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92EA644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DAD710B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1D693E1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28F429B5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A492" w14:textId="46C789B3" w:rsidR="006A273F" w:rsidRPr="004B3ED0" w:rsidRDefault="006A273F" w:rsidP="00326FFA">
            <w:pPr>
              <w:jc w:val="both"/>
              <w:rPr>
                <w:rFonts w:asciiTheme="majorHAnsi" w:hAnsiTheme="majorHAnsi" w:cstheme="majorHAnsi"/>
              </w:rPr>
            </w:pPr>
            <w:r w:rsidRPr="004B3ED0">
              <w:rPr>
                <w:rFonts w:asciiTheme="majorHAnsi" w:hAnsiTheme="majorHAnsi" w:cstheme="majorHAnsi"/>
              </w:rPr>
              <w:t xml:space="preserve">UPS musí svou kapacitou pokrýt čas nutný k doměření vzorků a řádnému vypnutí analyzátorů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D763388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AA3AE9E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46E9E71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2C133FC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045B8105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4472" w14:textId="448448B8" w:rsidR="006A273F" w:rsidRPr="00804CFE" w:rsidRDefault="006A273F" w:rsidP="006A273F">
            <w:pPr>
              <w:jc w:val="both"/>
              <w:rPr>
                <w:rFonts w:asciiTheme="majorHAnsi" w:hAnsiTheme="majorHAnsi" w:cstheme="majorHAnsi"/>
                <w:highlight w:val="cyan"/>
              </w:rPr>
            </w:pPr>
            <w:r>
              <w:rPr>
                <w:rFonts w:asciiTheme="majorHAnsi" w:hAnsiTheme="majorHAnsi" w:cstheme="majorHAnsi"/>
              </w:rPr>
              <w:t>Z</w:t>
            </w:r>
            <w:r w:rsidRPr="00F35EF0">
              <w:rPr>
                <w:rFonts w:asciiTheme="majorHAnsi" w:hAnsiTheme="majorHAnsi" w:cstheme="majorHAnsi"/>
              </w:rPr>
              <w:t>ajištění neustálého internetového propojení všech analyzátorů se servisním střediskem, možnost dálkové správy s ohledem na dodržení GDPR. Zabezpečení dat za pomoci VPN bez účasti třetí strany. Dodržení podmínky zajištění, aby komunikace za použití VPN nebyla provozována přes servery mimo EU v rámci zabez</w:t>
            </w:r>
            <w:r>
              <w:rPr>
                <w:rFonts w:asciiTheme="majorHAnsi" w:hAnsiTheme="majorHAnsi" w:cstheme="majorHAnsi"/>
              </w:rPr>
              <w:t>pečení ochrany citlivých údajů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3C7A5BB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D2DA205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AAD5E4C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8078A8F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19D1C780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32F5" w14:textId="0B69744B" w:rsidR="006A273F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</w:t>
            </w:r>
            <w:r w:rsidRPr="00F35EF0">
              <w:rPr>
                <w:rFonts w:asciiTheme="majorHAnsi" w:hAnsiTheme="majorHAnsi" w:cstheme="majorHAnsi"/>
              </w:rPr>
              <w:t>šechny parametry specifikace dohledatelné v dokumentaci dodavatele analyzátoru (manuál v češtině umožňující do</w:t>
            </w:r>
            <w:r>
              <w:rPr>
                <w:rFonts w:asciiTheme="majorHAnsi" w:hAnsiTheme="majorHAnsi" w:cstheme="majorHAnsi"/>
              </w:rPr>
              <w:t>hledání všech parametrů analýz)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F1D9633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D182161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1C57403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F004E8A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01CF5E44" w14:textId="77777777" w:rsidTr="00AC5B9A">
        <w:trPr>
          <w:trHeight w:val="761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9D18" w14:textId="184C0E77" w:rsidR="006A273F" w:rsidRPr="00A644FA" w:rsidRDefault="006A273F" w:rsidP="003F61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A148C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>Požadavky na řídící SW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 xml:space="preserve"> - </w:t>
            </w:r>
            <w:r w:rsidRPr="007A148C">
              <w:rPr>
                <w:rFonts w:asciiTheme="majorHAnsi" w:hAnsiTheme="majorHAnsi" w:cstheme="majorHAnsi"/>
                <w:b/>
                <w:bCs/>
              </w:rPr>
              <w:t>Správa a řízení hematologické linky, záložního analyzátoru krevních buněk</w:t>
            </w:r>
            <w:r w:rsidR="004B3ED0">
              <w:rPr>
                <w:rFonts w:asciiTheme="majorHAnsi" w:hAnsiTheme="majorHAnsi" w:cstheme="majorHAnsi"/>
                <w:b/>
                <w:bCs/>
              </w:rPr>
              <w:t xml:space="preserve"> (Oddělení hematologie) a analyzátoru krevních buněk (Odběrové centrum)</w:t>
            </w:r>
            <w:r w:rsidRPr="007A148C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6A273F" w:rsidRPr="00A644FA" w14:paraId="141689E4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0CD6" w14:textId="1FD77451" w:rsidR="006A273F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03006D">
              <w:rPr>
                <w:rFonts w:asciiTheme="majorHAnsi" w:hAnsiTheme="majorHAnsi" w:cstheme="majorHAnsi"/>
              </w:rPr>
              <w:t>práva dat pacientů: možnost zobrazení demografických dat, organizačních dat (jméno lékaře, oddělení, komentáře), vkládání nových pacientů, vyhledávací funkce, sledování výsledků pacienta v čase, atd.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E135F68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84007C0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B762AF7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F5B13E1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7692B646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B535" w14:textId="06C3FD02" w:rsidR="006A273F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</w:t>
            </w:r>
            <w:r w:rsidRPr="0003006D">
              <w:rPr>
                <w:rFonts w:asciiTheme="majorHAnsi" w:hAnsiTheme="majorHAnsi" w:cstheme="majorHAnsi"/>
              </w:rPr>
              <w:t>obrazení kompletních informací o vzorku, komentářů ke vzorku včetně hlášení analyzátoru, kompletní výsledky včetně grafických dat, možnost vyhledávání podle čísla vzorku, jména pacienta, atd.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5096EA5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5E69938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A90B4B0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C709862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58B7D4BF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B04B" w14:textId="560FA7E4" w:rsidR="006A273F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 w:rsidRPr="0003006D">
              <w:rPr>
                <w:rFonts w:asciiTheme="majorHAnsi" w:hAnsiTheme="majorHAnsi" w:cstheme="majorHAnsi"/>
              </w:rPr>
              <w:t xml:space="preserve">SW pro nastavení uživatelsky definovatelných pravidel a jejich aktivace na základě předchozích výsledků za dané období (nikoliv pouze z posledního vzorku), nastavení pravidel s využitím specifických parametrů pacienta (diagnóza, oddělení, lékař), předání informací do LIS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E07FE2C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3AE980F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C0C2228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88746E6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643A609E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3195" w14:textId="5AC7F237" w:rsidR="006A273F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</w:t>
            </w:r>
            <w:r w:rsidRPr="0003006D">
              <w:rPr>
                <w:rFonts w:asciiTheme="majorHAnsi" w:hAnsiTheme="majorHAnsi" w:cstheme="majorHAnsi"/>
              </w:rPr>
              <w:t xml:space="preserve">obrazení seznamu vzorků, které během rutinní analýzy splnily kritérium pro vyžádání další operace podle SOP laboratoře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7BCF86C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7931229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02CA150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B353B8D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78C7C937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37F4" w14:textId="3E854D46" w:rsidR="006A273F" w:rsidRPr="00081C43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 w:rsidRPr="00081C43">
              <w:rPr>
                <w:rFonts w:asciiTheme="majorHAnsi" w:hAnsiTheme="majorHAnsi" w:cstheme="majorHAnsi"/>
              </w:rPr>
              <w:lastRenderedPageBreak/>
              <w:t>Možnost manuálního skenování a manuálního třídění vzorků podle zadaných kritérií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37E57EA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0FFA8C3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AFA2B4F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A5C7A2C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2487B0E0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2367" w14:textId="7A9BE0F1" w:rsidR="006A273F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Pr="0003006D">
              <w:rPr>
                <w:rFonts w:asciiTheme="majorHAnsi" w:hAnsiTheme="majorHAnsi" w:cstheme="majorHAnsi"/>
              </w:rPr>
              <w:t>utomatická validace výsledků nastavenými uživatelskými pravidly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6EF0FB2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C39DB16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296900A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520C08D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3A521BEB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9ACB" w14:textId="44C3E777" w:rsidR="006A273F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Ř</w:t>
            </w:r>
            <w:r w:rsidRPr="0003006D">
              <w:rPr>
                <w:rFonts w:asciiTheme="majorHAnsi" w:hAnsiTheme="majorHAnsi" w:cstheme="majorHAnsi"/>
              </w:rPr>
              <w:t>ízení technické validace vzorků, které nesplnily kritéria pro automatické odeslání do LIS z důvodu nespolehlivosti měření, abnormálního výsledku a dalších kritérií podle SOP laboratoře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46052F0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E5A77F6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FB8E9BC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73EBDB89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00DDDA59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A16F" w14:textId="06FACEA1" w:rsidR="006A273F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03006D">
              <w:rPr>
                <w:rFonts w:asciiTheme="majorHAnsi" w:hAnsiTheme="majorHAnsi" w:cstheme="majorHAnsi"/>
              </w:rPr>
              <w:t>ledování aktuálního stavu rutinní analýzy: registrované vzorky, vzorky v analytickém procesu, vzorky čekající na validaci, vzorky validované ale neodeslané do LIS, vzorky odeslané do LIS, výstrahy systému, stav komunikace, atd.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E0CC77C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B4DC7AD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1F1F357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7A1132FC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7AA5E988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BCFB" w14:textId="41A280BF" w:rsidR="006A273F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</w:t>
            </w:r>
            <w:r w:rsidRPr="0003006D">
              <w:rPr>
                <w:rFonts w:asciiTheme="majorHAnsi" w:hAnsiTheme="majorHAnsi" w:cstheme="majorHAnsi"/>
              </w:rPr>
              <w:t xml:space="preserve">adání uživatelských přístupových práv, zaznamenání a </w:t>
            </w:r>
            <w:proofErr w:type="spellStart"/>
            <w:r w:rsidRPr="0003006D">
              <w:rPr>
                <w:rFonts w:asciiTheme="majorHAnsi" w:hAnsiTheme="majorHAnsi" w:cstheme="majorHAnsi"/>
              </w:rPr>
              <w:t>dohledatelnost</w:t>
            </w:r>
            <w:proofErr w:type="spellEnd"/>
            <w:r w:rsidRPr="0003006D">
              <w:rPr>
                <w:rFonts w:asciiTheme="majorHAnsi" w:hAnsiTheme="majorHAnsi" w:cstheme="majorHAnsi"/>
              </w:rPr>
              <w:t xml:space="preserve"> všech operací každého uživatele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655EBC9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9434893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543FEFA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C9992EB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494DC06E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DE90" w14:textId="1231EAB1" w:rsidR="006A273F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Ř</w:t>
            </w:r>
            <w:r w:rsidRPr="0003006D">
              <w:rPr>
                <w:rFonts w:asciiTheme="majorHAnsi" w:hAnsiTheme="majorHAnsi" w:cstheme="majorHAnsi"/>
              </w:rPr>
              <w:t xml:space="preserve">ízení </w:t>
            </w:r>
            <w:proofErr w:type="spellStart"/>
            <w:r w:rsidRPr="0003006D">
              <w:rPr>
                <w:rFonts w:asciiTheme="majorHAnsi" w:hAnsiTheme="majorHAnsi" w:cstheme="majorHAnsi"/>
              </w:rPr>
              <w:t>preanalytických</w:t>
            </w:r>
            <w:proofErr w:type="spellEnd"/>
            <w:r w:rsidRPr="0003006D">
              <w:rPr>
                <w:rFonts w:asciiTheme="majorHAnsi" w:hAnsiTheme="majorHAnsi" w:cstheme="majorHAnsi"/>
              </w:rPr>
              <w:t xml:space="preserve">, analytických a </w:t>
            </w:r>
            <w:proofErr w:type="spellStart"/>
            <w:r w:rsidRPr="0003006D">
              <w:rPr>
                <w:rFonts w:asciiTheme="majorHAnsi" w:hAnsiTheme="majorHAnsi" w:cstheme="majorHAnsi"/>
              </w:rPr>
              <w:t>postanalytických</w:t>
            </w:r>
            <w:proofErr w:type="spellEnd"/>
            <w:r w:rsidRPr="0003006D">
              <w:rPr>
                <w:rFonts w:asciiTheme="majorHAnsi" w:hAnsiTheme="majorHAnsi" w:cstheme="majorHAnsi"/>
              </w:rPr>
              <w:t xml:space="preserve"> procesů dle SOP laboratoře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2BC113C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3EDD2E3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5C008C3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31CF773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79585636" w14:textId="77777777" w:rsidTr="00FF5479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1671" w14:textId="254E27D0" w:rsidR="006A273F" w:rsidRDefault="006A273F" w:rsidP="006A273F">
            <w:pPr>
              <w:jc w:val="both"/>
            </w:pPr>
            <w:r>
              <w:rPr>
                <w:rFonts w:asciiTheme="majorHAnsi" w:hAnsiTheme="majorHAnsi" w:cstheme="majorHAnsi"/>
              </w:rPr>
              <w:t>V</w:t>
            </w:r>
            <w:r w:rsidRPr="0003006D">
              <w:rPr>
                <w:rFonts w:asciiTheme="majorHAnsi" w:hAnsiTheme="majorHAnsi" w:cstheme="majorHAnsi"/>
              </w:rPr>
              <w:t xml:space="preserve">zdálená správa - </w:t>
            </w:r>
            <w:r w:rsidR="00362D8E">
              <w:rPr>
                <w:rFonts w:asciiTheme="majorHAnsi" w:hAnsiTheme="majorHAnsi" w:cstheme="majorHAnsi"/>
              </w:rPr>
              <w:t xml:space="preserve"> </w:t>
            </w:r>
            <w:r w:rsidR="00081C43">
              <w:rPr>
                <w:rFonts w:asciiTheme="majorHAnsi" w:hAnsiTheme="majorHAnsi" w:cstheme="majorHAnsi"/>
              </w:rPr>
              <w:t>m</w:t>
            </w:r>
            <w:r w:rsidR="00362D8E">
              <w:rPr>
                <w:rFonts w:asciiTheme="majorHAnsi" w:hAnsiTheme="majorHAnsi" w:cstheme="majorHAnsi"/>
              </w:rPr>
              <w:t xml:space="preserve">usí být zajištěna pomocí šifrovaného tunelu. </w:t>
            </w:r>
            <w:r w:rsidRPr="0003006D">
              <w:rPr>
                <w:rFonts w:asciiTheme="majorHAnsi" w:hAnsiTheme="majorHAnsi" w:cstheme="majorHAnsi"/>
              </w:rPr>
              <w:t xml:space="preserve">Pod servisním účtem nejsou </w:t>
            </w:r>
            <w:r w:rsidR="00362D8E">
              <w:rPr>
                <w:rFonts w:asciiTheme="majorHAnsi" w:hAnsiTheme="majorHAnsi" w:cstheme="majorHAnsi"/>
              </w:rPr>
              <w:t xml:space="preserve">během vzdálené správy citlivé údajů pacientů viditelné. </w:t>
            </w:r>
            <w:r w:rsidRPr="0003006D">
              <w:rPr>
                <w:rFonts w:asciiTheme="majorHAnsi" w:hAnsiTheme="majorHAnsi" w:cstheme="majorHAnsi"/>
              </w:rPr>
              <w:t>Připojení zaměstnanců (produktov</w:t>
            </w:r>
            <w:r>
              <w:rPr>
                <w:rFonts w:asciiTheme="majorHAnsi" w:hAnsiTheme="majorHAnsi" w:cstheme="majorHAnsi"/>
              </w:rPr>
              <w:t>í</w:t>
            </w:r>
            <w:r w:rsidRPr="004546EA">
              <w:t xml:space="preserve"> </w:t>
            </w:r>
            <w:r w:rsidRPr="0003006D">
              <w:rPr>
                <w:rFonts w:asciiTheme="majorHAnsi" w:hAnsiTheme="majorHAnsi" w:cstheme="majorHAnsi"/>
              </w:rPr>
              <w:t>specialisté, servisní technici) k analyzátorům je realizováno výhradně skrze autorizační server umístěný v centrále firmy, kam mají přístup pouze zaměstnanci firmy. Všechny přístupy na analyzátory jsou logovány. Je tedy možné kdykoli dohledat, kdo, kam, kdy a za jakým účelem se připojoval. Tyto logy má objednatel možnost si kdykoli vyžádat ke kontrole. Objednatel je také vždy před samotným připojením informován. Nesmí být poskytována přes třetí strany</w:t>
            </w:r>
          </w:p>
          <w:p w14:paraId="54EABD0B" w14:textId="77777777" w:rsidR="006A273F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C633187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46FDC6A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2679637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7AFA8F4C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7915736F" w14:textId="586BB5A0" w:rsidTr="00AC5B9A">
        <w:trPr>
          <w:trHeight w:val="808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A90C" w14:textId="20D3D0F2" w:rsidR="006A273F" w:rsidRPr="00A644FA" w:rsidRDefault="006A273F" w:rsidP="006A27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54B11">
              <w:rPr>
                <w:rFonts w:asciiTheme="majorHAnsi" w:hAnsiTheme="majorHAnsi" w:cstheme="majorHAnsi"/>
                <w:b/>
                <w:u w:val="single"/>
              </w:rPr>
              <w:t>Požadavky na reagencie, kalibrační materiály, provozní chemikálie a spotřební a kontrolní materiály:</w:t>
            </w:r>
          </w:p>
        </w:tc>
      </w:tr>
      <w:tr w:rsidR="006A273F" w:rsidRPr="00A644FA" w14:paraId="2864BC6A" w14:textId="005D7D6F" w:rsidTr="00B74032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47BA" w14:textId="59E4EEB0" w:rsidR="006A273F" w:rsidRPr="00081C43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81C43">
              <w:rPr>
                <w:rFonts w:asciiTheme="majorHAnsi" w:hAnsiTheme="majorHAnsi" w:cstheme="majorHAnsi"/>
              </w:rPr>
              <w:t>Všechny dodávané reagencie musí být certifikovány pro in vitro diagnostiku (CE-IVD) a v souladu s platnou legislativou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AF57460" w14:textId="77777777" w:rsidR="006A273F" w:rsidRPr="00A644FA" w:rsidRDefault="006A273F" w:rsidP="006A273F">
            <w:pPr>
              <w:spacing w:before="0"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57E68FE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D8EBFE6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DA1B07E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7E0CB46D" w14:textId="5EFC88D8" w:rsidTr="004C04BF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FF67" w14:textId="38A0E16B" w:rsidR="006A273F" w:rsidRPr="00081C43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81C43">
              <w:rPr>
                <w:rFonts w:asciiTheme="majorHAnsi" w:hAnsiTheme="majorHAnsi" w:cstheme="majorHAnsi"/>
              </w:rPr>
              <w:lastRenderedPageBreak/>
              <w:t>Identifikace reagencií v analyzátoru musí být prostřednictvím čárového kódu, QR kódu nebo RFID čipem (systém umožňující automatické nahrávání reagencie), včetně informace o šarži a exspiraci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744D301" w14:textId="77777777" w:rsidR="006A273F" w:rsidRPr="00A644FA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65FBD3C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1EB619E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91AC21A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0C26AC07" w14:textId="32952E0C" w:rsidTr="004C04BF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F39B" w14:textId="413E035F" w:rsidR="006A273F" w:rsidRPr="00081C43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81C43">
              <w:rPr>
                <w:rFonts w:asciiTheme="majorHAnsi" w:hAnsiTheme="majorHAnsi" w:cstheme="majorHAnsi"/>
              </w:rPr>
              <w:t>Stabilita dodávaných materiálů (reagencie, provozní chemikálie a spotřební materiály) po otevření min. 30 dnů, vyjma IKK (interní kontrola kvality)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0585288" w14:textId="77777777" w:rsidR="006A273F" w:rsidRPr="00A644FA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763015A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C379A48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0144A98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50003ACA" w14:textId="457E6097" w:rsidTr="004C04BF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EB37" w14:textId="662627DC" w:rsidR="006A273F" w:rsidRPr="00081C43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81C43">
              <w:rPr>
                <w:rFonts w:asciiTheme="majorHAnsi" w:hAnsiTheme="majorHAnsi" w:cstheme="majorHAnsi"/>
              </w:rPr>
              <w:t>Stabilita kontrolních vzorků (IKK) po otevření alespoň 7 dní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E0E5E17" w14:textId="77777777" w:rsidR="006A273F" w:rsidRPr="00A644FA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83C92A4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6D261D7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C4C639D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30A1B7F8" w14:textId="77777777" w:rsidTr="004C04BF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69EB" w14:textId="4017E521" w:rsidR="006A273F" w:rsidRPr="00081C43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 w:rsidRPr="00081C43">
              <w:rPr>
                <w:rFonts w:asciiTheme="majorHAnsi" w:hAnsiTheme="majorHAnsi" w:cstheme="majorHAnsi"/>
              </w:rPr>
              <w:t xml:space="preserve">Nutné dodávat </w:t>
            </w:r>
            <w:proofErr w:type="spellStart"/>
            <w:r w:rsidRPr="00081C43">
              <w:rPr>
                <w:rFonts w:asciiTheme="majorHAnsi" w:hAnsiTheme="majorHAnsi" w:cstheme="majorHAnsi"/>
              </w:rPr>
              <w:t>bezkyanidové</w:t>
            </w:r>
            <w:proofErr w:type="spellEnd"/>
            <w:r w:rsidRPr="00081C43">
              <w:rPr>
                <w:rFonts w:asciiTheme="majorHAnsi" w:hAnsiTheme="majorHAnsi" w:cstheme="majorHAnsi"/>
              </w:rPr>
              <w:t xml:space="preserve"> reagencie pro stanovení koncentrace hemoglobinu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CF32C18" w14:textId="77777777" w:rsidR="006A273F" w:rsidRPr="00A644FA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7EF78BF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8F82409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28B2F49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155DE3D6" w14:textId="77777777" w:rsidTr="004C04BF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9BBA" w14:textId="41832ED6" w:rsidR="006A273F" w:rsidRPr="00F270C9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 w:rsidRPr="00F270C9">
              <w:rPr>
                <w:rFonts w:asciiTheme="majorHAnsi" w:hAnsiTheme="majorHAnsi" w:cstheme="majorHAnsi"/>
              </w:rPr>
              <w:t>Reagencie a materiály pro analyzátory musí být primárně vyráběny stejným výrobcem, jako je výrobce analyzátorů (uzavřený systém)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890EBDC" w14:textId="77777777" w:rsidR="006A273F" w:rsidRPr="00A644FA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AB54718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77513F9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18C1066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3217EEBB" w14:textId="77777777" w:rsidTr="004C04BF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0190" w14:textId="1D1C098D" w:rsidR="006A273F" w:rsidRPr="00597FB5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 w:rsidRPr="00597FB5">
              <w:rPr>
                <w:rFonts w:asciiTheme="majorHAnsi" w:hAnsiTheme="majorHAnsi" w:cstheme="majorHAnsi"/>
              </w:rPr>
              <w:t>U všech reagencií a materiálů zajistí dodavatel dodání veškerých dokumentů, zaškolení obsluhy apod.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45CC8C0" w14:textId="77777777" w:rsidR="006A273F" w:rsidRPr="00A644FA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68E6CFA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0F79CFF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64EA4E0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52A4D8F1" w14:textId="77777777" w:rsidTr="004C04BF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5D4D" w14:textId="095A73C3" w:rsidR="006A273F" w:rsidRPr="00597FB5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 w:rsidRPr="00597FB5">
              <w:rPr>
                <w:rFonts w:asciiTheme="majorHAnsi" w:hAnsiTheme="majorHAnsi" w:cstheme="majorHAnsi"/>
              </w:rPr>
              <w:t>Příbalové letáky a bezpečnostní listy dodávaných reagencií (diagnostické soupravy, kontrolní materiály) včetně spotřebního materiálu musí být v českém jazyce dodány s první dodávkou a dále musí být dostupné v aktuální elektronické verzi na dostupném odkazu, který bude předán oddělení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487F12B" w14:textId="77777777" w:rsidR="006A273F" w:rsidRPr="00A644FA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E3BE02D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A1416B8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FB87673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7420E5BC" w14:textId="77777777" w:rsidTr="004C04BF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FB9E" w14:textId="17248C74" w:rsidR="006A273F" w:rsidRPr="00597FB5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 w:rsidRPr="00597FB5">
              <w:rPr>
                <w:rFonts w:asciiTheme="majorHAnsi" w:hAnsiTheme="majorHAnsi" w:cstheme="majorHAnsi"/>
              </w:rPr>
              <w:t>Analyzátory krevních obrazů musí disponovat interní kontrolou kvality na komerčních kontrolních materiálech certifikovaných pro in vitro diagnostiku (CE-IVD) a v souladu s platnou legislativou, a to pro všechny klinické parametry, vždy na hladině patologické nízké, normální a patologické vysoké s možností automatického nahrání cílových hodnot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417CD8A" w14:textId="77777777" w:rsidR="006A273F" w:rsidRPr="00A644FA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0350BC3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E110F81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F8CB5A3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1DF0663C" w14:textId="77777777" w:rsidTr="004C04BF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CB4F" w14:textId="05BBD9E7" w:rsidR="006A273F" w:rsidRPr="00597FB5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 w:rsidRPr="00597FB5">
              <w:rPr>
                <w:rFonts w:asciiTheme="majorHAnsi" w:hAnsiTheme="majorHAnsi" w:cstheme="majorHAnsi"/>
              </w:rPr>
              <w:t xml:space="preserve">Zdravotnické prostředky (analytický systém, reagencie, kontrolní příp. i kalibrační materiál, spotřební materiál) jsou zajištěny přímo od výrobce nebo jím pověřeného dodavatele – musí být zajištěna okamžitá </w:t>
            </w:r>
            <w:r w:rsidRPr="00597FB5">
              <w:rPr>
                <w:rFonts w:asciiTheme="majorHAnsi" w:hAnsiTheme="majorHAnsi" w:cstheme="majorHAnsi"/>
              </w:rPr>
              <w:lastRenderedPageBreak/>
              <w:t>dostupnost bezpečnostních a technických sdělení výrobců ZP a diagnostik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7736C77" w14:textId="77777777" w:rsidR="006A273F" w:rsidRPr="00A644FA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214F81B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97F0CB6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A1760FB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2E6A0DDE" w14:textId="77777777" w:rsidTr="004C04BF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6AEF" w14:textId="6DAEF67B" w:rsidR="006A273F" w:rsidRPr="00597FB5" w:rsidRDefault="006A273F" w:rsidP="001C6CFF">
            <w:pPr>
              <w:jc w:val="both"/>
              <w:rPr>
                <w:rFonts w:asciiTheme="majorHAnsi" w:hAnsiTheme="majorHAnsi" w:cstheme="majorHAnsi"/>
              </w:rPr>
            </w:pPr>
            <w:r w:rsidRPr="00597FB5">
              <w:rPr>
                <w:rFonts w:asciiTheme="majorHAnsi" w:hAnsiTheme="majorHAnsi" w:cstheme="majorHAnsi"/>
              </w:rPr>
              <w:t>Dodávky reagencií a veškerého spotřebního materiálu do 5 kalendářních dnů</w:t>
            </w:r>
            <w:r w:rsidR="00597FB5" w:rsidRPr="00597FB5">
              <w:rPr>
                <w:rFonts w:asciiTheme="majorHAnsi" w:hAnsiTheme="majorHAnsi" w:cstheme="majorHAnsi"/>
              </w:rPr>
              <w:t xml:space="preserve"> od potvrzení </w:t>
            </w:r>
            <w:r w:rsidR="00E04521" w:rsidRPr="00597FB5">
              <w:rPr>
                <w:rFonts w:asciiTheme="majorHAnsi" w:hAnsiTheme="majorHAnsi" w:cstheme="majorHAnsi"/>
              </w:rPr>
              <w:t>objednávky prodávajícím</w:t>
            </w:r>
            <w:r w:rsidR="00597FB5" w:rsidRPr="00597FB5">
              <w:rPr>
                <w:rFonts w:asciiTheme="majorHAnsi" w:hAnsiTheme="majorHAnsi" w:cstheme="majorHAnsi"/>
              </w:rPr>
              <w:t>.</w:t>
            </w:r>
            <w:r w:rsidRPr="00597FB5">
              <w:rPr>
                <w:rFonts w:asciiTheme="majorHAnsi" w:hAnsiTheme="majorHAnsi" w:cstheme="majorHAnsi"/>
              </w:rPr>
              <w:t xml:space="preserve"> </w:t>
            </w:r>
            <w:r w:rsidR="00E04521" w:rsidRPr="00597FB5">
              <w:rPr>
                <w:rFonts w:asciiTheme="majorHAnsi" w:hAnsiTheme="majorHAnsi" w:cstheme="majorHAnsi"/>
              </w:rPr>
              <w:t>Dodávka</w:t>
            </w:r>
            <w:r w:rsidR="00982833">
              <w:rPr>
                <w:rFonts w:asciiTheme="majorHAnsi" w:hAnsiTheme="majorHAnsi" w:cstheme="majorHAnsi"/>
              </w:rPr>
              <w:t xml:space="preserve"> všech reagencií (pro Oddělení hematologie i Odběrové centrum) musí být uskutečněna vždy na O</w:t>
            </w:r>
            <w:r w:rsidR="00E04521" w:rsidRPr="00597FB5">
              <w:rPr>
                <w:rFonts w:asciiTheme="majorHAnsi" w:hAnsiTheme="majorHAnsi" w:cstheme="majorHAnsi"/>
              </w:rPr>
              <w:t xml:space="preserve">ddělení hematologie v časovém rozmezí od 7:00 do 14:00 hod daného dne. </w:t>
            </w:r>
            <w:r w:rsidRPr="00597FB5">
              <w:rPr>
                <w:rFonts w:asciiTheme="majorHAnsi" w:hAnsiTheme="majorHAnsi" w:cstheme="majorHAnsi"/>
              </w:rPr>
              <w:t xml:space="preserve">V případě požadavku na urgentní dodávku zajistit dodání do 2 pracovních dnů od </w:t>
            </w:r>
            <w:r w:rsidR="00E04521" w:rsidRPr="00597FB5">
              <w:rPr>
                <w:rFonts w:asciiTheme="majorHAnsi" w:hAnsiTheme="majorHAnsi" w:cstheme="majorHAnsi"/>
              </w:rPr>
              <w:t>potvrzení objednávky prodávajícím.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1345009" w14:textId="77777777" w:rsidR="006A273F" w:rsidRPr="00A644FA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EEF0A63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36E5CBF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7BE8D616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5D29C3C1" w14:textId="77777777" w:rsidTr="004C04BF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4BA8" w14:textId="5A2BF93A" w:rsidR="006A273F" w:rsidRPr="00A945FA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 w:rsidRPr="00597FB5">
              <w:rPr>
                <w:rFonts w:asciiTheme="majorHAnsi" w:hAnsiTheme="majorHAnsi" w:cstheme="majorHAnsi"/>
              </w:rPr>
              <w:t>V rámci nabídky musí být  započteny kontrolní materiály, včetně provedených testů, a to v takovém množství, aby odpovídaly předpokládanému počtu prováděných analýz, stanovené očekávané frekvenci kontrol a doporučení Hematologické společnosti ČLS JEP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411238E" w14:textId="77777777" w:rsidR="006A273F" w:rsidRPr="00A644FA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08DC8EA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A619A0A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D5F5417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14EA2D3E" w14:textId="77777777" w:rsidTr="004C04BF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C814" w14:textId="2DD32E2C" w:rsidR="006A273F" w:rsidRPr="005D2DB9" w:rsidRDefault="006A273F" w:rsidP="006A273F">
            <w:pPr>
              <w:jc w:val="both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Pr="00A945FA">
              <w:rPr>
                <w:rFonts w:asciiTheme="majorHAnsi" w:hAnsiTheme="majorHAnsi" w:cstheme="majorHAnsi"/>
              </w:rPr>
              <w:t xml:space="preserve">ožnost identifikace kontrolního materiálu analytickým systémem prostřednictvím čárového kódu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C857E2E" w14:textId="77777777" w:rsidR="006A273F" w:rsidRPr="00A644FA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8469F86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862B86A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E498116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41368F6E" w14:textId="77777777" w:rsidTr="004C04BF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9027" w14:textId="3B5C538C" w:rsidR="006A273F" w:rsidRPr="00A945FA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Pr="00A945FA">
              <w:rPr>
                <w:rFonts w:asciiTheme="majorHAnsi" w:hAnsiTheme="majorHAnsi" w:cstheme="majorHAnsi"/>
              </w:rPr>
              <w:t>nalyzátory krevních obrazů musí umožňovat automatický monitoring klouzavých průměrů (</w:t>
            </w:r>
            <w:proofErr w:type="spellStart"/>
            <w:r w:rsidRPr="00A945FA">
              <w:rPr>
                <w:rFonts w:asciiTheme="majorHAnsi" w:hAnsiTheme="majorHAnsi" w:cstheme="majorHAnsi"/>
              </w:rPr>
              <w:t>moving</w:t>
            </w:r>
            <w:proofErr w:type="spellEnd"/>
            <w:r w:rsidRPr="00A94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945FA">
              <w:rPr>
                <w:rFonts w:asciiTheme="majorHAnsi" w:hAnsiTheme="majorHAnsi" w:cstheme="majorHAnsi"/>
              </w:rPr>
              <w:t>average</w:t>
            </w:r>
            <w:proofErr w:type="spellEnd"/>
            <w:r w:rsidRPr="00A945FA">
              <w:rPr>
                <w:rFonts w:asciiTheme="majorHAnsi" w:hAnsiTheme="majorHAnsi" w:cstheme="majorHAnsi"/>
              </w:rPr>
              <w:t>/ XB analýza) na n</w:t>
            </w:r>
            <w:r>
              <w:rPr>
                <w:rFonts w:asciiTheme="majorHAnsi" w:hAnsiTheme="majorHAnsi" w:cstheme="majorHAnsi"/>
              </w:rPr>
              <w:t>ativních pacientských vzorcích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7ECFABC" w14:textId="77777777" w:rsidR="006A273F" w:rsidRPr="00A644FA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95C04F1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A367B20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71E51D7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273F" w:rsidRPr="00A644FA" w14:paraId="5BFCF1AA" w14:textId="77777777" w:rsidTr="004C04BF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D276" w14:textId="2FF58922" w:rsidR="006A273F" w:rsidRPr="00A945FA" w:rsidRDefault="006A273F" w:rsidP="006A27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Pr="00A945FA">
              <w:rPr>
                <w:rFonts w:asciiTheme="majorHAnsi" w:hAnsiTheme="majorHAnsi" w:cstheme="majorHAnsi"/>
              </w:rPr>
              <w:t xml:space="preserve">nalyzátory krevních obrazů musí umožňovat kontrolu pozadí (Background) v rámci základního režimu (bez nutnosti volby dalšího </w:t>
            </w:r>
            <w:r>
              <w:rPr>
                <w:rFonts w:asciiTheme="majorHAnsi" w:hAnsiTheme="majorHAnsi" w:cstheme="majorHAnsi"/>
              </w:rPr>
              <w:t>režimu měření a nákladů navíc)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E96B8C7" w14:textId="77777777" w:rsidR="006A273F" w:rsidRPr="00A644FA" w:rsidRDefault="006A273F" w:rsidP="006A273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73BA82B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6AF7FD1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5C75B0D" w14:textId="77777777" w:rsidR="006A273F" w:rsidRPr="00A644FA" w:rsidRDefault="006A273F" w:rsidP="006A27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bookmarkEnd w:id="0"/>
    </w:tbl>
    <w:p w14:paraId="5DB0E75B" w14:textId="77777777" w:rsidR="007A148C" w:rsidRDefault="007A148C" w:rsidP="007A148C">
      <w:pPr>
        <w:jc w:val="both"/>
      </w:pPr>
    </w:p>
    <w:tbl>
      <w:tblPr>
        <w:tblStyle w:val="Mkatabulky"/>
        <w:tblW w:w="10774" w:type="dxa"/>
        <w:tblInd w:w="-856" w:type="dxa"/>
        <w:tblLook w:val="04A0" w:firstRow="1" w:lastRow="0" w:firstColumn="1" w:lastColumn="0" w:noHBand="0" w:noVBand="1"/>
      </w:tblPr>
      <w:tblGrid>
        <w:gridCol w:w="5481"/>
        <w:gridCol w:w="1550"/>
        <w:gridCol w:w="1413"/>
        <w:gridCol w:w="2330"/>
      </w:tblGrid>
      <w:tr w:rsidR="00F7707E" w:rsidRPr="00D939D9" w14:paraId="6C5C703B" w14:textId="77777777" w:rsidTr="00F7707E">
        <w:trPr>
          <w:trHeight w:val="566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DF211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939D9">
              <w:rPr>
                <w:rFonts w:asciiTheme="majorHAnsi" w:hAnsiTheme="majorHAnsi" w:cstheme="majorHAnsi"/>
                <w:b/>
                <w:bCs/>
              </w:rPr>
              <w:t>Další součásti dodávky</w:t>
            </w:r>
          </w:p>
        </w:tc>
      </w:tr>
      <w:tr w:rsidR="00F7707E" w:rsidRPr="00D939D9" w14:paraId="7C115A79" w14:textId="77777777" w:rsidTr="00D75EC6">
        <w:trPr>
          <w:trHeight w:val="845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314A8384" w14:textId="17E1BC20" w:rsidR="00F7707E" w:rsidRPr="00D939D9" w:rsidRDefault="00F7707E" w:rsidP="005B6988">
            <w:pPr>
              <w:suppressAutoHyphens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>Odpovídající počet UPS pro všechny analyzátory s adekvátním výkonem umožňujícím ukončení rozpracovaných analýz</w:t>
            </w:r>
            <w:r w:rsidR="008B25D5" w:rsidRPr="00D939D9">
              <w:rPr>
                <w:rFonts w:asciiTheme="majorHAnsi" w:hAnsiTheme="majorHAnsi" w:cstheme="majorHAnsi"/>
              </w:rPr>
              <w:t xml:space="preserve"> a řádné vypnutí</w:t>
            </w:r>
            <w:r w:rsidRPr="00D939D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55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2A43101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>Uveďte počet a typ UPS</w:t>
            </w:r>
          </w:p>
        </w:tc>
        <w:tc>
          <w:tcPr>
            <w:tcW w:w="1413" w:type="dxa"/>
            <w:tcBorders>
              <w:bottom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3FF8A2DE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408CFEA2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5D2D268A" w14:textId="77777777" w:rsidTr="00D75EC6">
        <w:trPr>
          <w:trHeight w:val="845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57E23181" w14:textId="38EBFD25" w:rsidR="00F7707E" w:rsidRPr="00D939D9" w:rsidRDefault="00F7707E" w:rsidP="006534C4">
            <w:pPr>
              <w:suppressAutoHyphens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>Čtečka</w:t>
            </w:r>
            <w:r w:rsidR="00DE1F37" w:rsidRPr="00D939D9">
              <w:rPr>
                <w:rFonts w:asciiTheme="majorHAnsi" w:hAnsiTheme="majorHAnsi" w:cstheme="majorHAnsi"/>
              </w:rPr>
              <w:t xml:space="preserve"> (interní a externí)</w:t>
            </w:r>
            <w:r w:rsidRPr="00D939D9">
              <w:rPr>
                <w:rFonts w:asciiTheme="majorHAnsi" w:hAnsiTheme="majorHAnsi" w:cstheme="majorHAnsi"/>
              </w:rPr>
              <w:t xml:space="preserve"> čárových kódů (v součinnosti s LIS, </w:t>
            </w:r>
            <w:proofErr w:type="spellStart"/>
            <w:r w:rsidRPr="00D939D9">
              <w:rPr>
                <w:rFonts w:asciiTheme="majorHAnsi" w:hAnsiTheme="majorHAnsi" w:cstheme="majorHAnsi"/>
              </w:rPr>
              <w:t>middleware</w:t>
            </w:r>
            <w:proofErr w:type="spellEnd"/>
            <w:r w:rsidRPr="00D939D9">
              <w:rPr>
                <w:rFonts w:asciiTheme="majorHAnsi" w:hAnsiTheme="majorHAnsi" w:cstheme="majorHAnsi"/>
              </w:rPr>
              <w:t>, analyzátory)</w:t>
            </w:r>
          </w:p>
        </w:tc>
        <w:tc>
          <w:tcPr>
            <w:tcW w:w="155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9201C6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>Uveďte počet a typ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4B5ACF96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75DA9258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7AD37D9E" w14:textId="77777777" w:rsidTr="00D75EC6">
        <w:trPr>
          <w:trHeight w:val="845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282C5D9E" w14:textId="77777777" w:rsidR="00F7707E" w:rsidRPr="00D939D9" w:rsidRDefault="00F7707E" w:rsidP="005B6988">
            <w:pPr>
              <w:suppressAutoHyphens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 xml:space="preserve">Firemní </w:t>
            </w:r>
            <w:proofErr w:type="spellStart"/>
            <w:r w:rsidRPr="00D939D9">
              <w:rPr>
                <w:rFonts w:asciiTheme="majorHAnsi" w:hAnsiTheme="majorHAnsi" w:cstheme="majorHAnsi"/>
              </w:rPr>
              <w:t>middleware</w:t>
            </w:r>
            <w:proofErr w:type="spellEnd"/>
            <w:r w:rsidRPr="00D939D9">
              <w:rPr>
                <w:rFonts w:asciiTheme="majorHAnsi" w:hAnsiTheme="majorHAnsi" w:cstheme="majorHAnsi"/>
              </w:rPr>
              <w:t xml:space="preserve"> umožňující připojit více zařízení přes jeden přístup do LIS.</w:t>
            </w:r>
          </w:p>
        </w:tc>
        <w:tc>
          <w:tcPr>
            <w:tcW w:w="155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91035F0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>Uveďte typ</w:t>
            </w:r>
          </w:p>
        </w:tc>
        <w:tc>
          <w:tcPr>
            <w:tcW w:w="1413" w:type="dxa"/>
            <w:tcBorders>
              <w:bottom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0DF2133B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1AD86626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05D69FC1" w14:textId="77777777" w:rsidTr="00D75EC6">
        <w:trPr>
          <w:trHeight w:val="350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1E8710FC" w14:textId="77777777" w:rsidR="00F7707E" w:rsidRPr="00D939D9" w:rsidRDefault="00F7707E" w:rsidP="005B6988">
            <w:pPr>
              <w:suppressAutoHyphens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lastRenderedPageBreak/>
              <w:t xml:space="preserve">Připojení k laboratornímu systému firmy STAPRO s.r.o. </w:t>
            </w:r>
            <w:proofErr w:type="spellStart"/>
            <w:r w:rsidRPr="00D939D9">
              <w:rPr>
                <w:rFonts w:asciiTheme="majorHAnsi" w:hAnsiTheme="majorHAnsi" w:cstheme="majorHAnsi"/>
              </w:rPr>
              <w:t>OpenLIMS</w:t>
            </w:r>
            <w:proofErr w:type="spellEnd"/>
          </w:p>
        </w:tc>
        <w:tc>
          <w:tcPr>
            <w:tcW w:w="15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EA34D51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19D9F7FE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A0B7D66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0038E638" w14:textId="77777777" w:rsidTr="00D75EC6">
        <w:trPr>
          <w:trHeight w:val="400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15BB5F98" w14:textId="261BF60F" w:rsidR="00F7707E" w:rsidRPr="00D939D9" w:rsidRDefault="00F7707E" w:rsidP="00D0443D">
            <w:pPr>
              <w:suppressAutoHyphens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>Uchazeč musí dodat mechanicky stabilní funkční komplet analyzátoru (popř. i se stoly), který u zadavatele napojí na přívody energií, na datovou síť a na odpady.</w:t>
            </w:r>
          </w:p>
        </w:tc>
        <w:tc>
          <w:tcPr>
            <w:tcW w:w="15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04F11B3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0466E4CF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A64986F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7AFC6FC3" w14:textId="77777777" w:rsidTr="00D75EC6">
        <w:trPr>
          <w:trHeight w:val="400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21E4AA9E" w14:textId="77777777" w:rsidR="00F7707E" w:rsidRPr="00D939D9" w:rsidRDefault="00F7707E" w:rsidP="005B6988">
            <w:pPr>
              <w:suppressAutoHyphens/>
              <w:rPr>
                <w:rFonts w:asciiTheme="majorHAnsi" w:hAnsiTheme="majorHAnsi" w:cstheme="majorHAnsi"/>
                <w:b/>
                <w:bCs/>
              </w:rPr>
            </w:pPr>
            <w:r w:rsidRPr="00D939D9">
              <w:rPr>
                <w:rFonts w:asciiTheme="majorHAnsi" w:hAnsiTheme="majorHAnsi" w:cstheme="majorHAnsi"/>
                <w:b/>
                <w:bCs/>
              </w:rPr>
              <w:t xml:space="preserve">Požadavky </w:t>
            </w:r>
            <w:proofErr w:type="spellStart"/>
            <w:r w:rsidRPr="00D939D9">
              <w:rPr>
                <w:rFonts w:asciiTheme="majorHAnsi" w:hAnsiTheme="majorHAnsi" w:cstheme="majorHAnsi"/>
                <w:b/>
                <w:bCs/>
              </w:rPr>
              <w:t>middleware</w:t>
            </w:r>
            <w:proofErr w:type="spellEnd"/>
            <w:r w:rsidRPr="00D939D9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15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C7232AF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240F5026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A827CD8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0965B332" w14:textId="77777777" w:rsidTr="00D75EC6">
        <w:trPr>
          <w:trHeight w:val="400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41589170" w14:textId="4D884173" w:rsidR="00F7707E" w:rsidRPr="00D939D9" w:rsidRDefault="00F7707E" w:rsidP="005B6988">
            <w:pPr>
              <w:suppressAutoHyphens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>funkce nouzové zálohy základních funkcí LIS (</w:t>
            </w:r>
            <w:r w:rsidR="00856245" w:rsidRPr="00D939D9">
              <w:rPr>
                <w:rFonts w:asciiTheme="majorHAnsi" w:hAnsiTheme="majorHAnsi" w:cstheme="majorHAnsi"/>
              </w:rPr>
              <w:t xml:space="preserve">min. </w:t>
            </w:r>
            <w:r w:rsidRPr="00D939D9">
              <w:rPr>
                <w:rFonts w:asciiTheme="majorHAnsi" w:hAnsiTheme="majorHAnsi" w:cstheme="majorHAnsi"/>
              </w:rPr>
              <w:t xml:space="preserve">vytvoření žádanky, tisk </w:t>
            </w:r>
            <w:proofErr w:type="spellStart"/>
            <w:r w:rsidRPr="00D939D9">
              <w:rPr>
                <w:rFonts w:asciiTheme="majorHAnsi" w:hAnsiTheme="majorHAnsi" w:cstheme="majorHAnsi"/>
              </w:rPr>
              <w:t>barkódu</w:t>
            </w:r>
            <w:proofErr w:type="spellEnd"/>
            <w:r w:rsidRPr="00D939D9">
              <w:rPr>
                <w:rFonts w:asciiTheme="majorHAnsi" w:hAnsiTheme="majorHAnsi" w:cstheme="majorHAnsi"/>
              </w:rPr>
              <w:t>, kontrola kvality, následnou synchronizaci požadavků a výsledků s LIS)</w:t>
            </w:r>
          </w:p>
        </w:tc>
        <w:tc>
          <w:tcPr>
            <w:tcW w:w="15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DD04A6E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3AC44882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71E8875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4D950654" w14:textId="77777777" w:rsidTr="00D75EC6">
        <w:trPr>
          <w:trHeight w:val="400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1D982B9B" w14:textId="77777777" w:rsidR="00F7707E" w:rsidRPr="00D939D9" w:rsidRDefault="00F7707E" w:rsidP="005B6988">
            <w:pPr>
              <w:suppressAutoHyphens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>zálohování a audit historie vzorků a událostí s nimi spojených</w:t>
            </w:r>
          </w:p>
        </w:tc>
        <w:tc>
          <w:tcPr>
            <w:tcW w:w="15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1CD93C0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76AA20A9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7B3F398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5BD63C76" w14:textId="77777777" w:rsidTr="00D75EC6">
        <w:trPr>
          <w:trHeight w:val="400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6920A4F2" w14:textId="34B15EEA" w:rsidR="00F7707E" w:rsidRPr="00D939D9" w:rsidRDefault="00F7707E" w:rsidP="00856245">
            <w:pPr>
              <w:suppressAutoHyphens/>
              <w:rPr>
                <w:rFonts w:asciiTheme="majorHAnsi" w:hAnsiTheme="majorHAnsi" w:cstheme="majorHAnsi"/>
                <w:highlight w:val="green"/>
              </w:rPr>
            </w:pPr>
            <w:r w:rsidRPr="00D939D9">
              <w:rPr>
                <w:rFonts w:asciiTheme="majorHAnsi" w:hAnsiTheme="majorHAnsi" w:cstheme="majorHAnsi"/>
              </w:rPr>
              <w:t xml:space="preserve">statistiky o provozu laboratoře (objemy testů, výsledky QC, opakovaných měření, kalibrace, apod.) za zvolenou periodu </w:t>
            </w:r>
          </w:p>
        </w:tc>
        <w:tc>
          <w:tcPr>
            <w:tcW w:w="15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464CF5A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4A7377B3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AC3FD38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09C8F8F3" w14:textId="77777777" w:rsidTr="00D75EC6">
        <w:trPr>
          <w:trHeight w:val="400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44DA6304" w14:textId="77777777" w:rsidR="00F7707E" w:rsidRPr="00D939D9" w:rsidRDefault="00F7707E" w:rsidP="005B6988">
            <w:pPr>
              <w:suppressAutoHyphens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>validace výsledků na základě pravidel a jejich automatické nebo manuální uvolňování do LIS</w:t>
            </w:r>
          </w:p>
        </w:tc>
        <w:tc>
          <w:tcPr>
            <w:tcW w:w="15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9157CBA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185EB11B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3BD21DE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2889B7DC" w14:textId="77777777" w:rsidTr="00D75EC6">
        <w:trPr>
          <w:trHeight w:val="400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7E0337B3" w14:textId="77777777" w:rsidR="00F7707E" w:rsidRPr="00D939D9" w:rsidRDefault="00F7707E" w:rsidP="005B6988">
            <w:pPr>
              <w:suppressAutoHyphens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 xml:space="preserve">automatické blokování auto-validace při porušení </w:t>
            </w:r>
            <w:proofErr w:type="spellStart"/>
            <w:r w:rsidRPr="00D939D9">
              <w:rPr>
                <w:rFonts w:asciiTheme="majorHAnsi" w:hAnsiTheme="majorHAnsi" w:cstheme="majorHAnsi"/>
              </w:rPr>
              <w:t>Westgardových</w:t>
            </w:r>
            <w:proofErr w:type="spellEnd"/>
            <w:r w:rsidRPr="00D939D9">
              <w:rPr>
                <w:rFonts w:asciiTheme="majorHAnsi" w:hAnsiTheme="majorHAnsi" w:cstheme="majorHAnsi"/>
              </w:rPr>
              <w:t xml:space="preserve"> pravidel</w:t>
            </w:r>
          </w:p>
        </w:tc>
        <w:tc>
          <w:tcPr>
            <w:tcW w:w="15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C7CBB6C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382EFF91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E0F35A3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2FF8B837" w14:textId="77777777" w:rsidTr="00D75EC6">
        <w:trPr>
          <w:trHeight w:val="400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3D2FD723" w14:textId="7646AADB" w:rsidR="00F7707E" w:rsidRPr="00D939D9" w:rsidRDefault="00432C7E" w:rsidP="005B6988">
            <w:pPr>
              <w:suppressAutoHyphens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>sledování aktuálního stavu rutinní analýzy a výkonu laboratoře</w:t>
            </w:r>
          </w:p>
        </w:tc>
        <w:tc>
          <w:tcPr>
            <w:tcW w:w="15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F5D3D84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70DEF0E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C98E0E7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5CDE23FE" w14:textId="77777777" w:rsidTr="00D75EC6">
        <w:trPr>
          <w:trHeight w:val="400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73BFD597" w14:textId="77777777" w:rsidR="00F7707E" w:rsidRPr="00D939D9" w:rsidRDefault="00F7707E" w:rsidP="005B6988">
            <w:pPr>
              <w:suppressAutoHyphens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>archivace vzorku po dobu min. 30 dnů</w:t>
            </w:r>
          </w:p>
        </w:tc>
        <w:tc>
          <w:tcPr>
            <w:tcW w:w="15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1720A3A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2EFF1D07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C0953BD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16275DB2" w14:textId="77777777" w:rsidTr="00F7707E">
        <w:trPr>
          <w:trHeight w:val="308"/>
        </w:trPr>
        <w:tc>
          <w:tcPr>
            <w:tcW w:w="10774" w:type="dxa"/>
            <w:gridSpan w:val="4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14:paraId="5117B92A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939D9">
              <w:rPr>
                <w:rFonts w:asciiTheme="majorHAnsi" w:hAnsiTheme="majorHAnsi" w:cstheme="majorHAnsi"/>
                <w:b/>
                <w:bCs/>
              </w:rPr>
              <w:t>Požadavky IT</w:t>
            </w:r>
          </w:p>
        </w:tc>
      </w:tr>
      <w:tr w:rsidR="00F7707E" w:rsidRPr="00D939D9" w14:paraId="2B199A42" w14:textId="77777777" w:rsidTr="00F7707E">
        <w:trPr>
          <w:trHeight w:val="641"/>
        </w:trPr>
        <w:tc>
          <w:tcPr>
            <w:tcW w:w="10774" w:type="dxa"/>
            <w:gridSpan w:val="4"/>
            <w:tcBorders>
              <w:tl2br w:val="nil"/>
              <w:tr2bl w:val="nil"/>
            </w:tcBorders>
            <w:shd w:val="clear" w:color="auto" w:fill="auto"/>
          </w:tcPr>
          <w:p w14:paraId="7F423C8B" w14:textId="77777777" w:rsidR="00F7707E" w:rsidRPr="00D939D9" w:rsidRDefault="00F7707E" w:rsidP="005B698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939D9">
              <w:rPr>
                <w:rFonts w:asciiTheme="majorHAnsi" w:hAnsiTheme="majorHAnsi" w:cstheme="majorHAnsi"/>
                <w:b/>
                <w:bCs/>
              </w:rPr>
              <w:t>1.   Minimální požadavky na připojení do LAN infrastruktury:</w:t>
            </w:r>
          </w:p>
        </w:tc>
      </w:tr>
      <w:tr w:rsidR="00F7707E" w:rsidRPr="00D939D9" w14:paraId="770C6C01" w14:textId="77777777" w:rsidTr="00D75EC6">
        <w:trPr>
          <w:trHeight w:val="641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103F8FE6" w14:textId="77777777" w:rsidR="00F7707E" w:rsidRPr="00D939D9" w:rsidRDefault="00F7707E" w:rsidP="005B6988">
            <w:pPr>
              <w:suppressAutoHyphens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>připojení dle standardu kompatibilního s 1000BASE-T nebo 100BASE-TX</w:t>
            </w:r>
          </w:p>
        </w:tc>
        <w:tc>
          <w:tcPr>
            <w:tcW w:w="15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1802DB0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5D65AF8C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10C7C61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33F5138F" w14:textId="77777777" w:rsidTr="00D75EC6">
        <w:trPr>
          <w:trHeight w:val="641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3298493E" w14:textId="77777777" w:rsidR="00F7707E" w:rsidRPr="00D939D9" w:rsidRDefault="00F7707E" w:rsidP="005B6988">
            <w:pPr>
              <w:suppressAutoHyphens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>pokud je zařízení připojeno do LAN, nesmí být zároveň připojeno do žádné bezdrátové komunikační sítě</w:t>
            </w:r>
          </w:p>
        </w:tc>
        <w:tc>
          <w:tcPr>
            <w:tcW w:w="15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73E9223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56790E8C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D2FF5C9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7525C6D8" w14:textId="77777777" w:rsidTr="00F7707E">
        <w:trPr>
          <w:trHeight w:val="641"/>
        </w:trPr>
        <w:tc>
          <w:tcPr>
            <w:tcW w:w="10774" w:type="dxa"/>
            <w:gridSpan w:val="4"/>
            <w:tcBorders>
              <w:tl2br w:val="nil"/>
              <w:tr2bl w:val="nil"/>
            </w:tcBorders>
            <w:shd w:val="clear" w:color="auto" w:fill="auto"/>
          </w:tcPr>
          <w:p w14:paraId="5BFC3262" w14:textId="77777777" w:rsidR="00F7707E" w:rsidRPr="00D939D9" w:rsidRDefault="00F7707E" w:rsidP="005B6988">
            <w:pPr>
              <w:rPr>
                <w:rFonts w:asciiTheme="majorHAnsi" w:hAnsiTheme="majorHAnsi" w:cstheme="majorHAnsi"/>
                <w:b/>
                <w:bCs/>
              </w:rPr>
            </w:pPr>
            <w:r w:rsidRPr="00D939D9">
              <w:rPr>
                <w:rFonts w:asciiTheme="majorHAnsi" w:hAnsiTheme="majorHAnsi" w:cstheme="majorHAnsi"/>
                <w:b/>
                <w:bCs/>
              </w:rPr>
              <w:t>2. Minimální požadavky na bezpečnost komunikační sítě:</w:t>
            </w:r>
          </w:p>
        </w:tc>
      </w:tr>
      <w:tr w:rsidR="00F7707E" w:rsidRPr="00D939D9" w14:paraId="6B9A1196" w14:textId="77777777" w:rsidTr="00D75EC6">
        <w:trPr>
          <w:trHeight w:val="641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454A463A" w14:textId="77777777" w:rsidR="00F7707E" w:rsidRPr="00D939D9" w:rsidRDefault="00F7707E" w:rsidP="005B6988">
            <w:pPr>
              <w:suppressAutoHyphens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>používání šifrovaných komunikačních protokolů</w:t>
            </w:r>
          </w:p>
        </w:tc>
        <w:tc>
          <w:tcPr>
            <w:tcW w:w="15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D74FF5A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1C750932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0EE9369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2329FABE" w14:textId="77777777" w:rsidTr="00F7707E">
        <w:trPr>
          <w:trHeight w:val="641"/>
        </w:trPr>
        <w:tc>
          <w:tcPr>
            <w:tcW w:w="10774" w:type="dxa"/>
            <w:gridSpan w:val="4"/>
            <w:tcBorders>
              <w:tl2br w:val="nil"/>
              <w:tr2bl w:val="nil"/>
            </w:tcBorders>
            <w:shd w:val="clear" w:color="auto" w:fill="auto"/>
          </w:tcPr>
          <w:p w14:paraId="10A19DA8" w14:textId="77777777" w:rsidR="00F7707E" w:rsidRPr="00D939D9" w:rsidRDefault="00F7707E" w:rsidP="005B6988">
            <w:pPr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  <w:b/>
                <w:bCs/>
              </w:rPr>
              <w:t>3. Požadavky na operační systém nebo firmware centrálního prvku/serveru:</w:t>
            </w:r>
          </w:p>
        </w:tc>
      </w:tr>
      <w:tr w:rsidR="00F7707E" w:rsidRPr="00D939D9" w14:paraId="76E0B6D6" w14:textId="77777777" w:rsidTr="00D75EC6">
        <w:trPr>
          <w:trHeight w:val="641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1C851428" w14:textId="0A64F3BA" w:rsidR="00F7707E" w:rsidRPr="00D939D9" w:rsidRDefault="00F7707E" w:rsidP="00BD6900">
            <w:pPr>
              <w:suppressAutoHyphens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>operační systém nebo firmware musí být podporovaný výrobcem po</w:t>
            </w:r>
            <w:r w:rsidR="00BD6900" w:rsidRPr="00D939D9">
              <w:rPr>
                <w:rFonts w:asciiTheme="majorHAnsi" w:hAnsiTheme="majorHAnsi" w:cstheme="majorHAnsi"/>
              </w:rPr>
              <w:t xml:space="preserve"> celou dobu výpůjčky přístrojů</w:t>
            </w:r>
          </w:p>
        </w:tc>
        <w:tc>
          <w:tcPr>
            <w:tcW w:w="15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86300CC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  <w:tcBorders>
              <w:bottom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492269C6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840BEB3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6018BEC5" w14:textId="77777777" w:rsidTr="00D75EC6">
        <w:trPr>
          <w:trHeight w:val="641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25D31978" w14:textId="77777777" w:rsidR="00F7707E" w:rsidRPr="00D939D9" w:rsidRDefault="00F7707E" w:rsidP="005B6988">
            <w:pPr>
              <w:suppressAutoHyphens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lastRenderedPageBreak/>
              <w:t>operační systém musí být zajištěn minimálně antivirovou ochranou a pravidelnými aktualizacemi (v případě že se jedná o proprietární „obecně neznámý“ operační systém nebo firmware, pro který neexistuje běžný antivirový SW, uveďte rovněž ANO)</w:t>
            </w:r>
          </w:p>
        </w:tc>
        <w:tc>
          <w:tcPr>
            <w:tcW w:w="15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E84CF76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3817A48E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E10A862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41366B73" w14:textId="77777777" w:rsidTr="00F7707E">
        <w:trPr>
          <w:trHeight w:val="641"/>
        </w:trPr>
        <w:tc>
          <w:tcPr>
            <w:tcW w:w="10774" w:type="dxa"/>
            <w:gridSpan w:val="4"/>
            <w:tcBorders>
              <w:tl2br w:val="nil"/>
              <w:tr2bl w:val="nil"/>
            </w:tcBorders>
            <w:shd w:val="clear" w:color="auto" w:fill="auto"/>
          </w:tcPr>
          <w:p w14:paraId="305B7F7B" w14:textId="77777777" w:rsidR="00F7707E" w:rsidRPr="00D939D9" w:rsidRDefault="00F7707E" w:rsidP="005B6988">
            <w:pPr>
              <w:rPr>
                <w:rFonts w:asciiTheme="majorHAnsi" w:hAnsiTheme="majorHAnsi" w:cstheme="majorHAnsi"/>
                <w:b/>
                <w:bCs/>
              </w:rPr>
            </w:pPr>
            <w:r w:rsidRPr="00D939D9">
              <w:rPr>
                <w:rFonts w:asciiTheme="majorHAnsi" w:hAnsiTheme="majorHAnsi" w:cstheme="majorHAnsi"/>
                <w:b/>
                <w:bCs/>
              </w:rPr>
              <w:t>4. Min. požadavky na instalaci a provoz obslužného aplikačního software:</w:t>
            </w:r>
          </w:p>
        </w:tc>
      </w:tr>
      <w:tr w:rsidR="00F7707E" w:rsidRPr="00D939D9" w14:paraId="0661A528" w14:textId="77777777" w:rsidTr="00D75EC6">
        <w:trPr>
          <w:trHeight w:val="641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5FC4E57B" w14:textId="77777777" w:rsidR="00F7707E" w:rsidRPr="00D939D9" w:rsidRDefault="00F7707E" w:rsidP="005B6988">
            <w:pPr>
              <w:suppressAutoHyphens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>znemožnění anonymního přístupu</w:t>
            </w:r>
          </w:p>
        </w:tc>
        <w:tc>
          <w:tcPr>
            <w:tcW w:w="15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FA47D32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0463B505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02429BB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2F41C3E2" w14:textId="77777777" w:rsidTr="00D75EC6">
        <w:trPr>
          <w:trHeight w:val="641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6B09A82D" w14:textId="77777777" w:rsidR="00F7707E" w:rsidRPr="00D939D9" w:rsidRDefault="00F7707E" w:rsidP="005B6988">
            <w:pPr>
              <w:suppressAutoHyphens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 xml:space="preserve">napojení </w:t>
            </w:r>
            <w:proofErr w:type="spellStart"/>
            <w:r w:rsidRPr="00D939D9">
              <w:rPr>
                <w:rFonts w:asciiTheme="majorHAnsi" w:hAnsiTheme="majorHAnsi" w:cstheme="majorHAnsi"/>
              </w:rPr>
              <w:t>ActiveDirecotry</w:t>
            </w:r>
            <w:proofErr w:type="spellEnd"/>
            <w:r w:rsidRPr="00D939D9">
              <w:rPr>
                <w:rFonts w:asciiTheme="majorHAnsi" w:hAnsiTheme="majorHAnsi" w:cstheme="majorHAnsi"/>
              </w:rPr>
              <w:t>, nebo LDAP</w:t>
            </w:r>
          </w:p>
        </w:tc>
        <w:tc>
          <w:tcPr>
            <w:tcW w:w="15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C85BAD8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15DEB20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B1211CD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7E76C35B" w14:textId="77777777" w:rsidTr="00D75EC6">
        <w:trPr>
          <w:trHeight w:val="649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090489D9" w14:textId="77777777" w:rsidR="00F7707E" w:rsidRPr="00D939D9" w:rsidRDefault="00F7707E" w:rsidP="005B6988">
            <w:pPr>
              <w:suppressAutoHyphens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>uživatelská oprávnění rozdělená do rolí nebo skupin</w:t>
            </w:r>
          </w:p>
        </w:tc>
        <w:tc>
          <w:tcPr>
            <w:tcW w:w="15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E290E05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580B9488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F4E0085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4C88886E" w14:textId="77777777" w:rsidTr="00D75EC6">
        <w:trPr>
          <w:trHeight w:val="641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2D31807B" w14:textId="77777777" w:rsidR="00F7707E" w:rsidRPr="00D939D9" w:rsidRDefault="00F7707E" w:rsidP="005B6988">
            <w:pPr>
              <w:suppressAutoHyphens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>automatické odhlášení při nečinnosti</w:t>
            </w:r>
          </w:p>
        </w:tc>
        <w:tc>
          <w:tcPr>
            <w:tcW w:w="15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F1AC36D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20C81726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72CCB85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4EFCE672" w14:textId="77777777" w:rsidTr="00D75EC6">
        <w:trPr>
          <w:trHeight w:val="641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2CE6B902" w14:textId="77777777" w:rsidR="00F7707E" w:rsidRPr="00D939D9" w:rsidRDefault="00F7707E" w:rsidP="005B6988">
            <w:pPr>
              <w:suppressAutoHyphens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>vynucení komplexity hesla</w:t>
            </w:r>
          </w:p>
        </w:tc>
        <w:tc>
          <w:tcPr>
            <w:tcW w:w="15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A543B6C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7C7872D3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3DA0BA1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4B169B59" w14:textId="77777777" w:rsidTr="00D75EC6">
        <w:trPr>
          <w:trHeight w:val="641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57217DC7" w14:textId="77777777" w:rsidR="00F7707E" w:rsidRPr="00D939D9" w:rsidRDefault="00F7707E" w:rsidP="005B6988">
            <w:pPr>
              <w:suppressAutoHyphens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>logování práce uživatelů a administrátorů</w:t>
            </w:r>
          </w:p>
        </w:tc>
        <w:tc>
          <w:tcPr>
            <w:tcW w:w="15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AE31761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3504C725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358A74B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07E" w:rsidRPr="00D939D9" w14:paraId="203354AD" w14:textId="77777777" w:rsidTr="00F7707E">
        <w:trPr>
          <w:trHeight w:val="641"/>
        </w:trPr>
        <w:tc>
          <w:tcPr>
            <w:tcW w:w="10774" w:type="dxa"/>
            <w:gridSpan w:val="4"/>
            <w:tcBorders>
              <w:tl2br w:val="nil"/>
              <w:tr2bl w:val="nil"/>
            </w:tcBorders>
            <w:shd w:val="clear" w:color="auto" w:fill="auto"/>
          </w:tcPr>
          <w:p w14:paraId="3D527A87" w14:textId="77777777" w:rsidR="00F7707E" w:rsidRPr="00D939D9" w:rsidRDefault="00F7707E" w:rsidP="005B6988">
            <w:pPr>
              <w:rPr>
                <w:rFonts w:asciiTheme="majorHAnsi" w:hAnsiTheme="majorHAnsi" w:cstheme="majorHAnsi"/>
                <w:b/>
                <w:bCs/>
              </w:rPr>
            </w:pPr>
            <w:r w:rsidRPr="00D939D9">
              <w:rPr>
                <w:rFonts w:asciiTheme="majorHAnsi" w:hAnsiTheme="majorHAnsi" w:cstheme="majorHAnsi"/>
                <w:b/>
                <w:bCs/>
              </w:rPr>
              <w:t>5. Vzdálená správa dodávané technologie</w:t>
            </w:r>
          </w:p>
        </w:tc>
      </w:tr>
      <w:tr w:rsidR="00F7707E" w:rsidRPr="00D939D9" w14:paraId="5F977DBF" w14:textId="77777777" w:rsidTr="00D75EC6">
        <w:trPr>
          <w:trHeight w:val="641"/>
        </w:trPr>
        <w:tc>
          <w:tcPr>
            <w:tcW w:w="5481" w:type="dxa"/>
            <w:tcBorders>
              <w:tl2br w:val="nil"/>
              <w:tr2bl w:val="nil"/>
            </w:tcBorders>
            <w:shd w:val="clear" w:color="auto" w:fill="auto"/>
          </w:tcPr>
          <w:p w14:paraId="6C443D32" w14:textId="77777777" w:rsidR="00F7707E" w:rsidRPr="00D939D9" w:rsidRDefault="00F7707E" w:rsidP="005B6988">
            <w:pPr>
              <w:suppressAutoHyphens/>
              <w:rPr>
                <w:rFonts w:asciiTheme="majorHAnsi" w:hAnsiTheme="majorHAnsi" w:cstheme="majorHAnsi"/>
              </w:rPr>
            </w:pPr>
            <w:r w:rsidRPr="00D939D9">
              <w:rPr>
                <w:rFonts w:asciiTheme="majorHAnsi" w:hAnsiTheme="majorHAnsi" w:cstheme="majorHAnsi"/>
              </w:rPr>
              <w:t>vzdálená správa bude umožněna na základě podpisu samostatné smlouvy upravující podmínky přístupu</w:t>
            </w:r>
          </w:p>
        </w:tc>
        <w:tc>
          <w:tcPr>
            <w:tcW w:w="15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0ECAAE4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264ACE4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B498C48" w14:textId="77777777" w:rsidR="00F7707E" w:rsidRPr="00D939D9" w:rsidRDefault="00F7707E" w:rsidP="005B69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51BFEF30" w14:textId="77777777" w:rsidR="00F7707E" w:rsidRPr="00D939D9" w:rsidRDefault="00F7707E" w:rsidP="00F7707E">
      <w:pPr>
        <w:rPr>
          <w:rFonts w:asciiTheme="majorHAnsi" w:hAnsiTheme="majorHAnsi" w:cstheme="majorHAnsi"/>
        </w:rPr>
      </w:pPr>
    </w:p>
    <w:p w14:paraId="3B254293" w14:textId="77777777" w:rsidR="007A148C" w:rsidRDefault="007A148C" w:rsidP="007A148C">
      <w:pPr>
        <w:jc w:val="both"/>
      </w:pPr>
    </w:p>
    <w:p w14:paraId="455B3409" w14:textId="77777777" w:rsidR="003E6EA0" w:rsidRDefault="003E6EA0" w:rsidP="007A148C">
      <w:pPr>
        <w:jc w:val="both"/>
      </w:pPr>
    </w:p>
    <w:p w14:paraId="7953C0D5" w14:textId="1E7C1E68" w:rsidR="002B6A9A" w:rsidRPr="00A644FA" w:rsidRDefault="002B6A9A" w:rsidP="002B6A9A">
      <w:pPr>
        <w:rPr>
          <w:rFonts w:asciiTheme="minorHAnsi" w:hAnsiTheme="minorHAnsi" w:cstheme="minorHAnsi"/>
        </w:rPr>
      </w:pPr>
      <w:bookmarkStart w:id="1" w:name="_GoBack"/>
      <w:bookmarkEnd w:id="1"/>
    </w:p>
    <w:sectPr w:rsidR="002B6A9A" w:rsidRPr="00A644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D8607F" w16cex:dateUtc="2025-06-20T11:33:00Z"/>
  <w16cex:commentExtensible w16cex:durableId="50767798" w16cex:dateUtc="2025-06-20T11:40:00Z"/>
  <w16cex:commentExtensible w16cex:durableId="6E901D1B" w16cex:dateUtc="2025-06-20T10:14:00Z"/>
  <w16cex:commentExtensible w16cex:durableId="7365EA8E" w16cex:dateUtc="2025-06-20T10:26:00Z"/>
  <w16cex:commentExtensible w16cex:durableId="42A0CC43" w16cex:dateUtc="2025-06-20T10:26:00Z"/>
  <w16cex:commentExtensible w16cex:durableId="19273E94" w16cex:dateUtc="2025-06-20T10:25:00Z"/>
  <w16cex:commentExtensible w16cex:durableId="190786CC" w16cex:dateUtc="2025-06-20T10:25:00Z"/>
  <w16cex:commentExtensible w16cex:durableId="79C49C23" w16cex:dateUtc="2025-06-20T10:21:00Z"/>
  <w16cex:commentExtensible w16cex:durableId="3618BEF0" w16cex:dateUtc="2025-06-20T10:21:00Z"/>
  <w16cex:commentExtensible w16cex:durableId="2E0FC033" w16cex:dateUtc="2025-06-20T10:27:00Z"/>
  <w16cex:commentExtensible w16cex:durableId="05E3217E" w16cex:dateUtc="2025-06-20T10:20:00Z"/>
  <w16cex:commentExtensible w16cex:durableId="7BB80D90" w16cex:dateUtc="2025-06-20T10:20:00Z"/>
  <w16cex:commentExtensible w16cex:durableId="6046FBA4" w16cex:dateUtc="2025-04-29T07:02:00Z"/>
  <w16cex:commentExtensible w16cex:durableId="3ECB18AF" w16cex:dateUtc="2025-06-20T07:46:00Z"/>
  <w16cex:commentExtensible w16cex:durableId="6ADF516E" w16cex:dateUtc="2025-04-15T12:33:00Z"/>
  <w16cex:commentExtensible w16cex:durableId="61632F09" w16cex:dateUtc="2025-06-20T07:40:00Z"/>
  <w16cex:commentExtensible w16cex:durableId="30BBF22E" w16cex:dateUtc="2025-06-20T07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5B32EF" w16cid:durableId="57D8607F"/>
  <w16cid:commentId w16cid:paraId="1B69968F" w16cid:durableId="34D9C14B"/>
  <w16cid:commentId w16cid:paraId="3CC19BD4" w16cid:durableId="3B78815A"/>
  <w16cid:commentId w16cid:paraId="6A83F07A" w16cid:durableId="593709AA"/>
  <w16cid:commentId w16cid:paraId="492906E2" w16cid:durableId="179E4B97"/>
  <w16cid:commentId w16cid:paraId="7E79F1B3" w16cid:durableId="50767798"/>
  <w16cid:commentId w16cid:paraId="70060689" w16cid:durableId="51523D0D"/>
  <w16cid:commentId w16cid:paraId="3847815E" w16cid:durableId="76CAC1EF"/>
  <w16cid:commentId w16cid:paraId="213659C2" w16cid:durableId="6E901D1B"/>
  <w16cid:commentId w16cid:paraId="072D0342" w16cid:durableId="7365EA8E"/>
  <w16cid:commentId w16cid:paraId="012F4228" w16cid:durableId="42A0CC43"/>
  <w16cid:commentId w16cid:paraId="3C6CAD32" w16cid:durableId="19273E94"/>
  <w16cid:commentId w16cid:paraId="11E5E3A5" w16cid:durableId="190786CC"/>
  <w16cid:commentId w16cid:paraId="410DC612" w16cid:durableId="79C49C23"/>
  <w16cid:commentId w16cid:paraId="48EDD0B2" w16cid:durableId="3618BEF0"/>
  <w16cid:commentId w16cid:paraId="561BE8F0" w16cid:durableId="2E0FC033"/>
  <w16cid:commentId w16cid:paraId="6191A623" w16cid:durableId="1CE8EA12"/>
  <w16cid:commentId w16cid:paraId="57990A82" w16cid:durableId="05E3217E"/>
  <w16cid:commentId w16cid:paraId="0191C24D" w16cid:durableId="7BB80D90"/>
  <w16cid:commentId w16cid:paraId="66C693D7" w16cid:durableId="2BFC4B0E"/>
  <w16cid:commentId w16cid:paraId="142949CF" w16cid:durableId="749764B1"/>
  <w16cid:commentId w16cid:paraId="57204DF7" w16cid:durableId="6046FBA4"/>
  <w16cid:commentId w16cid:paraId="0D5BCE55" w16cid:durableId="22D98B75"/>
  <w16cid:commentId w16cid:paraId="16073EF1" w16cid:durableId="3A0CF2AD"/>
  <w16cid:commentId w16cid:paraId="31AEB0E9" w16cid:durableId="3ECB18AF"/>
  <w16cid:commentId w16cid:paraId="4165BCC6" w16cid:durableId="06A446A2"/>
  <w16cid:commentId w16cid:paraId="52FA9884" w16cid:durableId="630EDC5E"/>
  <w16cid:commentId w16cid:paraId="72B9DBD0" w16cid:durableId="1BDB44B9"/>
  <w16cid:commentId w16cid:paraId="58D99B31" w16cid:durableId="1CF50C64"/>
  <w16cid:commentId w16cid:paraId="2F239D57" w16cid:durableId="7A4352F3"/>
  <w16cid:commentId w16cid:paraId="0457D3B9" w16cid:durableId="6ADF516E"/>
  <w16cid:commentId w16cid:paraId="38620DC4" w16cid:durableId="628E757E"/>
  <w16cid:commentId w16cid:paraId="24B6DC77" w16cid:durableId="2030B071"/>
  <w16cid:commentId w16cid:paraId="163486EB" w16cid:durableId="61632F09"/>
  <w16cid:commentId w16cid:paraId="782895FF" w16cid:durableId="12ED82E1"/>
  <w16cid:commentId w16cid:paraId="480F536B" w16cid:durableId="30BBF22E"/>
  <w16cid:commentId w16cid:paraId="7541548C" w16cid:durableId="0DCA2344"/>
  <w16cid:commentId w16cid:paraId="6655856E" w16cid:durableId="5F1CD8A0"/>
  <w16cid:commentId w16cid:paraId="79ECAF7D" w16cid:durableId="7DDB1846"/>
  <w16cid:commentId w16cid:paraId="08154925" w16cid:durableId="44822507"/>
  <w16cid:commentId w16cid:paraId="33A3D84C" w16cid:durableId="0137905A"/>
  <w16cid:commentId w16cid:paraId="2FADBCDE" w16cid:durableId="16175775"/>
  <w16cid:commentId w16cid:paraId="373361A6" w16cid:durableId="2A496E07"/>
  <w16cid:commentId w16cid:paraId="4935DE58" w16cid:durableId="126C640E"/>
  <w16cid:commentId w16cid:paraId="329FA2EC" w16cid:durableId="54431F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7227C" w14:textId="77777777" w:rsidR="008C311B" w:rsidRDefault="008C311B" w:rsidP="0046277C">
      <w:pPr>
        <w:spacing w:before="0" w:after="0"/>
      </w:pPr>
      <w:r>
        <w:separator/>
      </w:r>
    </w:p>
  </w:endnote>
  <w:endnote w:type="continuationSeparator" w:id="0">
    <w:p w14:paraId="0BB7BC29" w14:textId="77777777" w:rsidR="008C311B" w:rsidRDefault="008C311B" w:rsidP="004627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876AF" w14:textId="5A40CCD1" w:rsidR="00680F35" w:rsidRPr="0046277C" w:rsidRDefault="00680F35">
    <w:pPr>
      <w:pStyle w:val="Zpat"/>
      <w:jc w:val="center"/>
    </w:pPr>
    <w:r>
      <w:t xml:space="preserve">                                                                                                                    </w:t>
    </w:r>
    <w:r w:rsidRPr="0046277C">
      <w:t xml:space="preserve">Stránka </w:t>
    </w:r>
    <w:r w:rsidRPr="0046277C">
      <w:fldChar w:fldCharType="begin"/>
    </w:r>
    <w:r w:rsidRPr="0046277C">
      <w:instrText>PAGE  \* Arabic  \* MERGEFORMAT</w:instrText>
    </w:r>
    <w:r w:rsidRPr="0046277C">
      <w:fldChar w:fldCharType="separate"/>
    </w:r>
    <w:r w:rsidR="00D939D9">
      <w:rPr>
        <w:noProof/>
      </w:rPr>
      <w:t>16</w:t>
    </w:r>
    <w:r w:rsidRPr="0046277C">
      <w:fldChar w:fldCharType="end"/>
    </w:r>
    <w:r w:rsidRPr="0046277C">
      <w:t xml:space="preserve"> z </w:t>
    </w:r>
    <w:r w:rsidR="00D939D9">
      <w:fldChar w:fldCharType="begin"/>
    </w:r>
    <w:r w:rsidR="00D939D9">
      <w:instrText>NUMPAGES  \* Arabic  \* MERGEFORMAT</w:instrText>
    </w:r>
    <w:r w:rsidR="00D939D9">
      <w:fldChar w:fldCharType="separate"/>
    </w:r>
    <w:r w:rsidR="00D939D9">
      <w:rPr>
        <w:noProof/>
      </w:rPr>
      <w:t>16</w:t>
    </w:r>
    <w:r w:rsidR="00D939D9">
      <w:rPr>
        <w:noProof/>
      </w:rPr>
      <w:fldChar w:fldCharType="end"/>
    </w:r>
  </w:p>
  <w:p w14:paraId="046347CB" w14:textId="77777777" w:rsidR="00680F35" w:rsidRDefault="00680F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59F86" w14:textId="77777777" w:rsidR="008C311B" w:rsidRDefault="008C311B" w:rsidP="0046277C">
      <w:pPr>
        <w:spacing w:before="0" w:after="0"/>
      </w:pPr>
      <w:r>
        <w:separator/>
      </w:r>
    </w:p>
  </w:footnote>
  <w:footnote w:type="continuationSeparator" w:id="0">
    <w:p w14:paraId="637C728C" w14:textId="77777777" w:rsidR="008C311B" w:rsidRDefault="008C311B" w:rsidP="0046277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6B42E" w14:textId="56C7040D" w:rsidR="00680F35" w:rsidRPr="0046277C" w:rsidRDefault="00680F35">
    <w:pPr>
      <w:pStyle w:val="Zhlav"/>
      <w:rPr>
        <w:rFonts w:asciiTheme="minorHAnsi" w:hAnsiTheme="minorHAnsi" w:cstheme="minorHAnsi"/>
      </w:rPr>
    </w:pPr>
    <w:r w:rsidRPr="0046277C">
      <w:rPr>
        <w:rFonts w:asciiTheme="minorHAnsi" w:hAnsiTheme="minorHAnsi" w:cstheme="minorHAnsi"/>
      </w:rPr>
      <w:t xml:space="preserve">Příloha č. 1 zadávací dokumentace            </w:t>
    </w:r>
    <w:r>
      <w:rPr>
        <w:rFonts w:asciiTheme="minorHAnsi" w:hAnsiTheme="minorHAnsi" w:cstheme="minorHAnsi"/>
      </w:rPr>
      <w:t xml:space="preserve">    </w:t>
    </w:r>
    <w:r w:rsidRPr="0046277C">
      <w:rPr>
        <w:rFonts w:asciiTheme="minorHAnsi" w:hAnsiTheme="minorHAnsi" w:cstheme="minorHAnsi"/>
      </w:rPr>
      <w:t xml:space="preserve">   </w:t>
    </w:r>
    <w:r>
      <w:rPr>
        <w:rFonts w:asciiTheme="minorHAnsi" w:hAnsiTheme="minorHAnsi" w:cstheme="minorHAnsi"/>
      </w:rPr>
      <w:t xml:space="preserve">      </w:t>
    </w:r>
    <w:r w:rsidRPr="0046277C">
      <w:rPr>
        <w:rFonts w:asciiTheme="minorHAnsi" w:hAnsiTheme="minorHAnsi" w:cstheme="minorHAnsi"/>
      </w:rPr>
      <w:t xml:space="preserve">   </w:t>
    </w:r>
    <w:r>
      <w:rPr>
        <w:rFonts w:asciiTheme="minorHAnsi" w:hAnsiTheme="minorHAnsi" w:cstheme="minorHAnsi"/>
      </w:rPr>
      <w:t xml:space="preserve">               </w:t>
    </w:r>
    <w:r w:rsidRPr="0046277C">
      <w:rPr>
        <w:rFonts w:asciiTheme="minorHAnsi" w:hAnsiTheme="minorHAnsi" w:cstheme="minorHAnsi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402C9"/>
    <w:multiLevelType w:val="hybridMultilevel"/>
    <w:tmpl w:val="111E265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E917243"/>
    <w:multiLevelType w:val="hybridMultilevel"/>
    <w:tmpl w:val="8DECFA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D5CF4"/>
    <w:multiLevelType w:val="hybridMultilevel"/>
    <w:tmpl w:val="823228AA"/>
    <w:lvl w:ilvl="0" w:tplc="AEA6B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56C6E"/>
    <w:multiLevelType w:val="hybridMultilevel"/>
    <w:tmpl w:val="20629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5F3D"/>
    <w:multiLevelType w:val="hybridMultilevel"/>
    <w:tmpl w:val="E5544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3629B"/>
    <w:multiLevelType w:val="hybridMultilevel"/>
    <w:tmpl w:val="03122244"/>
    <w:lvl w:ilvl="0" w:tplc="BE9AB2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58"/>
    <w:rsid w:val="00020476"/>
    <w:rsid w:val="00024D5C"/>
    <w:rsid w:val="000309FA"/>
    <w:rsid w:val="00034CC8"/>
    <w:rsid w:val="00037FAF"/>
    <w:rsid w:val="000461AD"/>
    <w:rsid w:val="0004730E"/>
    <w:rsid w:val="00063AD7"/>
    <w:rsid w:val="00071C7B"/>
    <w:rsid w:val="00081C43"/>
    <w:rsid w:val="00084EE1"/>
    <w:rsid w:val="00091EA9"/>
    <w:rsid w:val="000B50E8"/>
    <w:rsid w:val="000C60C3"/>
    <w:rsid w:val="000F1A26"/>
    <w:rsid w:val="000F7ABC"/>
    <w:rsid w:val="00107879"/>
    <w:rsid w:val="00113180"/>
    <w:rsid w:val="00152EB0"/>
    <w:rsid w:val="00191C2B"/>
    <w:rsid w:val="001C6CFF"/>
    <w:rsid w:val="001D029A"/>
    <w:rsid w:val="001D03F7"/>
    <w:rsid w:val="001D67AC"/>
    <w:rsid w:val="00202241"/>
    <w:rsid w:val="002024E8"/>
    <w:rsid w:val="00221B7D"/>
    <w:rsid w:val="00263398"/>
    <w:rsid w:val="00274BE8"/>
    <w:rsid w:val="00297D40"/>
    <w:rsid w:val="002A334F"/>
    <w:rsid w:val="002A5BA8"/>
    <w:rsid w:val="002B1015"/>
    <w:rsid w:val="002B1EFD"/>
    <w:rsid w:val="002B6A9A"/>
    <w:rsid w:val="002C1BFC"/>
    <w:rsid w:val="002D15EC"/>
    <w:rsid w:val="002D4A77"/>
    <w:rsid w:val="002D4D1A"/>
    <w:rsid w:val="002D6A4B"/>
    <w:rsid w:val="002F1408"/>
    <w:rsid w:val="00307C7B"/>
    <w:rsid w:val="00326FFA"/>
    <w:rsid w:val="00335FC8"/>
    <w:rsid w:val="00355712"/>
    <w:rsid w:val="00362D8E"/>
    <w:rsid w:val="00363DD8"/>
    <w:rsid w:val="003656C8"/>
    <w:rsid w:val="00385144"/>
    <w:rsid w:val="003B3CC2"/>
    <w:rsid w:val="003D4D15"/>
    <w:rsid w:val="003E6EA0"/>
    <w:rsid w:val="003F21F3"/>
    <w:rsid w:val="003F5651"/>
    <w:rsid w:val="003F6195"/>
    <w:rsid w:val="004022B9"/>
    <w:rsid w:val="00402CCB"/>
    <w:rsid w:val="00413D92"/>
    <w:rsid w:val="00426BC7"/>
    <w:rsid w:val="00432C7E"/>
    <w:rsid w:val="004470D5"/>
    <w:rsid w:val="00462102"/>
    <w:rsid w:val="0046277C"/>
    <w:rsid w:val="004638B3"/>
    <w:rsid w:val="0047305E"/>
    <w:rsid w:val="00485012"/>
    <w:rsid w:val="00485E01"/>
    <w:rsid w:val="00491830"/>
    <w:rsid w:val="00497C51"/>
    <w:rsid w:val="004A20E2"/>
    <w:rsid w:val="004A2B45"/>
    <w:rsid w:val="004B3ED0"/>
    <w:rsid w:val="004C04BF"/>
    <w:rsid w:val="005200A4"/>
    <w:rsid w:val="005201A0"/>
    <w:rsid w:val="00525D20"/>
    <w:rsid w:val="00530D4D"/>
    <w:rsid w:val="00540DF6"/>
    <w:rsid w:val="00541EBC"/>
    <w:rsid w:val="0054216C"/>
    <w:rsid w:val="00552234"/>
    <w:rsid w:val="00554BF7"/>
    <w:rsid w:val="0057308F"/>
    <w:rsid w:val="00582E92"/>
    <w:rsid w:val="00597FB5"/>
    <w:rsid w:val="005A0502"/>
    <w:rsid w:val="005A7139"/>
    <w:rsid w:val="005B6988"/>
    <w:rsid w:val="005D0333"/>
    <w:rsid w:val="005D2DB9"/>
    <w:rsid w:val="005E5F62"/>
    <w:rsid w:val="005F1AC4"/>
    <w:rsid w:val="005F4C9E"/>
    <w:rsid w:val="005F7E60"/>
    <w:rsid w:val="00600596"/>
    <w:rsid w:val="00607B95"/>
    <w:rsid w:val="006110B9"/>
    <w:rsid w:val="00623CE6"/>
    <w:rsid w:val="006534C4"/>
    <w:rsid w:val="00665A60"/>
    <w:rsid w:val="0066611C"/>
    <w:rsid w:val="00680F35"/>
    <w:rsid w:val="00682614"/>
    <w:rsid w:val="00690AD4"/>
    <w:rsid w:val="006A13A1"/>
    <w:rsid w:val="006A273F"/>
    <w:rsid w:val="006A7F9A"/>
    <w:rsid w:val="006B3ACF"/>
    <w:rsid w:val="006D25C1"/>
    <w:rsid w:val="006D714A"/>
    <w:rsid w:val="006E4791"/>
    <w:rsid w:val="006E75C5"/>
    <w:rsid w:val="006F0D38"/>
    <w:rsid w:val="00707344"/>
    <w:rsid w:val="00710771"/>
    <w:rsid w:val="00740FBC"/>
    <w:rsid w:val="00751458"/>
    <w:rsid w:val="00770B34"/>
    <w:rsid w:val="00792315"/>
    <w:rsid w:val="00795DD4"/>
    <w:rsid w:val="007A148C"/>
    <w:rsid w:val="007C6BF4"/>
    <w:rsid w:val="0080054C"/>
    <w:rsid w:val="00845AD0"/>
    <w:rsid w:val="00856245"/>
    <w:rsid w:val="00863A59"/>
    <w:rsid w:val="0087385B"/>
    <w:rsid w:val="00881D77"/>
    <w:rsid w:val="008A07D9"/>
    <w:rsid w:val="008A2C26"/>
    <w:rsid w:val="008B25D5"/>
    <w:rsid w:val="008C311B"/>
    <w:rsid w:val="008D25FB"/>
    <w:rsid w:val="008D716B"/>
    <w:rsid w:val="008F2541"/>
    <w:rsid w:val="00950263"/>
    <w:rsid w:val="00967D13"/>
    <w:rsid w:val="009714E2"/>
    <w:rsid w:val="00982833"/>
    <w:rsid w:val="0099060F"/>
    <w:rsid w:val="009B34ED"/>
    <w:rsid w:val="009B432F"/>
    <w:rsid w:val="009B4AF2"/>
    <w:rsid w:val="009C6F0F"/>
    <w:rsid w:val="009D4BC3"/>
    <w:rsid w:val="00A02E53"/>
    <w:rsid w:val="00A17FC5"/>
    <w:rsid w:val="00A22AF1"/>
    <w:rsid w:val="00A24FA0"/>
    <w:rsid w:val="00A3537E"/>
    <w:rsid w:val="00A37E4B"/>
    <w:rsid w:val="00A54E56"/>
    <w:rsid w:val="00A644FA"/>
    <w:rsid w:val="00A6481E"/>
    <w:rsid w:val="00A653D5"/>
    <w:rsid w:val="00A93771"/>
    <w:rsid w:val="00AA7F5F"/>
    <w:rsid w:val="00AB134E"/>
    <w:rsid w:val="00AB5E01"/>
    <w:rsid w:val="00AC5B9A"/>
    <w:rsid w:val="00AD67AE"/>
    <w:rsid w:val="00AE5AE3"/>
    <w:rsid w:val="00AE7250"/>
    <w:rsid w:val="00AF4345"/>
    <w:rsid w:val="00B15779"/>
    <w:rsid w:val="00B30FBD"/>
    <w:rsid w:val="00B36AC5"/>
    <w:rsid w:val="00B407DE"/>
    <w:rsid w:val="00B4311D"/>
    <w:rsid w:val="00B67D66"/>
    <w:rsid w:val="00B74032"/>
    <w:rsid w:val="00B741F5"/>
    <w:rsid w:val="00B93E90"/>
    <w:rsid w:val="00BA4A44"/>
    <w:rsid w:val="00BC33E3"/>
    <w:rsid w:val="00BC3BE2"/>
    <w:rsid w:val="00BC5265"/>
    <w:rsid w:val="00BD6900"/>
    <w:rsid w:val="00BE1119"/>
    <w:rsid w:val="00BF194D"/>
    <w:rsid w:val="00C10907"/>
    <w:rsid w:val="00C34586"/>
    <w:rsid w:val="00C34875"/>
    <w:rsid w:val="00C37401"/>
    <w:rsid w:val="00C42955"/>
    <w:rsid w:val="00C527EE"/>
    <w:rsid w:val="00C54500"/>
    <w:rsid w:val="00C55657"/>
    <w:rsid w:val="00C56F17"/>
    <w:rsid w:val="00C57058"/>
    <w:rsid w:val="00C57D72"/>
    <w:rsid w:val="00C808B3"/>
    <w:rsid w:val="00C932E5"/>
    <w:rsid w:val="00CA041E"/>
    <w:rsid w:val="00CA7EB6"/>
    <w:rsid w:val="00CC1092"/>
    <w:rsid w:val="00CD02A2"/>
    <w:rsid w:val="00CD1FD1"/>
    <w:rsid w:val="00CD54A1"/>
    <w:rsid w:val="00CD7B6A"/>
    <w:rsid w:val="00CE59CF"/>
    <w:rsid w:val="00D0310F"/>
    <w:rsid w:val="00D0390F"/>
    <w:rsid w:val="00D0443D"/>
    <w:rsid w:val="00D117F5"/>
    <w:rsid w:val="00D1222C"/>
    <w:rsid w:val="00D132F6"/>
    <w:rsid w:val="00D1387A"/>
    <w:rsid w:val="00D21152"/>
    <w:rsid w:val="00D61FDD"/>
    <w:rsid w:val="00D663D3"/>
    <w:rsid w:val="00D75EC6"/>
    <w:rsid w:val="00D776F0"/>
    <w:rsid w:val="00D77773"/>
    <w:rsid w:val="00D77C12"/>
    <w:rsid w:val="00D86B2B"/>
    <w:rsid w:val="00D87041"/>
    <w:rsid w:val="00D939D9"/>
    <w:rsid w:val="00D95406"/>
    <w:rsid w:val="00D95DA5"/>
    <w:rsid w:val="00DA35D0"/>
    <w:rsid w:val="00DC0A0B"/>
    <w:rsid w:val="00DE1F37"/>
    <w:rsid w:val="00DF0777"/>
    <w:rsid w:val="00E04521"/>
    <w:rsid w:val="00E558F5"/>
    <w:rsid w:val="00E601BB"/>
    <w:rsid w:val="00E75F4A"/>
    <w:rsid w:val="00E9257C"/>
    <w:rsid w:val="00EA5E5B"/>
    <w:rsid w:val="00EE2F58"/>
    <w:rsid w:val="00EF3CA2"/>
    <w:rsid w:val="00F06A88"/>
    <w:rsid w:val="00F06D42"/>
    <w:rsid w:val="00F1003C"/>
    <w:rsid w:val="00F12A59"/>
    <w:rsid w:val="00F14B60"/>
    <w:rsid w:val="00F15EE2"/>
    <w:rsid w:val="00F270C9"/>
    <w:rsid w:val="00F3699E"/>
    <w:rsid w:val="00F424B0"/>
    <w:rsid w:val="00F7707E"/>
    <w:rsid w:val="00FA2F2B"/>
    <w:rsid w:val="00FA7169"/>
    <w:rsid w:val="00FB2892"/>
    <w:rsid w:val="00FB5BF3"/>
    <w:rsid w:val="00FD21C3"/>
    <w:rsid w:val="00FD4FF1"/>
    <w:rsid w:val="00FE6776"/>
    <w:rsid w:val="00FF1C4B"/>
    <w:rsid w:val="00FF2655"/>
    <w:rsid w:val="00FF369A"/>
    <w:rsid w:val="00FF5479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0978"/>
  <w15:chartTrackingRefBased/>
  <w15:docId w15:val="{ED8F7EC3-B0DE-40F2-B139-E08F95AA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F58"/>
    <w:pPr>
      <w:spacing w:before="120" w:after="120" w:line="240" w:lineRule="auto"/>
    </w:pPr>
    <w:rPr>
      <w:rFonts w:ascii="Times New Roman" w:hAnsi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E2F58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EE2F5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06D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6D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6D42"/>
    <w:rPr>
      <w:rFonts w:ascii="Times New Roman" w:hAnsi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6D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6D42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07D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7D9"/>
    <w:rPr>
      <w:rFonts w:ascii="Segoe UI" w:hAnsi="Segoe UI" w:cs="Segoe UI"/>
      <w:kern w:val="0"/>
      <w:sz w:val="18"/>
      <w:szCs w:val="18"/>
      <w14:ligatures w14:val="none"/>
    </w:rPr>
  </w:style>
  <w:style w:type="paragraph" w:styleId="Revize">
    <w:name w:val="Revision"/>
    <w:hidden/>
    <w:uiPriority w:val="99"/>
    <w:semiHidden/>
    <w:rsid w:val="00C42955"/>
    <w:pPr>
      <w:spacing w:after="0" w:line="240" w:lineRule="auto"/>
    </w:pPr>
    <w:rPr>
      <w:rFonts w:ascii="Times New Roman" w:hAnsi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6277C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46277C"/>
    <w:rPr>
      <w:rFonts w:ascii="Times New Roman" w:hAnsi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6277C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46277C"/>
    <w:rPr>
      <w:rFonts w:ascii="Times New Roman" w:hAnsi="Times New Roman"/>
      <w:kern w:val="0"/>
      <w14:ligatures w14:val="none"/>
    </w:rPr>
  </w:style>
  <w:style w:type="paragraph" w:customStyle="1" w:styleId="s3">
    <w:name w:val="s3"/>
    <w:basedOn w:val="Normln"/>
    <w:rsid w:val="00F06A88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cs-CZ"/>
    </w:rPr>
  </w:style>
  <w:style w:type="character" w:customStyle="1" w:styleId="s4">
    <w:name w:val="s4"/>
    <w:basedOn w:val="Standardnpsmoodstavce"/>
    <w:rsid w:val="00F06A88"/>
  </w:style>
  <w:style w:type="character" w:customStyle="1" w:styleId="apple-converted-space">
    <w:name w:val="apple-converted-space"/>
    <w:basedOn w:val="Standardnpsmoodstavce"/>
    <w:rsid w:val="00F06A88"/>
  </w:style>
  <w:style w:type="paragraph" w:styleId="Bezmezer">
    <w:name w:val="No Spacing"/>
    <w:link w:val="BezmezerChar"/>
    <w:uiPriority w:val="1"/>
    <w:qFormat/>
    <w:rsid w:val="00FE677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link w:val="Bezmezer"/>
    <w:uiPriority w:val="1"/>
    <w:rsid w:val="00FE6776"/>
    <w:rPr>
      <w:rFonts w:ascii="Calibri" w:eastAsia="Calibri" w:hAnsi="Calibri" w:cs="Times New Roman"/>
      <w:kern w:val="0"/>
      <w14:ligatures w14:val="none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FE6776"/>
    <w:rPr>
      <w:rFonts w:ascii="Times New Roman" w:hAnsi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1B143-54FA-433B-92E8-FD95506D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3190</Words>
  <Characters>18823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 Ing.</dc:creator>
  <cp:keywords/>
  <dc:description/>
  <cp:lastModifiedBy>Adamová Jana Ing.</cp:lastModifiedBy>
  <cp:revision>6</cp:revision>
  <dcterms:created xsi:type="dcterms:W3CDTF">2025-11-10T11:42:00Z</dcterms:created>
  <dcterms:modified xsi:type="dcterms:W3CDTF">2025-11-13T09:57:00Z</dcterms:modified>
</cp:coreProperties>
</file>