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F95D" w14:textId="77777777" w:rsidR="001F2C9A" w:rsidRPr="00194F8C" w:rsidRDefault="001F2C9A">
      <w:pPr>
        <w:rPr>
          <w:sz w:val="20"/>
          <w:szCs w:val="20"/>
        </w:rPr>
      </w:pPr>
    </w:p>
    <w:p w14:paraId="6CCF50D4" w14:textId="77777777" w:rsidR="0004320A" w:rsidRPr="00194F8C" w:rsidRDefault="0004320A">
      <w:pPr>
        <w:pStyle w:val="Identifikacestran"/>
        <w:spacing w:line="240" w:lineRule="auto"/>
        <w:rPr>
          <w:rFonts w:ascii="Times New Roman" w:hAnsi="Times New Roman"/>
          <w:bCs/>
          <w:sz w:val="20"/>
        </w:rPr>
      </w:pPr>
    </w:p>
    <w:p w14:paraId="685CD25E" w14:textId="77777777" w:rsidR="0004320A" w:rsidRPr="00194F8C" w:rsidRDefault="0004320A">
      <w:pPr>
        <w:pStyle w:val="Identifikacestran"/>
        <w:spacing w:line="240" w:lineRule="auto"/>
        <w:rPr>
          <w:rFonts w:ascii="Times New Roman" w:hAnsi="Times New Roman"/>
          <w:bCs/>
          <w:sz w:val="20"/>
        </w:rPr>
      </w:pPr>
    </w:p>
    <w:p w14:paraId="4BFF5C01" w14:textId="77777777" w:rsidR="0004320A" w:rsidRPr="00194F8C" w:rsidRDefault="0004320A">
      <w:pPr>
        <w:pStyle w:val="Identifikacestran"/>
        <w:spacing w:line="240" w:lineRule="auto"/>
        <w:rPr>
          <w:rFonts w:ascii="Times New Roman" w:hAnsi="Times New Roman"/>
          <w:bCs/>
          <w:sz w:val="20"/>
        </w:rPr>
      </w:pPr>
    </w:p>
    <w:p w14:paraId="1E7975DF" w14:textId="77777777" w:rsidR="0004320A" w:rsidRPr="00194F8C" w:rsidRDefault="0004320A" w:rsidP="0004320A">
      <w:pPr>
        <w:spacing w:after="120"/>
        <w:jc w:val="center"/>
        <w:rPr>
          <w:sz w:val="28"/>
          <w:szCs w:val="28"/>
        </w:rPr>
      </w:pPr>
      <w:r w:rsidRPr="00194F8C">
        <w:rPr>
          <w:sz w:val="28"/>
          <w:szCs w:val="28"/>
        </w:rPr>
        <w:t>SMLOUVA O DÍLO</w:t>
      </w:r>
      <w:r w:rsidR="000D3ABE" w:rsidRPr="00194F8C">
        <w:rPr>
          <w:sz w:val="28"/>
          <w:szCs w:val="28"/>
        </w:rPr>
        <w:t xml:space="preserve"> A POSKYTOVÁNÍ SLUŽEB</w:t>
      </w:r>
    </w:p>
    <w:p w14:paraId="136562C7" w14:textId="77777777" w:rsidR="0004320A" w:rsidRPr="00194F8C" w:rsidRDefault="0004320A" w:rsidP="0004320A">
      <w:pPr>
        <w:spacing w:after="120"/>
        <w:jc w:val="center"/>
      </w:pPr>
    </w:p>
    <w:p w14:paraId="338B17C1" w14:textId="77777777" w:rsidR="0004320A" w:rsidRPr="00194F8C" w:rsidRDefault="0004320A" w:rsidP="0004320A">
      <w:pPr>
        <w:spacing w:after="120"/>
        <w:jc w:val="center"/>
      </w:pPr>
    </w:p>
    <w:p w14:paraId="7A1B0813" w14:textId="77777777" w:rsidR="0004320A" w:rsidRPr="00194F8C" w:rsidRDefault="0004320A" w:rsidP="0004320A">
      <w:pPr>
        <w:spacing w:after="120"/>
        <w:jc w:val="center"/>
      </w:pPr>
      <w:r w:rsidRPr="00194F8C">
        <w:t>uzavřená dne</w:t>
      </w:r>
    </w:p>
    <w:p w14:paraId="7A11AD3F" w14:textId="77777777" w:rsidR="0004320A" w:rsidRPr="00194F8C" w:rsidRDefault="0004320A" w:rsidP="0004320A">
      <w:pPr>
        <w:spacing w:after="120"/>
        <w:jc w:val="center"/>
      </w:pPr>
    </w:p>
    <w:p w14:paraId="13303CE8" w14:textId="77777777" w:rsidR="0004320A" w:rsidRPr="00194F8C" w:rsidRDefault="0004320A" w:rsidP="0004320A">
      <w:pPr>
        <w:spacing w:after="120"/>
        <w:jc w:val="center"/>
      </w:pPr>
      <w:r w:rsidRPr="00194F8C">
        <w:t>[</w:t>
      </w:r>
      <w:r w:rsidRPr="00194F8C">
        <w:rPr>
          <w:i/>
        </w:rPr>
        <w:t>datum</w:t>
      </w:r>
      <w:r w:rsidRPr="00194F8C">
        <w:t>]</w:t>
      </w:r>
    </w:p>
    <w:p w14:paraId="3C9D3CDD" w14:textId="77777777" w:rsidR="0004320A" w:rsidRPr="00194F8C" w:rsidRDefault="0004320A" w:rsidP="0004320A">
      <w:pPr>
        <w:spacing w:after="120"/>
        <w:jc w:val="center"/>
      </w:pPr>
    </w:p>
    <w:p w14:paraId="7734C70B" w14:textId="77777777" w:rsidR="0004320A" w:rsidRPr="00194F8C" w:rsidRDefault="0004320A" w:rsidP="0004320A">
      <w:pPr>
        <w:spacing w:after="120"/>
        <w:jc w:val="center"/>
      </w:pPr>
    </w:p>
    <w:p w14:paraId="3EC4EC41" w14:textId="77777777" w:rsidR="0004320A" w:rsidRPr="00194F8C" w:rsidRDefault="0004320A" w:rsidP="0004320A">
      <w:pPr>
        <w:spacing w:after="120"/>
        <w:jc w:val="center"/>
      </w:pPr>
      <w:r w:rsidRPr="00194F8C">
        <w:t>mezi</w:t>
      </w:r>
    </w:p>
    <w:p w14:paraId="23A84BD0" w14:textId="77777777" w:rsidR="0004320A" w:rsidRPr="00194F8C" w:rsidRDefault="0004320A" w:rsidP="0004320A">
      <w:pPr>
        <w:spacing w:after="120"/>
        <w:jc w:val="center"/>
      </w:pPr>
    </w:p>
    <w:p w14:paraId="0A712802" w14:textId="77777777" w:rsidR="0004320A" w:rsidRPr="00194F8C" w:rsidRDefault="0004320A" w:rsidP="0004320A">
      <w:pPr>
        <w:spacing w:after="120"/>
        <w:jc w:val="center"/>
      </w:pPr>
    </w:p>
    <w:p w14:paraId="3218861B" w14:textId="77777777" w:rsidR="0004320A" w:rsidRPr="00194F8C" w:rsidRDefault="0004320A" w:rsidP="0004320A">
      <w:pPr>
        <w:jc w:val="center"/>
      </w:pPr>
      <w:r w:rsidRPr="00194F8C">
        <w:t>Nemocnice České Budějovice, a.s.</w:t>
      </w:r>
    </w:p>
    <w:p w14:paraId="71DD882E" w14:textId="77777777" w:rsidR="0004320A" w:rsidRPr="00194F8C" w:rsidRDefault="0004320A" w:rsidP="0004320A">
      <w:pPr>
        <w:jc w:val="center"/>
      </w:pPr>
    </w:p>
    <w:p w14:paraId="5ABE4CC3" w14:textId="77777777" w:rsidR="0004320A" w:rsidRPr="00194F8C" w:rsidRDefault="0004320A" w:rsidP="0004320A">
      <w:pPr>
        <w:jc w:val="center"/>
      </w:pPr>
    </w:p>
    <w:p w14:paraId="5193BF03" w14:textId="77777777" w:rsidR="0004320A" w:rsidRPr="00194F8C" w:rsidRDefault="0004320A" w:rsidP="0004320A">
      <w:pPr>
        <w:jc w:val="center"/>
      </w:pPr>
      <w:r w:rsidRPr="00194F8C">
        <w:t>a</w:t>
      </w:r>
    </w:p>
    <w:p w14:paraId="2C13BEB1" w14:textId="77777777" w:rsidR="0004320A" w:rsidRPr="00194F8C" w:rsidRDefault="0004320A" w:rsidP="0004320A">
      <w:pPr>
        <w:jc w:val="center"/>
      </w:pPr>
    </w:p>
    <w:p w14:paraId="0C8755A9" w14:textId="77777777" w:rsidR="0004320A" w:rsidRPr="00194F8C" w:rsidRDefault="0004320A" w:rsidP="0004320A">
      <w:pPr>
        <w:jc w:val="center"/>
      </w:pPr>
    </w:p>
    <w:p w14:paraId="3EEDE134" w14:textId="77777777" w:rsidR="0004320A" w:rsidRPr="00194F8C" w:rsidRDefault="0004320A" w:rsidP="0004320A">
      <w:pPr>
        <w:jc w:val="center"/>
      </w:pPr>
      <w:r w:rsidRPr="00194F8C">
        <w:t>[</w:t>
      </w:r>
      <w:r w:rsidRPr="00194F8C">
        <w:rPr>
          <w:i/>
          <w:highlight w:val="lightGray"/>
        </w:rPr>
        <w:t xml:space="preserve">vybraným </w:t>
      </w:r>
      <w:r w:rsidR="003876D3" w:rsidRPr="00194F8C">
        <w:rPr>
          <w:i/>
          <w:highlight w:val="lightGray"/>
        </w:rPr>
        <w:t>dodavatelem</w:t>
      </w:r>
      <w:r w:rsidRPr="00194F8C">
        <w:t>]</w:t>
      </w:r>
    </w:p>
    <w:p w14:paraId="46E55332" w14:textId="77777777" w:rsidR="0004320A" w:rsidRPr="00194F8C" w:rsidRDefault="0004320A" w:rsidP="00BC557E">
      <w:pPr>
        <w:pStyle w:val="Smlouva1"/>
        <w:tabs>
          <w:tab w:val="clear" w:pos="2498"/>
        </w:tabs>
        <w:ind w:left="360"/>
        <w:rPr>
          <w:rFonts w:ascii="Times New Roman" w:hAnsi="Times New Roman"/>
        </w:rPr>
      </w:pPr>
      <w:r w:rsidRPr="00194F8C">
        <w:rPr>
          <w:rFonts w:ascii="Times New Roman" w:hAnsi="Times New Roman"/>
        </w:rPr>
        <w:br w:type="page"/>
      </w:r>
      <w:r w:rsidRPr="00194F8C">
        <w:rPr>
          <w:rFonts w:ascii="Times New Roman" w:hAnsi="Times New Roman"/>
        </w:rPr>
        <w:lastRenderedPageBreak/>
        <w:t>Smluvní strany</w:t>
      </w:r>
    </w:p>
    <w:p w14:paraId="66B56DB1" w14:textId="77777777" w:rsidR="0004320A" w:rsidRPr="00194F8C" w:rsidRDefault="0004320A" w:rsidP="0004320A">
      <w:pPr>
        <w:pStyle w:val="Smlouva2"/>
        <w:rPr>
          <w:rFonts w:ascii="Times New Roman" w:hAnsi="Times New Roman"/>
        </w:rPr>
      </w:pPr>
      <w:r w:rsidRPr="00194F8C">
        <w:rPr>
          <w:rFonts w:ascii="Times New Roman" w:hAnsi="Times New Roman"/>
        </w:rPr>
        <w:t>Nemocnice České Budějovice, a.s.</w:t>
      </w:r>
    </w:p>
    <w:p w14:paraId="593E18E8"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Nemocnice České Budějovice, a.s.</w:t>
      </w:r>
    </w:p>
    <w:p w14:paraId="3E4E74EB"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se sídlem České Budějovice, B. Němcové 585/54, PSČ 370 01</w:t>
      </w:r>
    </w:p>
    <w:p w14:paraId="62E81FC7"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IČ: 26068877</w:t>
      </w:r>
    </w:p>
    <w:p w14:paraId="7E180F46"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DIČ: CZ26068877</w:t>
      </w:r>
      <w:r w:rsidR="007D1938" w:rsidRPr="00194F8C">
        <w:rPr>
          <w:rFonts w:ascii="Times New Roman" w:hAnsi="Times New Roman"/>
        </w:rPr>
        <w:t>, DIČ pro účely DPH: CZ699005400</w:t>
      </w:r>
    </w:p>
    <w:p w14:paraId="7C0EE58A"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společnost zapsaná v obchodním rejstříku vedeném Krajským soudem v Českých Budějovicích</w:t>
      </w:r>
      <w:r w:rsidR="007D1938" w:rsidRPr="00194F8C">
        <w:rPr>
          <w:rFonts w:ascii="Times New Roman" w:hAnsi="Times New Roman"/>
        </w:rPr>
        <w:t xml:space="preserve"> pod </w:t>
      </w:r>
      <w:proofErr w:type="spellStart"/>
      <w:r w:rsidR="007D1938" w:rsidRPr="00194F8C">
        <w:rPr>
          <w:rFonts w:ascii="Times New Roman" w:hAnsi="Times New Roman"/>
        </w:rPr>
        <w:t>sp</w:t>
      </w:r>
      <w:proofErr w:type="spellEnd"/>
      <w:r w:rsidR="007D1938" w:rsidRPr="00194F8C">
        <w:rPr>
          <w:rFonts w:ascii="Times New Roman" w:hAnsi="Times New Roman"/>
        </w:rPr>
        <w:t xml:space="preserve">. zn. </w:t>
      </w:r>
      <w:r w:rsidRPr="00194F8C">
        <w:rPr>
          <w:rFonts w:ascii="Times New Roman" w:hAnsi="Times New Roman"/>
        </w:rPr>
        <w:t>B 1349</w:t>
      </w:r>
    </w:p>
    <w:p w14:paraId="6288DBBD" w14:textId="77777777" w:rsidR="0004320A" w:rsidRPr="00194F8C" w:rsidRDefault="007D1938" w:rsidP="0004320A">
      <w:pPr>
        <w:pStyle w:val="Smlouva3"/>
        <w:numPr>
          <w:ilvl w:val="0"/>
          <w:numId w:val="0"/>
        </w:numPr>
        <w:ind w:left="1800"/>
        <w:rPr>
          <w:rFonts w:ascii="Times New Roman" w:hAnsi="Times New Roman"/>
        </w:rPr>
      </w:pPr>
      <w:r w:rsidRPr="00194F8C">
        <w:rPr>
          <w:rFonts w:ascii="Times New Roman" w:hAnsi="Times New Roman"/>
        </w:rPr>
        <w:t xml:space="preserve">zastoupená </w:t>
      </w:r>
      <w:r w:rsidR="0004320A" w:rsidRPr="00194F8C">
        <w:rPr>
          <w:rFonts w:ascii="Times New Roman" w:hAnsi="Times New Roman"/>
        </w:rPr>
        <w:t xml:space="preserve">MUDr. </w:t>
      </w:r>
      <w:r w:rsidRPr="00194F8C">
        <w:rPr>
          <w:rFonts w:ascii="Times New Roman" w:hAnsi="Times New Roman"/>
        </w:rPr>
        <w:t xml:space="preserve">Ing. Michalem </w:t>
      </w:r>
      <w:proofErr w:type="spellStart"/>
      <w:r w:rsidRPr="00194F8C">
        <w:rPr>
          <w:rFonts w:ascii="Times New Roman" w:hAnsi="Times New Roman"/>
        </w:rPr>
        <w:t>Šnorkem</w:t>
      </w:r>
      <w:proofErr w:type="spellEnd"/>
      <w:r w:rsidRPr="00194F8C">
        <w:rPr>
          <w:rFonts w:ascii="Times New Roman" w:hAnsi="Times New Roman"/>
        </w:rPr>
        <w:t>, předsedou</w:t>
      </w:r>
      <w:r w:rsidR="0004320A" w:rsidRPr="00194F8C">
        <w:rPr>
          <w:rFonts w:ascii="Times New Roman" w:hAnsi="Times New Roman"/>
        </w:rPr>
        <w:t xml:space="preserve"> představenstva </w:t>
      </w:r>
    </w:p>
    <w:p w14:paraId="3762BE33"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bankovní spojení:</w:t>
      </w:r>
      <w:r w:rsidR="002C6B5C" w:rsidRPr="00194F8C">
        <w:rPr>
          <w:rFonts w:ascii="Times New Roman" w:hAnsi="Times New Roman"/>
        </w:rPr>
        <w:t xml:space="preserve"> </w:t>
      </w:r>
      <w:proofErr w:type="spellStart"/>
      <w:r w:rsidR="007D1938" w:rsidRPr="00194F8C">
        <w:rPr>
          <w:rFonts w:ascii="Times New Roman" w:hAnsi="Times New Roman"/>
        </w:rPr>
        <w:t>UniCredit</w:t>
      </w:r>
      <w:proofErr w:type="spellEnd"/>
      <w:r w:rsidR="007D1938" w:rsidRPr="00194F8C">
        <w:rPr>
          <w:rFonts w:ascii="Times New Roman" w:hAnsi="Times New Roman"/>
        </w:rPr>
        <w:t xml:space="preserve"> Bank Czech Republic and Slovakia, a.s.</w:t>
      </w:r>
    </w:p>
    <w:p w14:paraId="62276A84"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účet číslo:</w:t>
      </w:r>
      <w:r w:rsidR="002C6B5C" w:rsidRPr="00194F8C">
        <w:rPr>
          <w:rFonts w:ascii="Times New Roman" w:hAnsi="Times New Roman"/>
        </w:rPr>
        <w:t xml:space="preserve"> </w:t>
      </w:r>
      <w:r w:rsidR="007D1938" w:rsidRPr="00194F8C">
        <w:rPr>
          <w:rFonts w:ascii="Times New Roman" w:hAnsi="Times New Roman"/>
        </w:rPr>
        <w:t>2107918128/2700</w:t>
      </w:r>
    </w:p>
    <w:p w14:paraId="1D2E2871"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(dále jen „</w:t>
      </w:r>
      <w:r w:rsidRPr="00194F8C">
        <w:rPr>
          <w:rFonts w:ascii="Times New Roman" w:hAnsi="Times New Roman"/>
          <w:b/>
        </w:rPr>
        <w:t>Objednatel</w:t>
      </w:r>
      <w:r w:rsidRPr="00194F8C">
        <w:rPr>
          <w:rFonts w:ascii="Times New Roman" w:hAnsi="Times New Roman"/>
        </w:rPr>
        <w:t>“)</w:t>
      </w:r>
    </w:p>
    <w:p w14:paraId="0ED22C67" w14:textId="77777777" w:rsidR="0004320A" w:rsidRPr="00194F8C" w:rsidRDefault="0004320A" w:rsidP="0004320A">
      <w:pPr>
        <w:pStyle w:val="Smlouva2"/>
        <w:rPr>
          <w:rFonts w:ascii="Times New Roman" w:hAnsi="Times New Roman"/>
        </w:rPr>
      </w:pPr>
      <w:r w:rsidRPr="00194F8C">
        <w:rPr>
          <w:rFonts w:ascii="Times New Roman" w:hAnsi="Times New Roman"/>
        </w:rPr>
        <w:t>[</w:t>
      </w:r>
      <w:r w:rsidRPr="00194F8C">
        <w:rPr>
          <w:rFonts w:ascii="Times New Roman" w:hAnsi="Times New Roman"/>
          <w:i/>
        </w:rPr>
        <w:t xml:space="preserve">vybraný </w:t>
      </w:r>
      <w:r w:rsidR="007D1938" w:rsidRPr="00194F8C">
        <w:rPr>
          <w:rFonts w:ascii="Times New Roman" w:hAnsi="Times New Roman"/>
          <w:i/>
        </w:rPr>
        <w:t>dodavatel</w:t>
      </w:r>
      <w:r w:rsidRPr="00194F8C">
        <w:rPr>
          <w:rFonts w:ascii="Times New Roman" w:hAnsi="Times New Roman"/>
        </w:rPr>
        <w:t>]</w:t>
      </w:r>
    </w:p>
    <w:p w14:paraId="2FFE2B7C"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w:t>
      </w:r>
      <w:r w:rsidRPr="00194F8C">
        <w:rPr>
          <w:rFonts w:ascii="Times New Roman" w:hAnsi="Times New Roman"/>
          <w:i/>
          <w:highlight w:val="lightGray"/>
        </w:rPr>
        <w:t>obchodní firma</w:t>
      </w:r>
      <w:r w:rsidRPr="00194F8C">
        <w:rPr>
          <w:rFonts w:ascii="Times New Roman" w:hAnsi="Times New Roman"/>
          <w:highlight w:val="lightGray"/>
        </w:rPr>
        <w:t xml:space="preserve"> </w:t>
      </w:r>
      <w:r w:rsidRPr="00194F8C">
        <w:rPr>
          <w:rFonts w:ascii="Times New Roman" w:hAnsi="Times New Roman"/>
          <w:i/>
          <w:highlight w:val="lightGray"/>
        </w:rPr>
        <w:t>/ název / jméno, příjmení</w:t>
      </w:r>
      <w:r w:rsidRPr="00194F8C">
        <w:rPr>
          <w:rFonts w:ascii="Times New Roman" w:hAnsi="Times New Roman"/>
        </w:rPr>
        <w:t>]</w:t>
      </w:r>
    </w:p>
    <w:p w14:paraId="44D6F323"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se sídlem / místem podnikání v: [</w:t>
      </w:r>
      <w:r w:rsidRPr="00194F8C">
        <w:rPr>
          <w:rFonts w:ascii="Times New Roman" w:hAnsi="Times New Roman"/>
          <w:i/>
          <w:highlight w:val="lightGray"/>
        </w:rPr>
        <w:t>doplnit adresu</w:t>
      </w:r>
      <w:r w:rsidRPr="00194F8C">
        <w:rPr>
          <w:rFonts w:ascii="Times New Roman" w:hAnsi="Times New Roman"/>
        </w:rPr>
        <w:t>]</w:t>
      </w:r>
    </w:p>
    <w:p w14:paraId="053A5D4F"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IČ: [</w:t>
      </w:r>
      <w:r w:rsidRPr="00194F8C">
        <w:rPr>
          <w:rFonts w:ascii="Times New Roman" w:hAnsi="Times New Roman"/>
          <w:i/>
          <w:highlight w:val="lightGray"/>
        </w:rPr>
        <w:t>doplnit IČ</w:t>
      </w:r>
      <w:r w:rsidRPr="00194F8C">
        <w:rPr>
          <w:rFonts w:ascii="Times New Roman" w:hAnsi="Times New Roman"/>
        </w:rPr>
        <w:t>]</w:t>
      </w:r>
    </w:p>
    <w:p w14:paraId="2B1A6024"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DIČ: [</w:t>
      </w:r>
      <w:r w:rsidRPr="00194F8C">
        <w:rPr>
          <w:rFonts w:ascii="Times New Roman" w:hAnsi="Times New Roman"/>
          <w:i/>
          <w:highlight w:val="lightGray"/>
        </w:rPr>
        <w:t>doplnit DIČ</w:t>
      </w:r>
      <w:r w:rsidRPr="00194F8C">
        <w:rPr>
          <w:rFonts w:ascii="Times New Roman" w:hAnsi="Times New Roman"/>
        </w:rPr>
        <w:t>]</w:t>
      </w:r>
    </w:p>
    <w:p w14:paraId="2DE700A6"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společnost zapsaná v obchodním rejstříku vedeném / podnikatel zapsaný v živnostenském rejstříku [</w:t>
      </w:r>
      <w:r w:rsidRPr="00194F8C">
        <w:rPr>
          <w:rFonts w:ascii="Times New Roman" w:hAnsi="Times New Roman"/>
          <w:i/>
          <w:highlight w:val="lightGray"/>
        </w:rPr>
        <w:t>doplnit údaj o zápisu</w:t>
      </w:r>
      <w:r w:rsidRPr="00194F8C">
        <w:rPr>
          <w:rFonts w:ascii="Times New Roman" w:hAnsi="Times New Roman"/>
        </w:rPr>
        <w:t>]</w:t>
      </w:r>
    </w:p>
    <w:p w14:paraId="1210A34B" w14:textId="77777777" w:rsidR="0004320A" w:rsidRPr="00194F8C" w:rsidRDefault="00132666" w:rsidP="0004320A">
      <w:pPr>
        <w:pStyle w:val="Smlouva3"/>
        <w:numPr>
          <w:ilvl w:val="0"/>
          <w:numId w:val="0"/>
        </w:numPr>
        <w:ind w:left="1800"/>
        <w:rPr>
          <w:rFonts w:ascii="Times New Roman" w:hAnsi="Times New Roman"/>
        </w:rPr>
      </w:pPr>
      <w:r w:rsidRPr="00194F8C">
        <w:rPr>
          <w:rFonts w:ascii="Times New Roman" w:hAnsi="Times New Roman"/>
        </w:rPr>
        <w:t xml:space="preserve">zastoupená </w:t>
      </w:r>
      <w:r w:rsidR="0004320A" w:rsidRPr="00194F8C">
        <w:rPr>
          <w:rFonts w:ascii="Times New Roman" w:hAnsi="Times New Roman"/>
        </w:rPr>
        <w:t>[</w:t>
      </w:r>
      <w:r w:rsidR="0004320A" w:rsidRPr="00194F8C">
        <w:rPr>
          <w:rFonts w:ascii="Times New Roman" w:hAnsi="Times New Roman"/>
          <w:i/>
          <w:highlight w:val="lightGray"/>
        </w:rPr>
        <w:t xml:space="preserve">doplnit identifikaci osob oprávněných k </w:t>
      </w:r>
      <w:r w:rsidRPr="00194F8C">
        <w:rPr>
          <w:rFonts w:ascii="Times New Roman" w:hAnsi="Times New Roman"/>
          <w:i/>
          <w:highlight w:val="lightGray"/>
        </w:rPr>
        <w:t>zastupování</w:t>
      </w:r>
      <w:r w:rsidR="0004320A" w:rsidRPr="00194F8C">
        <w:rPr>
          <w:rFonts w:ascii="Times New Roman" w:hAnsi="Times New Roman"/>
        </w:rPr>
        <w:t>]</w:t>
      </w:r>
    </w:p>
    <w:p w14:paraId="2355368F" w14:textId="77777777" w:rsidR="000C7C39" w:rsidRPr="00194F8C" w:rsidRDefault="0004320A" w:rsidP="000C7C39">
      <w:pPr>
        <w:pStyle w:val="Smlouva3"/>
        <w:numPr>
          <w:ilvl w:val="0"/>
          <w:numId w:val="0"/>
        </w:numPr>
        <w:ind w:left="1800"/>
        <w:rPr>
          <w:rFonts w:ascii="Times New Roman" w:hAnsi="Times New Roman"/>
        </w:rPr>
      </w:pPr>
      <w:r w:rsidRPr="00194F8C">
        <w:rPr>
          <w:rFonts w:ascii="Times New Roman" w:hAnsi="Times New Roman"/>
        </w:rPr>
        <w:t>bankovní spojení:</w:t>
      </w:r>
      <w:r w:rsidR="000C7C39" w:rsidRPr="00194F8C">
        <w:rPr>
          <w:rFonts w:ascii="Times New Roman" w:hAnsi="Times New Roman"/>
        </w:rPr>
        <w:t xml:space="preserve"> [</w:t>
      </w:r>
      <w:r w:rsidR="000C7C39" w:rsidRPr="00194F8C">
        <w:rPr>
          <w:rFonts w:ascii="Times New Roman" w:hAnsi="Times New Roman"/>
          <w:i/>
          <w:highlight w:val="lightGray"/>
        </w:rPr>
        <w:t>doplnit údaje o bankovním spojení</w:t>
      </w:r>
      <w:r w:rsidR="000C7C39" w:rsidRPr="00194F8C">
        <w:rPr>
          <w:rFonts w:ascii="Times New Roman" w:hAnsi="Times New Roman"/>
        </w:rPr>
        <w:t>]</w:t>
      </w:r>
    </w:p>
    <w:p w14:paraId="171ADC46"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účet číslo:</w:t>
      </w:r>
      <w:r w:rsidR="000C7C39" w:rsidRPr="00194F8C">
        <w:rPr>
          <w:rFonts w:ascii="Times New Roman" w:hAnsi="Times New Roman"/>
        </w:rPr>
        <w:t xml:space="preserve"> [</w:t>
      </w:r>
      <w:r w:rsidR="000C7C39" w:rsidRPr="00194F8C">
        <w:rPr>
          <w:rFonts w:ascii="Times New Roman" w:hAnsi="Times New Roman"/>
          <w:i/>
          <w:highlight w:val="lightGray"/>
        </w:rPr>
        <w:t>doplnit údaje o bankovním spojení</w:t>
      </w:r>
      <w:r w:rsidR="000C7C39" w:rsidRPr="00194F8C">
        <w:rPr>
          <w:rFonts w:ascii="Times New Roman" w:hAnsi="Times New Roman"/>
        </w:rPr>
        <w:t>]</w:t>
      </w:r>
    </w:p>
    <w:p w14:paraId="7C81387A" w14:textId="77777777" w:rsidR="0004320A" w:rsidRPr="00194F8C" w:rsidRDefault="0004320A" w:rsidP="0004320A">
      <w:pPr>
        <w:pStyle w:val="Smlouva3"/>
        <w:numPr>
          <w:ilvl w:val="0"/>
          <w:numId w:val="0"/>
        </w:numPr>
        <w:ind w:left="1800"/>
        <w:rPr>
          <w:rFonts w:ascii="Times New Roman" w:hAnsi="Times New Roman"/>
        </w:rPr>
      </w:pPr>
      <w:r w:rsidRPr="00194F8C">
        <w:rPr>
          <w:rFonts w:ascii="Times New Roman" w:hAnsi="Times New Roman"/>
        </w:rPr>
        <w:t>(dále jen „</w:t>
      </w:r>
      <w:r w:rsidRPr="00194F8C">
        <w:rPr>
          <w:rFonts w:ascii="Times New Roman" w:hAnsi="Times New Roman"/>
          <w:b/>
        </w:rPr>
        <w:t>Zhotovitel</w:t>
      </w:r>
      <w:r w:rsidRPr="00194F8C">
        <w:rPr>
          <w:rFonts w:ascii="Times New Roman" w:hAnsi="Times New Roman"/>
        </w:rPr>
        <w:t>“)</w:t>
      </w:r>
    </w:p>
    <w:p w14:paraId="0460925D" w14:textId="77777777" w:rsidR="0004320A" w:rsidRPr="00194F8C" w:rsidRDefault="0004320A" w:rsidP="0004320A">
      <w:pPr>
        <w:pStyle w:val="Smlouva2"/>
        <w:rPr>
          <w:rFonts w:ascii="Times New Roman" w:hAnsi="Times New Roman"/>
        </w:rPr>
      </w:pPr>
      <w:r w:rsidRPr="00194F8C">
        <w:rPr>
          <w:rFonts w:ascii="Times New Roman" w:hAnsi="Times New Roman"/>
        </w:rPr>
        <w:t>Společné označení</w:t>
      </w:r>
    </w:p>
    <w:p w14:paraId="07DBBEF3" w14:textId="77777777" w:rsidR="0004320A" w:rsidRPr="00194F8C" w:rsidRDefault="00593EC1" w:rsidP="00B54281">
      <w:pPr>
        <w:pStyle w:val="Smlouva3"/>
        <w:tabs>
          <w:tab w:val="clear" w:pos="2858"/>
          <w:tab w:val="num" w:pos="993"/>
        </w:tabs>
        <w:ind w:left="993" w:hanging="993"/>
        <w:rPr>
          <w:rFonts w:ascii="Times New Roman" w:hAnsi="Times New Roman"/>
        </w:rPr>
      </w:pPr>
      <w:r w:rsidRPr="00194F8C">
        <w:rPr>
          <w:rFonts w:ascii="Times New Roman" w:hAnsi="Times New Roman"/>
        </w:rPr>
        <w:t xml:space="preserve">Objednatel </w:t>
      </w:r>
      <w:r w:rsidR="0004320A" w:rsidRPr="00194F8C">
        <w:rPr>
          <w:rFonts w:ascii="Times New Roman" w:hAnsi="Times New Roman"/>
        </w:rPr>
        <w:t xml:space="preserve">a </w:t>
      </w:r>
      <w:r w:rsidR="00565973" w:rsidRPr="00194F8C">
        <w:rPr>
          <w:rFonts w:ascii="Times New Roman" w:hAnsi="Times New Roman"/>
        </w:rPr>
        <w:t xml:space="preserve">Zhotovitel </w:t>
      </w:r>
      <w:r w:rsidR="0004320A" w:rsidRPr="00194F8C">
        <w:rPr>
          <w:rFonts w:ascii="Times New Roman" w:hAnsi="Times New Roman"/>
        </w:rPr>
        <w:t>budou v této smlouvě dále společně označováni jako „Smluvní strany“ nebo jednotlivě jako „Smluvní strana“.</w:t>
      </w:r>
    </w:p>
    <w:p w14:paraId="1439167E" w14:textId="77777777" w:rsidR="0004320A" w:rsidRPr="00194F8C" w:rsidRDefault="0004320A" w:rsidP="00BC557E">
      <w:pPr>
        <w:pStyle w:val="Smlouva1"/>
        <w:tabs>
          <w:tab w:val="clear" w:pos="2498"/>
        </w:tabs>
        <w:ind w:left="360"/>
        <w:rPr>
          <w:rFonts w:ascii="Times New Roman" w:hAnsi="Times New Roman"/>
        </w:rPr>
      </w:pPr>
      <w:r w:rsidRPr="00194F8C">
        <w:rPr>
          <w:rFonts w:ascii="Times New Roman" w:hAnsi="Times New Roman"/>
        </w:rPr>
        <w:t>Úvodní ustanovení</w:t>
      </w:r>
    </w:p>
    <w:p w14:paraId="6D20ABAC" w14:textId="77777777" w:rsidR="0004320A" w:rsidRPr="00194F8C" w:rsidRDefault="0004320A" w:rsidP="0004320A">
      <w:pPr>
        <w:pStyle w:val="Smlouva2"/>
        <w:rPr>
          <w:rFonts w:ascii="Times New Roman" w:hAnsi="Times New Roman"/>
        </w:rPr>
      </w:pPr>
      <w:r w:rsidRPr="00194F8C">
        <w:rPr>
          <w:rFonts w:ascii="Times New Roman" w:hAnsi="Times New Roman"/>
        </w:rPr>
        <w:t xml:space="preserve">Prohlášení </w:t>
      </w:r>
      <w:r w:rsidR="00593EC1" w:rsidRPr="00194F8C">
        <w:rPr>
          <w:rFonts w:ascii="Times New Roman" w:hAnsi="Times New Roman"/>
        </w:rPr>
        <w:t>Objednatele</w:t>
      </w:r>
    </w:p>
    <w:p w14:paraId="1966E5C4" w14:textId="15775B07" w:rsidR="006273B2" w:rsidRPr="00194F8C" w:rsidRDefault="006273B2" w:rsidP="006273B2">
      <w:pPr>
        <w:pStyle w:val="Smlouva3"/>
        <w:tabs>
          <w:tab w:val="clear" w:pos="2858"/>
          <w:tab w:val="num" w:pos="993"/>
        </w:tabs>
        <w:ind w:left="993" w:hanging="993"/>
        <w:rPr>
          <w:rFonts w:ascii="Times New Roman" w:hAnsi="Times New Roman"/>
        </w:rPr>
      </w:pPr>
      <w:r w:rsidRPr="00194F8C">
        <w:rPr>
          <w:rFonts w:ascii="Times New Roman" w:hAnsi="Times New Roman"/>
        </w:rPr>
        <w:t xml:space="preserve">Objednatel prohlašuje, že je veřejným zadavatelem ve smyslu § 4 odst. 1 písm. e) zákona č. 134/2016 Sb., o zadávání veřejných zakázek, ve znění pozdějších předpisů (dále jen </w:t>
      </w:r>
      <w:r w:rsidRPr="00194F8C">
        <w:rPr>
          <w:rFonts w:ascii="Times New Roman" w:hAnsi="Times New Roman"/>
          <w:b/>
        </w:rPr>
        <w:t>„zákon o ZVZ“</w:t>
      </w:r>
      <w:r w:rsidRPr="00194F8C">
        <w:rPr>
          <w:rFonts w:ascii="Times New Roman" w:hAnsi="Times New Roman"/>
        </w:rPr>
        <w:t>). Objednatel je podle zákona o ZVZ povinen zadat veřejnou zakázku v zadávacím řízení. Objednatel dále prohlašuje, že dne</w:t>
      </w:r>
      <w:r w:rsidR="00D9035E">
        <w:rPr>
          <w:rFonts w:ascii="Times New Roman" w:hAnsi="Times New Roman"/>
        </w:rPr>
        <w:t xml:space="preserve"> 10.11.2025</w:t>
      </w:r>
      <w:r w:rsidRPr="00194F8C">
        <w:rPr>
          <w:rFonts w:ascii="Times New Roman" w:hAnsi="Times New Roman"/>
        </w:rPr>
        <w:t xml:space="preserve"> ve smyslu </w:t>
      </w:r>
      <w:proofErr w:type="spellStart"/>
      <w:r w:rsidRPr="00194F8C">
        <w:rPr>
          <w:rFonts w:ascii="Times New Roman" w:hAnsi="Times New Roman"/>
        </w:rPr>
        <w:t>ust</w:t>
      </w:r>
      <w:proofErr w:type="spellEnd"/>
      <w:r w:rsidRPr="00194F8C">
        <w:rPr>
          <w:rFonts w:ascii="Times New Roman" w:hAnsi="Times New Roman"/>
        </w:rPr>
        <w:t>. § 56 zákona o ZVZ bylo odesláno oznámení o zahájení zadávacího řízení k uveřejnění způsobem podle § 212 zákona o ZVZ pod evidenčním číslem zakázky</w:t>
      </w:r>
      <w:r w:rsidR="00D9035E">
        <w:rPr>
          <w:rFonts w:ascii="Times New Roman" w:hAnsi="Times New Roman"/>
        </w:rPr>
        <w:t xml:space="preserve"> Z2025-063212</w:t>
      </w:r>
      <w:r w:rsidRPr="00194F8C">
        <w:rPr>
          <w:rFonts w:ascii="Times New Roman" w:hAnsi="Times New Roman"/>
        </w:rPr>
        <w:t xml:space="preserve"> za účelem zadání veřejné zakázky Objednatelem s názvem </w:t>
      </w:r>
      <w:r w:rsidR="002D5163" w:rsidRPr="00AB701D">
        <w:rPr>
          <w:rFonts w:ascii="Times New Roman" w:hAnsi="Times New Roman"/>
          <w:b/>
          <w:lang w:eastAsia="ar-SA"/>
        </w:rPr>
        <w:t>Realizace 5G kampusu pro nemocnici České Budějovice</w:t>
      </w:r>
      <w:r w:rsidRPr="00194F8C">
        <w:rPr>
          <w:rFonts w:ascii="Times New Roman" w:hAnsi="Times New Roman"/>
        </w:rPr>
        <w:t xml:space="preserve"> (dále jen </w:t>
      </w:r>
      <w:r w:rsidRPr="00194F8C">
        <w:rPr>
          <w:rFonts w:ascii="Times New Roman" w:hAnsi="Times New Roman"/>
          <w:b/>
        </w:rPr>
        <w:t>„Veřejná zakázka“</w:t>
      </w:r>
      <w:r w:rsidRPr="00194F8C">
        <w:rPr>
          <w:rFonts w:ascii="Times New Roman" w:hAnsi="Times New Roman"/>
        </w:rPr>
        <w:t>). Na základě výsledku zadávacího řízení byla Veřejná zakázka přidělena Zhotoviteli. Smluvní strany uzavírají tuto smlouvu za účelem splnění předmětu Veřejné zakázky.</w:t>
      </w:r>
    </w:p>
    <w:p w14:paraId="1B89427C" w14:textId="7902B343" w:rsidR="006273B2" w:rsidRPr="002D5163" w:rsidRDefault="006273B2" w:rsidP="00FE17B0">
      <w:pPr>
        <w:pStyle w:val="Smlouva3"/>
        <w:tabs>
          <w:tab w:val="clear" w:pos="2858"/>
          <w:tab w:val="num" w:pos="993"/>
        </w:tabs>
        <w:ind w:left="993" w:hanging="993"/>
        <w:rPr>
          <w:rFonts w:ascii="Times New Roman" w:hAnsi="Times New Roman"/>
        </w:rPr>
      </w:pPr>
      <w:r w:rsidRPr="002D5163">
        <w:rPr>
          <w:rFonts w:ascii="Times New Roman" w:hAnsi="Times New Roman"/>
        </w:rPr>
        <w:t>Zhotovitel bere na vědomí, že veřejná zakázka souvisí s projektem „</w:t>
      </w:r>
      <w:r w:rsidR="002D5163" w:rsidRPr="002D5163">
        <w:rPr>
          <w:rFonts w:ascii="Times New Roman" w:hAnsi="Times New Roman"/>
          <w:bCs w:val="0"/>
          <w:lang w:eastAsia="ar-SA"/>
        </w:rPr>
        <w:t>Realizace 5G kampusu pro nemocnici České Budějovice</w:t>
      </w:r>
      <w:r w:rsidRPr="002D5163">
        <w:rPr>
          <w:rFonts w:ascii="Times New Roman" w:hAnsi="Times New Roman"/>
        </w:rPr>
        <w:t xml:space="preserve">“ </w:t>
      </w:r>
      <w:r w:rsidR="002F26A3" w:rsidRPr="002D5163">
        <w:rPr>
          <w:rFonts w:ascii="Times New Roman" w:hAnsi="Times New Roman"/>
        </w:rPr>
        <w:t xml:space="preserve">(dále také jen </w:t>
      </w:r>
      <w:r w:rsidRPr="002D5163">
        <w:rPr>
          <w:rFonts w:ascii="Times New Roman" w:hAnsi="Times New Roman"/>
          <w:b/>
        </w:rPr>
        <w:t>„Projekt“</w:t>
      </w:r>
      <w:r w:rsidRPr="002D5163">
        <w:rPr>
          <w:rFonts w:ascii="Times New Roman" w:hAnsi="Times New Roman"/>
        </w:rPr>
        <w:t xml:space="preserve">), spolufinancovaného Evropskou unií </w:t>
      </w:r>
      <w:r w:rsidR="00DD6F28" w:rsidRPr="002D5163">
        <w:rPr>
          <w:rFonts w:ascii="Times New Roman" w:hAnsi="Times New Roman"/>
        </w:rPr>
        <w:t xml:space="preserve">v rámci Národního plánu obnovy ČR. </w:t>
      </w:r>
      <w:r w:rsidRPr="002D5163">
        <w:rPr>
          <w:rFonts w:ascii="Times New Roman" w:hAnsi="Times New Roman"/>
        </w:rPr>
        <w:t xml:space="preserve"> </w:t>
      </w:r>
      <w:r w:rsidR="002F26A3" w:rsidRPr="002D5163">
        <w:rPr>
          <w:rFonts w:ascii="Times New Roman" w:hAnsi="Times New Roman"/>
        </w:rPr>
        <w:t xml:space="preserve">Registrační číslo projektu: </w:t>
      </w:r>
      <w:r w:rsidR="002D5163" w:rsidRPr="002D5163">
        <w:rPr>
          <w:rFonts w:ascii="Times New Roman" w:hAnsi="Times New Roman"/>
        </w:rPr>
        <w:t>CZ.31.6.0/0.0/0.0/24_156/0011419</w:t>
      </w:r>
      <w:r w:rsidR="002F26A3" w:rsidRPr="002D5163">
        <w:rPr>
          <w:rFonts w:ascii="Times New Roman" w:hAnsi="Times New Roman"/>
        </w:rPr>
        <w:t xml:space="preserve">, Název výzvy: </w:t>
      </w:r>
      <w:r w:rsidR="00DD6F28" w:rsidRPr="002D5163">
        <w:rPr>
          <w:rFonts w:ascii="Times New Roman" w:hAnsi="Times New Roman"/>
        </w:rPr>
        <w:t xml:space="preserve">Výzva č. </w:t>
      </w:r>
      <w:r w:rsidR="002D5163" w:rsidRPr="002D5163">
        <w:rPr>
          <w:rFonts w:ascii="Times New Roman" w:hAnsi="Times New Roman"/>
        </w:rPr>
        <w:t>3</w:t>
      </w:r>
      <w:r w:rsidR="00DD6F28" w:rsidRPr="002D5163">
        <w:rPr>
          <w:rFonts w:ascii="Times New Roman" w:hAnsi="Times New Roman"/>
        </w:rPr>
        <w:t xml:space="preserve"> - </w:t>
      </w:r>
      <w:r w:rsidR="002D5163" w:rsidRPr="002D5163">
        <w:rPr>
          <w:rFonts w:ascii="Times New Roman" w:hAnsi="Times New Roman"/>
        </w:rPr>
        <w:t>Demonstrativní aplikace ekosystému sítí 5G pro chytrá města, obce a regiony (1.4.1.6)</w:t>
      </w:r>
      <w:r w:rsidRPr="002D5163">
        <w:rPr>
          <w:rFonts w:ascii="Times New Roman" w:hAnsi="Times New Roman"/>
        </w:rPr>
        <w:t xml:space="preserve">. Zhotovitel bere na vědomí, že Objednatel je v této souvislosti povinen zajistit dodržování </w:t>
      </w:r>
      <w:r w:rsidRPr="002D5163">
        <w:rPr>
          <w:rFonts w:ascii="Times New Roman" w:hAnsi="Times New Roman"/>
        </w:rPr>
        <w:lastRenderedPageBreak/>
        <w:t>povinností dodavatelů stanovených zejména v Obecných pravidlech (případně též ve Specifických pravidlech) pro žadatele a příjemce</w:t>
      </w:r>
      <w:r w:rsidR="008C6D89" w:rsidRPr="002D5163">
        <w:rPr>
          <w:rFonts w:ascii="Times New Roman" w:hAnsi="Times New Roman"/>
        </w:rPr>
        <w:t>,</w:t>
      </w:r>
      <w:r w:rsidRPr="002D5163">
        <w:rPr>
          <w:rFonts w:ascii="Times New Roman" w:hAnsi="Times New Roman"/>
        </w:rPr>
        <w:t xml:space="preserve"> a tedy se Zhotovitel zavazuje tyto povinnosti, které jsou stanoveny v této smlouvě, dodržovat, ledaže Objednatel oznámí Zhotoviteli, že dodržování těchto povinností (které jsou v této smlouvě doplněny termínem </w:t>
      </w:r>
      <w:r w:rsidRPr="002D5163">
        <w:rPr>
          <w:rFonts w:ascii="Times New Roman" w:hAnsi="Times New Roman"/>
          <w:b/>
        </w:rPr>
        <w:t xml:space="preserve">„dle Pravidel </w:t>
      </w:r>
      <w:r w:rsidR="008E088E" w:rsidRPr="002D5163">
        <w:rPr>
          <w:rFonts w:ascii="Times New Roman" w:hAnsi="Times New Roman"/>
          <w:b/>
        </w:rPr>
        <w:t>NPO</w:t>
      </w:r>
      <w:r w:rsidRPr="002D5163">
        <w:rPr>
          <w:rFonts w:ascii="Times New Roman" w:hAnsi="Times New Roman"/>
          <w:b/>
        </w:rPr>
        <w:t>“</w:t>
      </w:r>
      <w:r w:rsidRPr="002D5163">
        <w:rPr>
          <w:rFonts w:ascii="Times New Roman" w:hAnsi="Times New Roman"/>
        </w:rPr>
        <w:t>)</w:t>
      </w:r>
      <w:r w:rsidRPr="002D5163">
        <w:rPr>
          <w:rFonts w:ascii="Times New Roman" w:hAnsi="Times New Roman"/>
          <w:b/>
        </w:rPr>
        <w:t xml:space="preserve"> </w:t>
      </w:r>
      <w:r w:rsidRPr="002D5163">
        <w:rPr>
          <w:rFonts w:ascii="Times New Roman" w:hAnsi="Times New Roman"/>
        </w:rPr>
        <w:t>nevyžaduje s ohledem na odpadnutí důvodu, tj. v případě neschválení žádosti o dotaci nebo neposkytnutí dotace.</w:t>
      </w:r>
    </w:p>
    <w:p w14:paraId="7BC83DF3" w14:textId="515A5E69" w:rsidR="006273B2" w:rsidRPr="00194F8C" w:rsidRDefault="006273B2" w:rsidP="006273B2">
      <w:pPr>
        <w:pStyle w:val="Smlouva3"/>
        <w:tabs>
          <w:tab w:val="clear" w:pos="2858"/>
          <w:tab w:val="num" w:pos="993"/>
        </w:tabs>
        <w:ind w:left="993" w:hanging="993"/>
        <w:rPr>
          <w:rFonts w:ascii="Times New Roman" w:hAnsi="Times New Roman"/>
        </w:rPr>
      </w:pPr>
      <w:r w:rsidRPr="00194F8C">
        <w:rPr>
          <w:rFonts w:ascii="Times New Roman" w:hAnsi="Times New Roman"/>
        </w:rPr>
        <w:t xml:space="preserve">Objednatel dále prohlašuje, že je povinným subjektem dle § 2 odst. 1 písm. </w:t>
      </w:r>
      <w:r w:rsidR="00D91ECD" w:rsidRPr="00194F8C">
        <w:rPr>
          <w:rFonts w:ascii="Times New Roman" w:hAnsi="Times New Roman"/>
        </w:rPr>
        <w:t>m</w:t>
      </w:r>
      <w:r w:rsidRPr="00194F8C">
        <w:rPr>
          <w:rFonts w:ascii="Times New Roman" w:hAnsi="Times New Roman"/>
        </w:rPr>
        <w:t>) zákona č. 340/2015 Sb., o registru smluv, v</w:t>
      </w:r>
      <w:r w:rsidR="00D91ECD" w:rsidRPr="00194F8C">
        <w:rPr>
          <w:rFonts w:ascii="Times New Roman" w:hAnsi="Times New Roman"/>
        </w:rPr>
        <w:t>e</w:t>
      </w:r>
      <w:r w:rsidRPr="00194F8C">
        <w:rPr>
          <w:rFonts w:ascii="Times New Roman" w:hAnsi="Times New Roman"/>
        </w:rPr>
        <w:t xml:space="preserve"> znění </w:t>
      </w:r>
      <w:r w:rsidR="00D91ECD" w:rsidRPr="00194F8C">
        <w:rPr>
          <w:rFonts w:ascii="Times New Roman" w:hAnsi="Times New Roman"/>
        </w:rPr>
        <w:t xml:space="preserve">pozdějších předpisů </w:t>
      </w:r>
      <w:r w:rsidRPr="00194F8C">
        <w:rPr>
          <w:rFonts w:ascii="Times New Roman" w:hAnsi="Times New Roman"/>
        </w:rPr>
        <w:t>(dále jen „</w:t>
      </w:r>
      <w:r w:rsidRPr="00194F8C">
        <w:rPr>
          <w:rFonts w:ascii="Times New Roman" w:hAnsi="Times New Roman"/>
          <w:b/>
        </w:rPr>
        <w:t>zákon o registru smluv</w:t>
      </w:r>
      <w:r w:rsidRPr="00194F8C">
        <w:rPr>
          <w:rFonts w:ascii="Times New Roman" w:hAnsi="Times New Roman"/>
        </w:rPr>
        <w:t xml:space="preserve">“),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Objednatel. Objednatel bude ve vztahu k této smlouvě plnit též ostatní povinnosti vyplývající pro něj ze zákona o registru smluv. Je-li v souladu se zákonem o registru smluv uveřejněna smlouva, která má být uveřejněna podle zákona o ZVZ, je tím podle </w:t>
      </w:r>
      <w:proofErr w:type="spellStart"/>
      <w:r w:rsidRPr="00194F8C">
        <w:rPr>
          <w:rFonts w:ascii="Times New Roman" w:hAnsi="Times New Roman"/>
        </w:rPr>
        <w:t>ust</w:t>
      </w:r>
      <w:proofErr w:type="spellEnd"/>
      <w:r w:rsidRPr="00194F8C">
        <w:rPr>
          <w:rFonts w:ascii="Times New Roman" w:hAnsi="Times New Roman"/>
        </w:rPr>
        <w:t>. § 8 odst. 4 zákona o registru smluv splněna povinn</w:t>
      </w:r>
      <w:r w:rsidR="002457CF" w:rsidRPr="00194F8C">
        <w:rPr>
          <w:rFonts w:ascii="Times New Roman" w:hAnsi="Times New Roman"/>
        </w:rPr>
        <w:t>ost uveřejnit ji podle zákona o </w:t>
      </w:r>
      <w:r w:rsidRPr="00194F8C">
        <w:rPr>
          <w:rFonts w:ascii="Times New Roman" w:hAnsi="Times New Roman"/>
        </w:rPr>
        <w:t>ZVZ.</w:t>
      </w:r>
    </w:p>
    <w:p w14:paraId="4BFD883D" w14:textId="77777777" w:rsidR="0004320A" w:rsidRPr="00194F8C" w:rsidRDefault="00DD491E" w:rsidP="00B54281">
      <w:pPr>
        <w:pStyle w:val="Smlouva3"/>
        <w:tabs>
          <w:tab w:val="clear" w:pos="2858"/>
          <w:tab w:val="num" w:pos="993"/>
        </w:tabs>
        <w:ind w:left="993" w:hanging="993"/>
        <w:rPr>
          <w:rFonts w:ascii="Times New Roman" w:hAnsi="Times New Roman"/>
        </w:rPr>
      </w:pPr>
      <w:r w:rsidRPr="00194F8C">
        <w:rPr>
          <w:rFonts w:ascii="Times New Roman" w:hAnsi="Times New Roman"/>
          <w:szCs w:val="20"/>
        </w:rPr>
        <w:t xml:space="preserve">Objednatel </w:t>
      </w:r>
      <w:r w:rsidR="002457CF" w:rsidRPr="00194F8C">
        <w:rPr>
          <w:rFonts w:ascii="Times New Roman" w:hAnsi="Times New Roman"/>
          <w:szCs w:val="20"/>
        </w:rPr>
        <w:t xml:space="preserve">rovněž </w:t>
      </w:r>
      <w:r w:rsidR="0004320A" w:rsidRPr="00194F8C">
        <w:rPr>
          <w:rFonts w:ascii="Times New Roman" w:hAnsi="Times New Roman"/>
          <w:szCs w:val="20"/>
        </w:rPr>
        <w:t xml:space="preserve">prohlašuje, že je řádně založenou obchodní společností zapsanou v obchodním rejstříku, jejímž předmětem podnikání je mimo jiné komplexní poskytování zdravotnických služeb. </w:t>
      </w:r>
      <w:r w:rsidRPr="00194F8C">
        <w:rPr>
          <w:rFonts w:ascii="Times New Roman" w:hAnsi="Times New Roman"/>
          <w:szCs w:val="20"/>
        </w:rPr>
        <w:t xml:space="preserve">Objednatel </w:t>
      </w:r>
      <w:r w:rsidR="0004320A" w:rsidRPr="00194F8C">
        <w:rPr>
          <w:rFonts w:ascii="Times New Roman" w:hAnsi="Times New Roman"/>
          <w:szCs w:val="20"/>
        </w:rPr>
        <w:t>prohlašuje, že mu nic nebrání v plnění závazků převzatých touto smlouvou.</w:t>
      </w:r>
    </w:p>
    <w:p w14:paraId="58607AD4" w14:textId="77777777" w:rsidR="0004320A" w:rsidRPr="00194F8C" w:rsidRDefault="0004320A" w:rsidP="0004320A">
      <w:pPr>
        <w:pStyle w:val="Smlouva2"/>
        <w:keepNext w:val="0"/>
        <w:rPr>
          <w:rFonts w:ascii="Times New Roman" w:hAnsi="Times New Roman"/>
        </w:rPr>
      </w:pPr>
      <w:r w:rsidRPr="00194F8C">
        <w:rPr>
          <w:rFonts w:ascii="Times New Roman" w:hAnsi="Times New Roman"/>
        </w:rPr>
        <w:t xml:space="preserve">Prohlášení </w:t>
      </w:r>
      <w:r w:rsidR="00593EC1" w:rsidRPr="00194F8C">
        <w:rPr>
          <w:rFonts w:ascii="Times New Roman" w:hAnsi="Times New Roman"/>
        </w:rPr>
        <w:t>Zhotovitele</w:t>
      </w:r>
    </w:p>
    <w:p w14:paraId="0854FBB9" w14:textId="6BD026EF" w:rsidR="002457CF" w:rsidRPr="00194F8C" w:rsidRDefault="002457CF" w:rsidP="002457CF">
      <w:pPr>
        <w:pStyle w:val="Smlouva3"/>
        <w:tabs>
          <w:tab w:val="clear" w:pos="2858"/>
          <w:tab w:val="num" w:pos="993"/>
        </w:tabs>
        <w:ind w:left="993" w:hanging="993"/>
        <w:rPr>
          <w:rFonts w:ascii="Times New Roman" w:hAnsi="Times New Roman"/>
        </w:rPr>
      </w:pPr>
      <w:permStart w:id="416958739" w:edGrp="everyone"/>
      <w:r w:rsidRPr="00194F8C">
        <w:rPr>
          <w:rFonts w:ascii="Times New Roman" w:hAnsi="Times New Roman"/>
        </w:rPr>
        <w:t xml:space="preserve">Zhotovitel prohlašuje, že je </w:t>
      </w:r>
      <w:r w:rsidRPr="00194F8C">
        <w:rPr>
          <w:rFonts w:ascii="Times New Roman" w:hAnsi="Times New Roman"/>
          <w:i/>
        </w:rPr>
        <w:t>právnickou / fyzickou</w:t>
      </w:r>
      <w:r w:rsidRPr="00194F8C">
        <w:rPr>
          <w:rFonts w:ascii="Times New Roman" w:hAnsi="Times New Roman"/>
        </w:rPr>
        <w:t xml:space="preserve"> osobou řádně podnikající podle zákona č. 89/2012 Sb., občanský zákoník, v</w:t>
      </w:r>
      <w:r w:rsidR="00D91ECD" w:rsidRPr="00194F8C">
        <w:rPr>
          <w:rFonts w:ascii="Times New Roman" w:hAnsi="Times New Roman"/>
        </w:rPr>
        <w:t>e</w:t>
      </w:r>
      <w:r w:rsidRPr="00194F8C">
        <w:rPr>
          <w:rFonts w:ascii="Times New Roman" w:hAnsi="Times New Roman"/>
        </w:rPr>
        <w:t xml:space="preserve"> znění </w:t>
      </w:r>
      <w:r w:rsidR="00D91ECD" w:rsidRPr="00194F8C">
        <w:rPr>
          <w:rFonts w:ascii="Times New Roman" w:hAnsi="Times New Roman"/>
        </w:rPr>
        <w:t xml:space="preserve">pozdějších předpisů </w:t>
      </w:r>
      <w:r w:rsidRPr="00194F8C">
        <w:rPr>
          <w:rFonts w:ascii="Times New Roman" w:hAnsi="Times New Roman"/>
        </w:rPr>
        <w:t>(dále jen „</w:t>
      </w:r>
      <w:r w:rsidRPr="00194F8C">
        <w:rPr>
          <w:rFonts w:ascii="Times New Roman" w:hAnsi="Times New Roman"/>
          <w:b/>
        </w:rPr>
        <w:t>občanský zákoník</w:t>
      </w:r>
      <w:r w:rsidRPr="00194F8C">
        <w:rPr>
          <w:rFonts w:ascii="Times New Roman" w:hAnsi="Times New Roman"/>
        </w:rPr>
        <w:t>“), a podle zákona č. 455/1991 Sb., v</w:t>
      </w:r>
      <w:r w:rsidR="00D91ECD" w:rsidRPr="00194F8C">
        <w:rPr>
          <w:rFonts w:ascii="Times New Roman" w:hAnsi="Times New Roman"/>
        </w:rPr>
        <w:t>e</w:t>
      </w:r>
      <w:r w:rsidRPr="00194F8C">
        <w:rPr>
          <w:rFonts w:ascii="Times New Roman" w:hAnsi="Times New Roman"/>
        </w:rPr>
        <w:t xml:space="preserve"> znění </w:t>
      </w:r>
      <w:r w:rsidR="00D91ECD" w:rsidRPr="00194F8C">
        <w:rPr>
          <w:rFonts w:ascii="Times New Roman" w:hAnsi="Times New Roman"/>
        </w:rPr>
        <w:t xml:space="preserve">pozdějších předpisů </w:t>
      </w:r>
      <w:r w:rsidRPr="00194F8C">
        <w:rPr>
          <w:rFonts w:ascii="Times New Roman" w:hAnsi="Times New Roman"/>
        </w:rPr>
        <w:t>(živnostenský zákon), která se zabývá prodejem, dodávkou, instalací a montáží výpočetní techniky, jakož i dalšího plnění sjednaného v této smlouvě a která je zapsaná v </w:t>
      </w:r>
      <w:r w:rsidRPr="00194F8C">
        <w:rPr>
          <w:rFonts w:ascii="Times New Roman" w:hAnsi="Times New Roman"/>
          <w:i/>
        </w:rPr>
        <w:t>obchodním / živnostenském</w:t>
      </w:r>
      <w:r w:rsidRPr="00194F8C">
        <w:rPr>
          <w:rFonts w:ascii="Times New Roman" w:hAnsi="Times New Roman"/>
        </w:rPr>
        <w:t xml:space="preserve"> rejstříku vedeném ……………………………………………………………. Zhotovitel dále prohlašuje, že splňuje veškeré podmínky a požadavky v této smlouvě stanovené a je oprávněn tuto smlouvu uzavřít a řádně plnit závazky v ní obsažené.</w:t>
      </w:r>
    </w:p>
    <w:permEnd w:id="416958739"/>
    <w:p w14:paraId="3F49A07B" w14:textId="77777777" w:rsidR="0004320A" w:rsidRPr="00194F8C" w:rsidRDefault="0004320A" w:rsidP="0004320A">
      <w:pPr>
        <w:pStyle w:val="Smlouva2"/>
        <w:keepNext w:val="0"/>
        <w:rPr>
          <w:rFonts w:ascii="Times New Roman" w:hAnsi="Times New Roman"/>
        </w:rPr>
      </w:pPr>
      <w:r w:rsidRPr="00194F8C">
        <w:rPr>
          <w:rFonts w:ascii="Times New Roman" w:hAnsi="Times New Roman"/>
        </w:rPr>
        <w:t>Smlouva</w:t>
      </w:r>
    </w:p>
    <w:p w14:paraId="069E51F9" w14:textId="29511E9D" w:rsidR="0004320A" w:rsidRPr="00194F8C" w:rsidRDefault="0004320A" w:rsidP="00331386">
      <w:pPr>
        <w:pStyle w:val="Smlouva3"/>
        <w:keepNext w:val="0"/>
        <w:tabs>
          <w:tab w:val="clear" w:pos="2858"/>
          <w:tab w:val="num" w:pos="993"/>
        </w:tabs>
        <w:ind w:left="993" w:hanging="1004"/>
        <w:rPr>
          <w:rFonts w:ascii="Times New Roman" w:hAnsi="Times New Roman"/>
        </w:rPr>
      </w:pPr>
      <w:r w:rsidRPr="00194F8C">
        <w:rPr>
          <w:rFonts w:ascii="Times New Roman" w:hAnsi="Times New Roman"/>
        </w:rPr>
        <w:t xml:space="preserve">Smluvní strany tímto uzavírají smlouvu </w:t>
      </w:r>
      <w:r w:rsidR="000835D0" w:rsidRPr="00194F8C">
        <w:rPr>
          <w:rFonts w:ascii="Times New Roman" w:hAnsi="Times New Roman"/>
        </w:rPr>
        <w:t xml:space="preserve">o dílo </w:t>
      </w:r>
      <w:r w:rsidR="00ED1ABA" w:rsidRPr="00194F8C">
        <w:rPr>
          <w:rFonts w:ascii="Times New Roman" w:hAnsi="Times New Roman"/>
        </w:rPr>
        <w:t xml:space="preserve">a poskytování služeb podle </w:t>
      </w:r>
      <w:r w:rsidR="002457CF" w:rsidRPr="00194F8C">
        <w:rPr>
          <w:rFonts w:ascii="Times New Roman" w:hAnsi="Times New Roman"/>
          <w:szCs w:val="20"/>
        </w:rPr>
        <w:t xml:space="preserve">§ 2586 a násl. </w:t>
      </w:r>
      <w:r w:rsidR="00D91ECD" w:rsidRPr="00194F8C">
        <w:rPr>
          <w:rFonts w:ascii="Times New Roman" w:hAnsi="Times New Roman"/>
          <w:szCs w:val="20"/>
        </w:rPr>
        <w:t>občanského zákoníku</w:t>
      </w:r>
      <w:r w:rsidR="002457CF" w:rsidRPr="00194F8C">
        <w:rPr>
          <w:rFonts w:ascii="Times New Roman" w:hAnsi="Times New Roman"/>
          <w:szCs w:val="20"/>
        </w:rPr>
        <w:t xml:space="preserve"> </w:t>
      </w:r>
      <w:r w:rsidR="00ED1ABA" w:rsidRPr="00194F8C">
        <w:rPr>
          <w:rFonts w:ascii="Times New Roman" w:hAnsi="Times New Roman"/>
        </w:rPr>
        <w:t>a podle zákona č.</w:t>
      </w:r>
      <w:r w:rsidR="000D3ABE" w:rsidRPr="00194F8C">
        <w:rPr>
          <w:rFonts w:ascii="Times New Roman" w:hAnsi="Times New Roman"/>
          <w:szCs w:val="20"/>
        </w:rPr>
        <w:t xml:space="preserve"> 121/2000 Sb. (autorský zákon), v</w:t>
      </w:r>
      <w:r w:rsidR="000F2B0B" w:rsidRPr="00194F8C">
        <w:rPr>
          <w:rFonts w:ascii="Times New Roman" w:hAnsi="Times New Roman"/>
          <w:szCs w:val="20"/>
        </w:rPr>
        <w:t>e</w:t>
      </w:r>
      <w:r w:rsidR="000D3ABE" w:rsidRPr="00194F8C">
        <w:rPr>
          <w:rFonts w:ascii="Times New Roman" w:hAnsi="Times New Roman"/>
          <w:szCs w:val="20"/>
        </w:rPr>
        <w:t> znění</w:t>
      </w:r>
      <w:r w:rsidR="000F2B0B" w:rsidRPr="00194F8C">
        <w:rPr>
          <w:rFonts w:ascii="Times New Roman" w:hAnsi="Times New Roman"/>
          <w:szCs w:val="20"/>
        </w:rPr>
        <w:t xml:space="preserve"> pozdějších předpisů</w:t>
      </w:r>
      <w:r w:rsidR="000D3ABE" w:rsidRPr="00194F8C">
        <w:rPr>
          <w:rFonts w:ascii="Times New Roman" w:hAnsi="Times New Roman"/>
          <w:szCs w:val="20"/>
        </w:rPr>
        <w:t>,</w:t>
      </w:r>
      <w:r w:rsidR="000D3ABE" w:rsidRPr="00194F8C">
        <w:rPr>
          <w:rFonts w:ascii="Times New Roman" w:hAnsi="Times New Roman"/>
        </w:rPr>
        <w:t xml:space="preserve"> </w:t>
      </w:r>
      <w:r w:rsidRPr="00194F8C">
        <w:rPr>
          <w:rFonts w:ascii="Times New Roman" w:hAnsi="Times New Roman"/>
        </w:rPr>
        <w:t xml:space="preserve">na </w:t>
      </w:r>
      <w:r w:rsidR="00C947B3" w:rsidRPr="00194F8C">
        <w:rPr>
          <w:rFonts w:ascii="Times New Roman" w:hAnsi="Times New Roman"/>
        </w:rPr>
        <w:t>základě,</w:t>
      </w:r>
      <w:r w:rsidRPr="00194F8C">
        <w:rPr>
          <w:rFonts w:ascii="Times New Roman" w:hAnsi="Times New Roman"/>
        </w:rPr>
        <w:t xml:space="preserve"> které </w:t>
      </w:r>
      <w:r w:rsidR="000835D0" w:rsidRPr="00194F8C">
        <w:rPr>
          <w:rFonts w:ascii="Times New Roman" w:hAnsi="Times New Roman"/>
        </w:rPr>
        <w:t xml:space="preserve">zhotoví </w:t>
      </w:r>
      <w:r w:rsidR="000835D0" w:rsidRPr="00194F8C">
        <w:rPr>
          <w:rFonts w:ascii="Times New Roman" w:hAnsi="Times New Roman"/>
          <w:szCs w:val="20"/>
        </w:rPr>
        <w:t>Zhotovitel</w:t>
      </w:r>
      <w:r w:rsidR="000835D0" w:rsidRPr="00194F8C">
        <w:rPr>
          <w:rFonts w:ascii="Times New Roman" w:hAnsi="Times New Roman"/>
        </w:rPr>
        <w:t xml:space="preserve"> </w:t>
      </w:r>
      <w:r w:rsidRPr="00194F8C">
        <w:rPr>
          <w:rFonts w:ascii="Times New Roman" w:hAnsi="Times New Roman"/>
        </w:rPr>
        <w:t xml:space="preserve">pro </w:t>
      </w:r>
      <w:r w:rsidR="000835D0" w:rsidRPr="00194F8C">
        <w:rPr>
          <w:rFonts w:ascii="Times New Roman" w:hAnsi="Times New Roman"/>
        </w:rPr>
        <w:t xml:space="preserve">Objednatele dílo a poskytne mu další služby a vykoná činnosti </w:t>
      </w:r>
      <w:r w:rsidRPr="00194F8C">
        <w:rPr>
          <w:rFonts w:ascii="Times New Roman" w:hAnsi="Times New Roman"/>
        </w:rPr>
        <w:t>za níže sjednaných podmínek.</w:t>
      </w:r>
    </w:p>
    <w:p w14:paraId="02BB7548" w14:textId="77777777" w:rsidR="00CF462E" w:rsidRPr="00194F8C" w:rsidRDefault="00CF462E" w:rsidP="00331386">
      <w:pPr>
        <w:pStyle w:val="Smlouva3"/>
        <w:keepNext w:val="0"/>
        <w:tabs>
          <w:tab w:val="clear" w:pos="2858"/>
          <w:tab w:val="num" w:pos="993"/>
        </w:tabs>
        <w:ind w:left="993" w:hanging="1004"/>
        <w:rPr>
          <w:rFonts w:ascii="Times New Roman" w:hAnsi="Times New Roman"/>
        </w:rPr>
      </w:pPr>
      <w:r w:rsidRPr="00194F8C">
        <w:rPr>
          <w:rFonts w:ascii="Times New Roman" w:hAnsi="Times New Roman"/>
        </w:rPr>
        <w:t>Smluvní strany shodně prohlašují, že tuto smlouvu uzavírají jako podnikatelé v souvislosti s jejich podnikatelskou činností.</w:t>
      </w:r>
    </w:p>
    <w:p w14:paraId="6C8F0AFE" w14:textId="77777777" w:rsidR="0004320A" w:rsidRPr="00194F8C" w:rsidRDefault="0004320A" w:rsidP="00BC557E">
      <w:pPr>
        <w:pStyle w:val="Smlouva1"/>
        <w:tabs>
          <w:tab w:val="clear" w:pos="2498"/>
        </w:tabs>
        <w:ind w:left="360"/>
        <w:rPr>
          <w:rFonts w:ascii="Times New Roman" w:hAnsi="Times New Roman"/>
        </w:rPr>
      </w:pPr>
      <w:bookmarkStart w:id="0" w:name="_Ref211942975"/>
      <w:r w:rsidRPr="00194F8C">
        <w:rPr>
          <w:rFonts w:ascii="Times New Roman" w:hAnsi="Times New Roman"/>
        </w:rPr>
        <w:t xml:space="preserve">Předmět </w:t>
      </w:r>
      <w:r w:rsidR="00F1592E" w:rsidRPr="00194F8C">
        <w:rPr>
          <w:rFonts w:ascii="Times New Roman" w:hAnsi="Times New Roman"/>
        </w:rPr>
        <w:t xml:space="preserve">a účel </w:t>
      </w:r>
      <w:r w:rsidRPr="00194F8C">
        <w:rPr>
          <w:rFonts w:ascii="Times New Roman" w:hAnsi="Times New Roman"/>
        </w:rPr>
        <w:t>smlouvy</w:t>
      </w:r>
      <w:bookmarkEnd w:id="0"/>
    </w:p>
    <w:p w14:paraId="46A5A930" w14:textId="77777777" w:rsidR="0004320A" w:rsidRPr="00194F8C" w:rsidRDefault="0004320A" w:rsidP="0004320A">
      <w:pPr>
        <w:pStyle w:val="Smlouva2"/>
        <w:keepNext w:val="0"/>
        <w:rPr>
          <w:rFonts w:ascii="Times New Roman" w:hAnsi="Times New Roman"/>
        </w:rPr>
      </w:pPr>
      <w:bookmarkStart w:id="1" w:name="_Ref212026445"/>
      <w:r w:rsidRPr="00194F8C">
        <w:rPr>
          <w:rFonts w:ascii="Times New Roman" w:hAnsi="Times New Roman"/>
        </w:rPr>
        <w:t xml:space="preserve">Závazek </w:t>
      </w:r>
      <w:r w:rsidR="00EE7D9A" w:rsidRPr="00194F8C">
        <w:rPr>
          <w:rFonts w:ascii="Times New Roman" w:hAnsi="Times New Roman"/>
        </w:rPr>
        <w:t>Zhotovitele</w:t>
      </w:r>
      <w:bookmarkEnd w:id="1"/>
    </w:p>
    <w:p w14:paraId="6BFB0848" w14:textId="77777777" w:rsidR="008209F1" w:rsidRDefault="00CF462E" w:rsidP="008209F1">
      <w:pPr>
        <w:pStyle w:val="Smlouva3"/>
        <w:keepNext w:val="0"/>
        <w:tabs>
          <w:tab w:val="clear" w:pos="2858"/>
          <w:tab w:val="num" w:pos="993"/>
        </w:tabs>
        <w:ind w:left="993" w:hanging="993"/>
        <w:rPr>
          <w:rFonts w:ascii="Times New Roman" w:hAnsi="Times New Roman"/>
          <w:szCs w:val="20"/>
        </w:rPr>
      </w:pPr>
      <w:bookmarkStart w:id="2" w:name="_Ref211941647"/>
      <w:r w:rsidRPr="00194F8C">
        <w:rPr>
          <w:rFonts w:ascii="Times New Roman" w:hAnsi="Times New Roman"/>
          <w:szCs w:val="20"/>
        </w:rPr>
        <w:t xml:space="preserve">Zhotovitel </w:t>
      </w:r>
      <w:r w:rsidR="0004320A" w:rsidRPr="00194F8C">
        <w:rPr>
          <w:rFonts w:ascii="Times New Roman" w:hAnsi="Times New Roman"/>
          <w:szCs w:val="20"/>
        </w:rPr>
        <w:t>se na základě této smlouvy</w:t>
      </w:r>
      <w:r w:rsidR="0004320A" w:rsidRPr="00194F8C">
        <w:rPr>
          <w:rFonts w:ascii="Times New Roman" w:hAnsi="Times New Roman"/>
          <w:b/>
          <w:szCs w:val="20"/>
        </w:rPr>
        <w:t xml:space="preserve"> </w:t>
      </w:r>
      <w:r w:rsidR="0004320A" w:rsidRPr="00194F8C">
        <w:rPr>
          <w:rFonts w:ascii="Times New Roman" w:hAnsi="Times New Roman"/>
          <w:szCs w:val="20"/>
        </w:rPr>
        <w:t>a za podmínek stan</w:t>
      </w:r>
      <w:r w:rsidRPr="00194F8C">
        <w:rPr>
          <w:rFonts w:ascii="Times New Roman" w:hAnsi="Times New Roman"/>
          <w:szCs w:val="20"/>
        </w:rPr>
        <w:t>ovených touto smlouvou zavazuje:</w:t>
      </w:r>
      <w:bookmarkStart w:id="3" w:name="_Ref211371067"/>
      <w:bookmarkStart w:id="4" w:name="_Hlk211369084"/>
      <w:bookmarkEnd w:id="2"/>
    </w:p>
    <w:p w14:paraId="5FE3041E" w14:textId="0494BDA4" w:rsidR="008209F1" w:rsidRPr="008209F1" w:rsidRDefault="008209F1" w:rsidP="008209F1">
      <w:pPr>
        <w:pStyle w:val="Nadpis2"/>
        <w:keepNext w:val="0"/>
        <w:widowControl w:val="0"/>
        <w:numPr>
          <w:ilvl w:val="2"/>
          <w:numId w:val="1"/>
        </w:numPr>
        <w:tabs>
          <w:tab w:val="clear" w:pos="720"/>
          <w:tab w:val="num" w:pos="1843"/>
        </w:tabs>
        <w:spacing w:before="0" w:after="120"/>
        <w:ind w:left="1843"/>
        <w:jc w:val="both"/>
        <w:rPr>
          <w:rFonts w:ascii="Times New Roman" w:hAnsi="Times New Roman"/>
          <w:b w:val="0"/>
          <w:bCs/>
          <w:i w:val="0"/>
          <w:sz w:val="20"/>
        </w:rPr>
      </w:pPr>
      <w:bookmarkStart w:id="5" w:name="_Ref211943002"/>
      <w:r w:rsidRPr="008209F1">
        <w:rPr>
          <w:rFonts w:ascii="Times New Roman" w:hAnsi="Times New Roman"/>
          <w:b w:val="0"/>
          <w:bCs/>
          <w:i w:val="0"/>
          <w:sz w:val="20"/>
        </w:rPr>
        <w:t xml:space="preserve">vybudování kampusové privátní 5G sítě – budova „CH“, dle specifikace uvedené v </w:t>
      </w:r>
      <w:r w:rsidRPr="008209F1">
        <w:rPr>
          <w:rFonts w:ascii="Times New Roman" w:hAnsi="Times New Roman"/>
          <w:b w:val="0"/>
          <w:bCs/>
          <w:i w:val="0"/>
          <w:sz w:val="20"/>
          <w:u w:val="single"/>
        </w:rPr>
        <w:t>Příloze č. 1</w:t>
      </w:r>
      <w:r w:rsidRPr="008209F1">
        <w:rPr>
          <w:rFonts w:ascii="Times New Roman" w:hAnsi="Times New Roman"/>
          <w:b w:val="0"/>
          <w:bCs/>
          <w:i w:val="0"/>
          <w:sz w:val="20"/>
        </w:rPr>
        <w:t xml:space="preserve"> této smlouvy – </w:t>
      </w:r>
      <w:r>
        <w:rPr>
          <w:rFonts w:ascii="Times New Roman" w:hAnsi="Times New Roman"/>
          <w:b w:val="0"/>
          <w:bCs/>
          <w:i w:val="0"/>
          <w:sz w:val="20"/>
        </w:rPr>
        <w:t>Technická specifikace</w:t>
      </w:r>
      <w:r w:rsidRPr="008209F1">
        <w:rPr>
          <w:rFonts w:ascii="Times New Roman" w:hAnsi="Times New Roman"/>
          <w:b w:val="0"/>
          <w:bCs/>
          <w:i w:val="0"/>
          <w:sz w:val="20"/>
        </w:rPr>
        <w:t>,</w:t>
      </w:r>
      <w:bookmarkEnd w:id="3"/>
      <w:bookmarkEnd w:id="5"/>
    </w:p>
    <w:p w14:paraId="2321E10C" w14:textId="71281CBC" w:rsidR="008209F1" w:rsidRPr="008209F1" w:rsidRDefault="008209F1" w:rsidP="008209F1">
      <w:pPr>
        <w:pStyle w:val="Nadpis2"/>
        <w:keepNext w:val="0"/>
        <w:widowControl w:val="0"/>
        <w:numPr>
          <w:ilvl w:val="2"/>
          <w:numId w:val="1"/>
        </w:numPr>
        <w:tabs>
          <w:tab w:val="clear" w:pos="720"/>
          <w:tab w:val="num" w:pos="1843"/>
        </w:tabs>
        <w:spacing w:before="0" w:after="120"/>
        <w:ind w:left="1843"/>
        <w:jc w:val="both"/>
        <w:rPr>
          <w:rFonts w:ascii="Times New Roman" w:hAnsi="Times New Roman"/>
          <w:b w:val="0"/>
          <w:bCs/>
          <w:i w:val="0"/>
          <w:sz w:val="20"/>
        </w:rPr>
      </w:pPr>
      <w:r w:rsidRPr="008209F1">
        <w:rPr>
          <w:rFonts w:ascii="Times New Roman" w:hAnsi="Times New Roman"/>
          <w:b w:val="0"/>
          <w:bCs/>
          <w:i w:val="0"/>
          <w:sz w:val="20"/>
        </w:rPr>
        <w:t xml:space="preserve">vybudování kampusové privátní 5G sítě – budova „C“, dle specifikace uvedené v </w:t>
      </w:r>
      <w:r w:rsidRPr="008209F1">
        <w:rPr>
          <w:rFonts w:ascii="Times New Roman" w:hAnsi="Times New Roman"/>
          <w:b w:val="0"/>
          <w:bCs/>
          <w:i w:val="0"/>
          <w:sz w:val="20"/>
          <w:u w:val="single"/>
        </w:rPr>
        <w:t>Příloze č. 1</w:t>
      </w:r>
      <w:r w:rsidRPr="008209F1">
        <w:rPr>
          <w:rFonts w:ascii="Times New Roman" w:hAnsi="Times New Roman"/>
          <w:b w:val="0"/>
          <w:bCs/>
          <w:i w:val="0"/>
          <w:sz w:val="20"/>
        </w:rPr>
        <w:t xml:space="preserve"> této smlouvy – </w:t>
      </w:r>
      <w:r>
        <w:rPr>
          <w:rFonts w:ascii="Times New Roman" w:hAnsi="Times New Roman"/>
          <w:b w:val="0"/>
          <w:bCs/>
          <w:i w:val="0"/>
          <w:sz w:val="20"/>
        </w:rPr>
        <w:t>Technická specifikace</w:t>
      </w:r>
      <w:r w:rsidRPr="008209F1">
        <w:rPr>
          <w:rFonts w:ascii="Times New Roman" w:hAnsi="Times New Roman"/>
          <w:b w:val="0"/>
          <w:bCs/>
          <w:i w:val="0"/>
          <w:sz w:val="20"/>
        </w:rPr>
        <w:t>,</w:t>
      </w:r>
    </w:p>
    <w:p w14:paraId="65C33D48" w14:textId="3F53EEB1" w:rsidR="008209F1" w:rsidRPr="008209F1" w:rsidRDefault="008209F1" w:rsidP="008209F1">
      <w:pPr>
        <w:pStyle w:val="Nadpis2"/>
        <w:keepNext w:val="0"/>
        <w:widowControl w:val="0"/>
        <w:numPr>
          <w:ilvl w:val="2"/>
          <w:numId w:val="1"/>
        </w:numPr>
        <w:tabs>
          <w:tab w:val="clear" w:pos="720"/>
          <w:tab w:val="num" w:pos="1843"/>
        </w:tabs>
        <w:spacing w:before="0" w:after="120"/>
        <w:ind w:left="1843"/>
        <w:jc w:val="both"/>
        <w:rPr>
          <w:rFonts w:ascii="Times New Roman" w:hAnsi="Times New Roman"/>
          <w:b w:val="0"/>
          <w:bCs/>
          <w:i w:val="0"/>
          <w:sz w:val="20"/>
        </w:rPr>
      </w:pPr>
      <w:r w:rsidRPr="008209F1">
        <w:rPr>
          <w:rFonts w:ascii="Times New Roman" w:hAnsi="Times New Roman"/>
          <w:b w:val="0"/>
          <w:bCs/>
          <w:i w:val="0"/>
          <w:sz w:val="20"/>
        </w:rPr>
        <w:t xml:space="preserve">nákup a propojení koncových zařízení a jejich integrace v 5G síti, dle specifikace uvedené v </w:t>
      </w:r>
      <w:r w:rsidRPr="008209F1">
        <w:rPr>
          <w:rFonts w:ascii="Times New Roman" w:hAnsi="Times New Roman"/>
          <w:b w:val="0"/>
          <w:bCs/>
          <w:i w:val="0"/>
          <w:sz w:val="20"/>
          <w:u w:val="single"/>
        </w:rPr>
        <w:t>Příloze č. 1</w:t>
      </w:r>
      <w:r w:rsidRPr="008209F1">
        <w:rPr>
          <w:rFonts w:ascii="Times New Roman" w:hAnsi="Times New Roman"/>
          <w:b w:val="0"/>
          <w:bCs/>
          <w:i w:val="0"/>
          <w:sz w:val="20"/>
        </w:rPr>
        <w:t xml:space="preserve"> této smlouvy – </w:t>
      </w:r>
      <w:r>
        <w:rPr>
          <w:rFonts w:ascii="Times New Roman" w:hAnsi="Times New Roman"/>
          <w:b w:val="0"/>
          <w:bCs/>
          <w:i w:val="0"/>
          <w:sz w:val="20"/>
        </w:rPr>
        <w:t>Technická specifikace,</w:t>
      </w:r>
    </w:p>
    <w:p w14:paraId="0E12EEA4" w14:textId="0FA112C2" w:rsidR="008209F1" w:rsidRPr="008209F1" w:rsidRDefault="008209F1" w:rsidP="008209F1">
      <w:pPr>
        <w:pStyle w:val="Nadpis2"/>
        <w:keepNext w:val="0"/>
        <w:widowControl w:val="0"/>
        <w:numPr>
          <w:ilvl w:val="2"/>
          <w:numId w:val="1"/>
        </w:numPr>
        <w:tabs>
          <w:tab w:val="clear" w:pos="720"/>
          <w:tab w:val="num" w:pos="1843"/>
        </w:tabs>
        <w:spacing w:before="0" w:after="120"/>
        <w:ind w:left="1843"/>
        <w:jc w:val="both"/>
        <w:rPr>
          <w:rFonts w:ascii="Times New Roman" w:hAnsi="Times New Roman"/>
          <w:b w:val="0"/>
          <w:bCs/>
          <w:i w:val="0"/>
          <w:sz w:val="20"/>
        </w:rPr>
      </w:pPr>
      <w:r w:rsidRPr="008209F1">
        <w:rPr>
          <w:rFonts w:ascii="Times New Roman" w:hAnsi="Times New Roman"/>
          <w:b w:val="0"/>
          <w:bCs/>
          <w:i w:val="0"/>
          <w:sz w:val="20"/>
        </w:rPr>
        <w:t xml:space="preserve">předání 5G sítě k plnému využití zadavateli, dle specifikace uvedené v </w:t>
      </w:r>
      <w:r w:rsidRPr="008209F1">
        <w:rPr>
          <w:rFonts w:ascii="Times New Roman" w:hAnsi="Times New Roman"/>
          <w:b w:val="0"/>
          <w:bCs/>
          <w:i w:val="0"/>
          <w:sz w:val="20"/>
          <w:u w:val="single"/>
        </w:rPr>
        <w:t>Příloze č. 1</w:t>
      </w:r>
      <w:r w:rsidRPr="008209F1">
        <w:rPr>
          <w:rFonts w:ascii="Times New Roman" w:hAnsi="Times New Roman"/>
          <w:b w:val="0"/>
          <w:bCs/>
          <w:i w:val="0"/>
          <w:sz w:val="20"/>
        </w:rPr>
        <w:t xml:space="preserve"> této smlouvy – </w:t>
      </w:r>
      <w:r>
        <w:rPr>
          <w:rFonts w:ascii="Times New Roman" w:hAnsi="Times New Roman"/>
          <w:b w:val="0"/>
          <w:bCs/>
          <w:i w:val="0"/>
          <w:sz w:val="20"/>
        </w:rPr>
        <w:t>Technická specifikace</w:t>
      </w:r>
      <w:r w:rsidRPr="008209F1">
        <w:rPr>
          <w:rFonts w:ascii="Times New Roman" w:hAnsi="Times New Roman"/>
          <w:b w:val="0"/>
          <w:bCs/>
          <w:i w:val="0"/>
          <w:sz w:val="20"/>
        </w:rPr>
        <w:t>,</w:t>
      </w:r>
    </w:p>
    <w:p w14:paraId="0759CA3F" w14:textId="49D8DB43" w:rsidR="008209F1" w:rsidRPr="008209F1" w:rsidRDefault="008209F1" w:rsidP="008209F1">
      <w:pPr>
        <w:pStyle w:val="Nadpis2"/>
        <w:keepNext w:val="0"/>
        <w:widowControl w:val="0"/>
        <w:numPr>
          <w:ilvl w:val="2"/>
          <w:numId w:val="1"/>
        </w:numPr>
        <w:tabs>
          <w:tab w:val="clear" w:pos="720"/>
          <w:tab w:val="num" w:pos="1843"/>
        </w:tabs>
        <w:spacing w:before="0" w:after="120"/>
        <w:ind w:left="1843"/>
        <w:jc w:val="both"/>
        <w:rPr>
          <w:rFonts w:ascii="Times New Roman" w:hAnsi="Times New Roman"/>
          <w:b w:val="0"/>
          <w:bCs/>
          <w:i w:val="0"/>
          <w:sz w:val="20"/>
        </w:rPr>
      </w:pPr>
      <w:bookmarkStart w:id="6" w:name="_Ref211371081"/>
      <w:r w:rsidRPr="008209F1">
        <w:rPr>
          <w:rFonts w:ascii="Times New Roman" w:hAnsi="Times New Roman"/>
          <w:b w:val="0"/>
          <w:bCs/>
          <w:i w:val="0"/>
          <w:sz w:val="20"/>
        </w:rPr>
        <w:t xml:space="preserve">školení zaměstnanců nemocnice, dle specifikace uvedené v </w:t>
      </w:r>
      <w:r w:rsidRPr="00C97419">
        <w:rPr>
          <w:rFonts w:ascii="Times New Roman" w:hAnsi="Times New Roman"/>
          <w:b w:val="0"/>
          <w:bCs/>
          <w:i w:val="0"/>
          <w:sz w:val="20"/>
          <w:u w:val="single"/>
        </w:rPr>
        <w:t>Příloze č. 1</w:t>
      </w:r>
      <w:r w:rsidRPr="008209F1">
        <w:rPr>
          <w:rFonts w:ascii="Times New Roman" w:hAnsi="Times New Roman"/>
          <w:b w:val="0"/>
          <w:bCs/>
          <w:i w:val="0"/>
          <w:sz w:val="20"/>
        </w:rPr>
        <w:t xml:space="preserve"> této smlouvy – </w:t>
      </w:r>
      <w:r>
        <w:rPr>
          <w:rFonts w:ascii="Times New Roman" w:hAnsi="Times New Roman"/>
          <w:b w:val="0"/>
          <w:bCs/>
          <w:i w:val="0"/>
          <w:sz w:val="20"/>
        </w:rPr>
        <w:t>Technická specifikace</w:t>
      </w:r>
      <w:r w:rsidRPr="008209F1">
        <w:rPr>
          <w:rFonts w:ascii="Times New Roman" w:hAnsi="Times New Roman"/>
          <w:b w:val="0"/>
          <w:bCs/>
          <w:i w:val="0"/>
          <w:sz w:val="20"/>
        </w:rPr>
        <w:t>,</w:t>
      </w:r>
      <w:bookmarkEnd w:id="6"/>
    </w:p>
    <w:p w14:paraId="1AB07D00" w14:textId="37D75EAB" w:rsidR="008209F1" w:rsidRPr="008209F1" w:rsidRDefault="008209F1" w:rsidP="008209F1">
      <w:pPr>
        <w:pStyle w:val="Nadpis2"/>
        <w:keepNext w:val="0"/>
        <w:widowControl w:val="0"/>
        <w:numPr>
          <w:ilvl w:val="2"/>
          <w:numId w:val="1"/>
        </w:numPr>
        <w:tabs>
          <w:tab w:val="clear" w:pos="720"/>
          <w:tab w:val="num" w:pos="1843"/>
        </w:tabs>
        <w:spacing w:before="0" w:after="120"/>
        <w:ind w:left="1843"/>
        <w:jc w:val="both"/>
        <w:rPr>
          <w:rFonts w:ascii="Times New Roman" w:hAnsi="Times New Roman"/>
          <w:b w:val="0"/>
          <w:bCs/>
          <w:i w:val="0"/>
          <w:sz w:val="20"/>
        </w:rPr>
      </w:pPr>
      <w:bookmarkStart w:id="7" w:name="_Ref211371307"/>
      <w:bookmarkEnd w:id="4"/>
      <w:r w:rsidRPr="008209F1">
        <w:rPr>
          <w:rFonts w:ascii="Times New Roman" w:hAnsi="Times New Roman"/>
          <w:b w:val="0"/>
          <w:bCs/>
          <w:i w:val="0"/>
          <w:sz w:val="20"/>
        </w:rPr>
        <w:t xml:space="preserve">bezplatný záruční servis pro všechny dodané prvky, </w:t>
      </w:r>
      <w:r w:rsidR="00ED0C84" w:rsidRPr="00194F8C">
        <w:rPr>
          <w:rFonts w:ascii="Times New Roman" w:hAnsi="Times New Roman"/>
          <w:b w:val="0"/>
          <w:bCs/>
          <w:i w:val="0"/>
          <w:sz w:val="20"/>
        </w:rPr>
        <w:t xml:space="preserve">za podmínek stanovených touto </w:t>
      </w:r>
      <w:r w:rsidR="00ED0C84" w:rsidRPr="00194F8C">
        <w:rPr>
          <w:rFonts w:ascii="Times New Roman" w:hAnsi="Times New Roman"/>
          <w:b w:val="0"/>
          <w:bCs/>
          <w:i w:val="0"/>
          <w:sz w:val="20"/>
        </w:rPr>
        <w:lastRenderedPageBreak/>
        <w:t xml:space="preserve">smlouvou a její </w:t>
      </w:r>
      <w:r w:rsidR="00ED0C84" w:rsidRPr="00194F8C">
        <w:rPr>
          <w:rFonts w:ascii="Times New Roman" w:hAnsi="Times New Roman"/>
          <w:b w:val="0"/>
          <w:bCs/>
          <w:i w:val="0"/>
          <w:sz w:val="20"/>
          <w:u w:val="single"/>
        </w:rPr>
        <w:t>Příloh</w:t>
      </w:r>
      <w:r w:rsidR="00ED0C84">
        <w:rPr>
          <w:rFonts w:ascii="Times New Roman" w:hAnsi="Times New Roman"/>
          <w:b w:val="0"/>
          <w:bCs/>
          <w:i w:val="0"/>
          <w:sz w:val="20"/>
          <w:u w:val="single"/>
        </w:rPr>
        <w:t>ou</w:t>
      </w:r>
      <w:r w:rsidR="00ED0C84" w:rsidRPr="00194F8C">
        <w:rPr>
          <w:rFonts w:ascii="Times New Roman" w:hAnsi="Times New Roman"/>
          <w:b w:val="0"/>
          <w:bCs/>
          <w:i w:val="0"/>
          <w:sz w:val="20"/>
          <w:u w:val="single"/>
        </w:rPr>
        <w:t xml:space="preserve"> č. 2</w:t>
      </w:r>
      <w:r w:rsidR="00ED0C84" w:rsidRPr="00194F8C">
        <w:rPr>
          <w:rFonts w:ascii="Times New Roman" w:hAnsi="Times New Roman"/>
          <w:b w:val="0"/>
          <w:bCs/>
          <w:i w:val="0"/>
          <w:sz w:val="20"/>
        </w:rPr>
        <w:t xml:space="preserve"> této smlouvy</w:t>
      </w:r>
      <w:r w:rsidRPr="008209F1">
        <w:rPr>
          <w:rFonts w:ascii="Times New Roman" w:hAnsi="Times New Roman"/>
          <w:b w:val="0"/>
          <w:bCs/>
          <w:i w:val="0"/>
          <w:sz w:val="20"/>
        </w:rPr>
        <w:t>,</w:t>
      </w:r>
      <w:bookmarkEnd w:id="7"/>
    </w:p>
    <w:p w14:paraId="4CE6245E" w14:textId="5D48B482" w:rsidR="00CF462E" w:rsidRPr="00ED0C84" w:rsidRDefault="008209F1" w:rsidP="00FE17B0">
      <w:pPr>
        <w:pStyle w:val="Nadpis2"/>
        <w:keepNext w:val="0"/>
        <w:widowControl w:val="0"/>
        <w:numPr>
          <w:ilvl w:val="2"/>
          <w:numId w:val="1"/>
        </w:numPr>
        <w:tabs>
          <w:tab w:val="clear" w:pos="720"/>
          <w:tab w:val="num" w:pos="1843"/>
        </w:tabs>
        <w:spacing w:before="0" w:after="120"/>
        <w:ind w:left="1843"/>
        <w:jc w:val="both"/>
        <w:rPr>
          <w:rFonts w:ascii="Times New Roman" w:hAnsi="Times New Roman"/>
          <w:b w:val="0"/>
          <w:bCs/>
          <w:i w:val="0"/>
          <w:sz w:val="20"/>
        </w:rPr>
      </w:pPr>
      <w:bookmarkStart w:id="8" w:name="_Ref211371353"/>
      <w:bookmarkStart w:id="9" w:name="_Ref212020177"/>
      <w:r w:rsidRPr="00ED0C84">
        <w:rPr>
          <w:rFonts w:ascii="Times New Roman" w:hAnsi="Times New Roman"/>
          <w:b w:val="0"/>
          <w:bCs/>
          <w:i w:val="0"/>
          <w:sz w:val="20"/>
        </w:rPr>
        <w:t xml:space="preserve">garance pozáručního servisu 5G sítě včetně příslušenství, </w:t>
      </w:r>
      <w:bookmarkEnd w:id="8"/>
      <w:r w:rsidR="00CF462E" w:rsidRPr="00ED0C84">
        <w:rPr>
          <w:rFonts w:ascii="Times New Roman" w:hAnsi="Times New Roman"/>
          <w:b w:val="0"/>
          <w:bCs/>
          <w:i w:val="0"/>
          <w:sz w:val="20"/>
        </w:rPr>
        <w:t>za podmínek stanovených touto smlouvou</w:t>
      </w:r>
      <w:r w:rsidR="00650E21" w:rsidRPr="00ED0C84">
        <w:rPr>
          <w:rFonts w:ascii="Times New Roman" w:hAnsi="Times New Roman"/>
          <w:b w:val="0"/>
          <w:bCs/>
          <w:i w:val="0"/>
          <w:sz w:val="20"/>
        </w:rPr>
        <w:t xml:space="preserve"> a </w:t>
      </w:r>
      <w:r w:rsidR="00ED0C84" w:rsidRPr="00ED0C84">
        <w:rPr>
          <w:rFonts w:ascii="Times New Roman" w:hAnsi="Times New Roman"/>
          <w:b w:val="0"/>
          <w:bCs/>
          <w:i w:val="0"/>
          <w:sz w:val="20"/>
        </w:rPr>
        <w:t xml:space="preserve">její </w:t>
      </w:r>
      <w:r w:rsidR="00ED0C84" w:rsidRPr="00ED0C84">
        <w:rPr>
          <w:rFonts w:ascii="Times New Roman" w:hAnsi="Times New Roman"/>
          <w:b w:val="0"/>
          <w:bCs/>
          <w:i w:val="0"/>
          <w:sz w:val="20"/>
          <w:u w:val="single"/>
        </w:rPr>
        <w:t>Přílohou č. 4</w:t>
      </w:r>
      <w:r w:rsidR="00ED0C84" w:rsidRPr="00ED0C84">
        <w:rPr>
          <w:rFonts w:ascii="Times New Roman" w:hAnsi="Times New Roman"/>
          <w:b w:val="0"/>
          <w:bCs/>
          <w:i w:val="0"/>
          <w:sz w:val="20"/>
        </w:rPr>
        <w:t xml:space="preserve"> této smlouvy.</w:t>
      </w:r>
      <w:bookmarkEnd w:id="9"/>
    </w:p>
    <w:p w14:paraId="340E039D" w14:textId="5BFC8CC5" w:rsidR="00DE10DF" w:rsidRPr="00194F8C" w:rsidRDefault="00DE10DF" w:rsidP="00331386">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bCs w:val="0"/>
        </w:rPr>
        <w:t xml:space="preserve">Závazky Zhotovitele tak, jak jsou stanoveny v odst. </w:t>
      </w:r>
      <w:r w:rsidR="000949C4">
        <w:rPr>
          <w:rFonts w:ascii="Times New Roman" w:hAnsi="Times New Roman"/>
          <w:bCs w:val="0"/>
        </w:rPr>
        <w:fldChar w:fldCharType="begin"/>
      </w:r>
      <w:r w:rsidR="000949C4">
        <w:rPr>
          <w:rFonts w:ascii="Times New Roman" w:hAnsi="Times New Roman"/>
          <w:bCs w:val="0"/>
        </w:rPr>
        <w:instrText xml:space="preserve"> REF _Ref211941647 \r \h </w:instrText>
      </w:r>
      <w:r w:rsidR="000949C4">
        <w:rPr>
          <w:rFonts w:ascii="Times New Roman" w:hAnsi="Times New Roman"/>
          <w:bCs w:val="0"/>
        </w:rPr>
      </w:r>
      <w:r w:rsidR="000949C4">
        <w:rPr>
          <w:rFonts w:ascii="Times New Roman" w:hAnsi="Times New Roman"/>
          <w:bCs w:val="0"/>
        </w:rPr>
        <w:fldChar w:fldCharType="separate"/>
      </w:r>
      <w:r w:rsidR="000949C4">
        <w:rPr>
          <w:rFonts w:ascii="Times New Roman" w:hAnsi="Times New Roman"/>
          <w:bCs w:val="0"/>
        </w:rPr>
        <w:t>3.1.1</w:t>
      </w:r>
      <w:r w:rsidR="000949C4">
        <w:rPr>
          <w:rFonts w:ascii="Times New Roman" w:hAnsi="Times New Roman"/>
          <w:bCs w:val="0"/>
        </w:rPr>
        <w:fldChar w:fldCharType="end"/>
      </w:r>
      <w:r w:rsidRPr="00194F8C">
        <w:rPr>
          <w:rFonts w:ascii="Times New Roman" w:hAnsi="Times New Roman"/>
          <w:bCs w:val="0"/>
        </w:rPr>
        <w:t xml:space="preserve"> této smlouvy, budou v této smlouvě dále společně označovány též jen jako „</w:t>
      </w:r>
      <w:r w:rsidRPr="00194F8C">
        <w:rPr>
          <w:rFonts w:ascii="Times New Roman" w:hAnsi="Times New Roman"/>
          <w:b/>
          <w:bCs w:val="0"/>
        </w:rPr>
        <w:t>Předmět smlouvy</w:t>
      </w:r>
      <w:r w:rsidRPr="00194F8C">
        <w:rPr>
          <w:rFonts w:ascii="Times New Roman" w:hAnsi="Times New Roman"/>
          <w:bCs w:val="0"/>
        </w:rPr>
        <w:t>“</w:t>
      </w:r>
      <w:r w:rsidR="00193543" w:rsidRPr="00194F8C">
        <w:rPr>
          <w:rFonts w:ascii="Times New Roman" w:hAnsi="Times New Roman"/>
          <w:bCs w:val="0"/>
        </w:rPr>
        <w:t xml:space="preserve"> nebo „</w:t>
      </w:r>
      <w:r w:rsidR="00193543" w:rsidRPr="00194F8C">
        <w:rPr>
          <w:rFonts w:ascii="Times New Roman" w:hAnsi="Times New Roman"/>
          <w:b/>
          <w:bCs w:val="0"/>
        </w:rPr>
        <w:t>Dílo</w:t>
      </w:r>
      <w:r w:rsidR="00193543" w:rsidRPr="00194F8C">
        <w:rPr>
          <w:rFonts w:ascii="Times New Roman" w:hAnsi="Times New Roman"/>
          <w:bCs w:val="0"/>
        </w:rPr>
        <w:t>“</w:t>
      </w:r>
      <w:r w:rsidRPr="00194F8C">
        <w:rPr>
          <w:rFonts w:ascii="Times New Roman" w:hAnsi="Times New Roman"/>
          <w:bCs w:val="0"/>
        </w:rPr>
        <w:t>.</w:t>
      </w:r>
    </w:p>
    <w:p w14:paraId="18AD733B" w14:textId="77777777" w:rsidR="008164B7" w:rsidRPr="00194F8C" w:rsidRDefault="008164B7" w:rsidP="00331386">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bCs w:val="0"/>
        </w:rPr>
        <w:t>Předmět smlouvy a jeho vlastnosti a parametry jsou blíže popsány a specifikovány v </w:t>
      </w:r>
      <w:r w:rsidRPr="00194F8C">
        <w:rPr>
          <w:rFonts w:ascii="Times New Roman" w:hAnsi="Times New Roman"/>
          <w:bCs w:val="0"/>
          <w:u w:val="single"/>
        </w:rPr>
        <w:t xml:space="preserve">Přílohách č. 1 až č. </w:t>
      </w:r>
      <w:r w:rsidR="009146E0" w:rsidRPr="00194F8C">
        <w:rPr>
          <w:rFonts w:ascii="Times New Roman" w:hAnsi="Times New Roman"/>
          <w:bCs w:val="0"/>
          <w:u w:val="single"/>
        </w:rPr>
        <w:t>4</w:t>
      </w:r>
      <w:r w:rsidRPr="00194F8C">
        <w:rPr>
          <w:rFonts w:ascii="Times New Roman" w:hAnsi="Times New Roman"/>
          <w:bCs w:val="0"/>
        </w:rPr>
        <w:t>, které jsou nedílnou součástí této smlouvy.</w:t>
      </w:r>
    </w:p>
    <w:p w14:paraId="512A6610" w14:textId="77777777" w:rsidR="0004320A" w:rsidRPr="00194F8C" w:rsidRDefault="0004320A" w:rsidP="0004320A">
      <w:pPr>
        <w:pStyle w:val="Smlouva2"/>
        <w:keepNext w:val="0"/>
        <w:rPr>
          <w:rFonts w:ascii="Times New Roman" w:hAnsi="Times New Roman"/>
        </w:rPr>
      </w:pPr>
      <w:r w:rsidRPr="00194F8C">
        <w:rPr>
          <w:rFonts w:ascii="Times New Roman" w:hAnsi="Times New Roman"/>
        </w:rPr>
        <w:t xml:space="preserve">Závazek </w:t>
      </w:r>
      <w:r w:rsidR="00BF2652" w:rsidRPr="00194F8C">
        <w:rPr>
          <w:rFonts w:ascii="Times New Roman" w:hAnsi="Times New Roman"/>
        </w:rPr>
        <w:t>Objednatele</w:t>
      </w:r>
    </w:p>
    <w:p w14:paraId="629A6687" w14:textId="497C92D5" w:rsidR="00F1592E" w:rsidRPr="00194F8C" w:rsidRDefault="00F1592E" w:rsidP="00331386">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bCs w:val="0"/>
        </w:rPr>
        <w:t xml:space="preserve">Objednatel se touto smlouvou zavazuje Zhotoviteli zaplatit cenu za dílo </w:t>
      </w:r>
      <w:r w:rsidR="000F2B0B" w:rsidRPr="00194F8C">
        <w:rPr>
          <w:rFonts w:ascii="Times New Roman" w:hAnsi="Times New Roman"/>
          <w:bCs w:val="0"/>
        </w:rPr>
        <w:t xml:space="preserve">a za poskytování služeb </w:t>
      </w:r>
      <w:r w:rsidRPr="00194F8C">
        <w:rPr>
          <w:rFonts w:ascii="Times New Roman" w:hAnsi="Times New Roman"/>
          <w:szCs w:val="20"/>
        </w:rPr>
        <w:t xml:space="preserve">ve výši a </w:t>
      </w:r>
      <w:r w:rsidRPr="00194F8C">
        <w:rPr>
          <w:rFonts w:ascii="Times New Roman" w:hAnsi="Times New Roman"/>
          <w:bCs w:val="0"/>
        </w:rPr>
        <w:t xml:space="preserve">za podmínek stanovených v této smlouvě a poskytnout Zhotoviteli stanovenou součinnost </w:t>
      </w:r>
      <w:r w:rsidRPr="00194F8C">
        <w:rPr>
          <w:rFonts w:ascii="Times New Roman" w:hAnsi="Times New Roman"/>
          <w:szCs w:val="20"/>
        </w:rPr>
        <w:t>za účelem splnění závazků Zhotovitele podle této smlouvy</w:t>
      </w:r>
      <w:r w:rsidRPr="00194F8C">
        <w:rPr>
          <w:rFonts w:ascii="Times New Roman" w:hAnsi="Times New Roman"/>
          <w:bCs w:val="0"/>
        </w:rPr>
        <w:t>.</w:t>
      </w:r>
    </w:p>
    <w:p w14:paraId="585C2667" w14:textId="77777777" w:rsidR="00F1592E" w:rsidRPr="00194F8C" w:rsidRDefault="008164B7" w:rsidP="00831666">
      <w:pPr>
        <w:pStyle w:val="Smlouva2"/>
        <w:keepNext w:val="0"/>
        <w:rPr>
          <w:rFonts w:ascii="Times New Roman" w:hAnsi="Times New Roman"/>
        </w:rPr>
      </w:pPr>
      <w:r w:rsidRPr="00194F8C">
        <w:rPr>
          <w:rFonts w:ascii="Times New Roman" w:hAnsi="Times New Roman"/>
        </w:rPr>
        <w:t>Účel smlouvy</w:t>
      </w:r>
    </w:p>
    <w:p w14:paraId="623A23B1" w14:textId="3EB439C7" w:rsidR="008164B7" w:rsidRPr="00D94DE8" w:rsidRDefault="008164B7" w:rsidP="00FE17B0">
      <w:pPr>
        <w:pStyle w:val="Smlouva3"/>
        <w:keepNext w:val="0"/>
        <w:tabs>
          <w:tab w:val="clear" w:pos="2858"/>
          <w:tab w:val="num" w:pos="993"/>
        </w:tabs>
        <w:ind w:left="992" w:hanging="992"/>
        <w:rPr>
          <w:rFonts w:ascii="Times New Roman" w:hAnsi="Times New Roman"/>
          <w:b/>
          <w:sz w:val="24"/>
        </w:rPr>
      </w:pPr>
      <w:r w:rsidRPr="00D94DE8">
        <w:rPr>
          <w:rFonts w:ascii="Times New Roman" w:hAnsi="Times New Roman"/>
        </w:rPr>
        <w:t xml:space="preserve">Účelem této smlouvy je upravit podmínky, za nichž Zhotovitel provede dodávku Předmětu smlouvy pro Objednatele tak, aby Objednatel mohl </w:t>
      </w:r>
      <w:r w:rsidR="00D94DE8">
        <w:rPr>
          <w:rFonts w:ascii="Times New Roman" w:hAnsi="Times New Roman"/>
        </w:rPr>
        <w:t xml:space="preserve">na základě </w:t>
      </w:r>
      <w:r w:rsidRPr="00D94DE8">
        <w:rPr>
          <w:rFonts w:ascii="Times New Roman" w:hAnsi="Times New Roman"/>
        </w:rPr>
        <w:t>Předmět</w:t>
      </w:r>
      <w:r w:rsidR="00D94DE8">
        <w:rPr>
          <w:rFonts w:ascii="Times New Roman" w:hAnsi="Times New Roman"/>
        </w:rPr>
        <w:t>u</w:t>
      </w:r>
      <w:r w:rsidRPr="00D94DE8">
        <w:rPr>
          <w:rFonts w:ascii="Times New Roman" w:hAnsi="Times New Roman"/>
        </w:rPr>
        <w:t xml:space="preserve"> smlouvy řádně a nerušeně </w:t>
      </w:r>
      <w:r w:rsidR="00D94DE8">
        <w:rPr>
          <w:rFonts w:ascii="Times New Roman" w:hAnsi="Times New Roman"/>
        </w:rPr>
        <w:t>provozovat</w:t>
      </w:r>
      <w:r w:rsidR="00D94DE8" w:rsidRPr="00D94DE8">
        <w:rPr>
          <w:rFonts w:ascii="Times New Roman" w:hAnsi="Times New Roman"/>
        </w:rPr>
        <w:t xml:space="preserve"> kampusov</w:t>
      </w:r>
      <w:r w:rsidR="00D94DE8">
        <w:rPr>
          <w:rFonts w:ascii="Times New Roman" w:hAnsi="Times New Roman"/>
        </w:rPr>
        <w:t xml:space="preserve">ou </w:t>
      </w:r>
      <w:r w:rsidR="00D94DE8" w:rsidRPr="00D94DE8">
        <w:rPr>
          <w:rFonts w:ascii="Times New Roman" w:hAnsi="Times New Roman"/>
        </w:rPr>
        <w:t>privátní 5G sí</w:t>
      </w:r>
      <w:r w:rsidR="00D94DE8">
        <w:rPr>
          <w:rFonts w:ascii="Times New Roman" w:hAnsi="Times New Roman"/>
        </w:rPr>
        <w:t>ť</w:t>
      </w:r>
      <w:r w:rsidR="00D94DE8" w:rsidRPr="00D94DE8">
        <w:rPr>
          <w:rFonts w:ascii="Times New Roman" w:hAnsi="Times New Roman"/>
        </w:rPr>
        <w:t xml:space="preserve"> a aby </w:t>
      </w:r>
      <w:r w:rsidR="00D94DE8">
        <w:rPr>
          <w:rFonts w:ascii="Times New Roman" w:hAnsi="Times New Roman"/>
        </w:rPr>
        <w:t xml:space="preserve">byl zajištěn </w:t>
      </w:r>
      <w:r w:rsidR="00D94DE8" w:rsidRPr="00D94DE8">
        <w:rPr>
          <w:rFonts w:ascii="Times New Roman" w:hAnsi="Times New Roman"/>
        </w:rPr>
        <w:t>plynulý a vysoce kvalitní bezdrátový přenos dat</w:t>
      </w:r>
      <w:r w:rsidR="00D94DE8">
        <w:rPr>
          <w:rFonts w:ascii="Times New Roman" w:hAnsi="Times New Roman"/>
        </w:rPr>
        <w:t xml:space="preserve"> </w:t>
      </w:r>
      <w:r w:rsidR="00831666" w:rsidRPr="00D94DE8">
        <w:rPr>
          <w:rFonts w:ascii="Times New Roman" w:hAnsi="Times New Roman"/>
        </w:rPr>
        <w:t>v souladu s příslušnou právní úpravou</w:t>
      </w:r>
      <w:r w:rsidRPr="00D94DE8">
        <w:rPr>
          <w:rFonts w:ascii="Times New Roman" w:hAnsi="Times New Roman"/>
        </w:rPr>
        <w:t xml:space="preserve">, a dále upravit vzájemná práva a povinnosti </w:t>
      </w:r>
      <w:r w:rsidR="00FB5201" w:rsidRPr="00D94DE8">
        <w:rPr>
          <w:rFonts w:ascii="Times New Roman" w:hAnsi="Times New Roman"/>
        </w:rPr>
        <w:t>S</w:t>
      </w:r>
      <w:r w:rsidRPr="00D94DE8">
        <w:rPr>
          <w:rFonts w:ascii="Times New Roman" w:hAnsi="Times New Roman"/>
        </w:rPr>
        <w:t>mluvních stran související s plněním této smlouvy.</w:t>
      </w:r>
    </w:p>
    <w:p w14:paraId="6B783B2E" w14:textId="7677247D" w:rsidR="008164B7" w:rsidRPr="00D94DE8" w:rsidRDefault="008164B7" w:rsidP="00951E4B">
      <w:pPr>
        <w:pStyle w:val="Smlouva3"/>
        <w:keepNext w:val="0"/>
        <w:tabs>
          <w:tab w:val="clear" w:pos="2858"/>
          <w:tab w:val="num" w:pos="993"/>
        </w:tabs>
        <w:ind w:left="992" w:hanging="992"/>
        <w:rPr>
          <w:rFonts w:ascii="Times New Roman" w:hAnsi="Times New Roman"/>
          <w:b/>
          <w:sz w:val="24"/>
        </w:rPr>
      </w:pPr>
      <w:r w:rsidRPr="00194F8C">
        <w:rPr>
          <w:rFonts w:ascii="Times New Roman" w:hAnsi="Times New Roman"/>
          <w:bCs w:val="0"/>
        </w:rPr>
        <w:t xml:space="preserve">V případě, že tato </w:t>
      </w:r>
      <w:r w:rsidR="00FB5201" w:rsidRPr="00194F8C">
        <w:rPr>
          <w:rFonts w:ascii="Times New Roman" w:hAnsi="Times New Roman"/>
          <w:bCs w:val="0"/>
        </w:rPr>
        <w:t>s</w:t>
      </w:r>
      <w:r w:rsidRPr="00194F8C">
        <w:rPr>
          <w:rFonts w:ascii="Times New Roman" w:hAnsi="Times New Roman"/>
          <w:bCs w:val="0"/>
        </w:rPr>
        <w:t xml:space="preserve">mlouva některou otázku neupravuje, zavazují se </w:t>
      </w:r>
      <w:r w:rsidR="00FB5201" w:rsidRPr="00194F8C">
        <w:rPr>
          <w:rFonts w:ascii="Times New Roman" w:hAnsi="Times New Roman"/>
          <w:bCs w:val="0"/>
        </w:rPr>
        <w:t>S</w:t>
      </w:r>
      <w:r w:rsidRPr="00194F8C">
        <w:rPr>
          <w:rFonts w:ascii="Times New Roman" w:hAnsi="Times New Roman"/>
          <w:bCs w:val="0"/>
        </w:rPr>
        <w:t>mluvní strany postupovat podle Zadávací dokumentace, ve které Objednatel stanovil závazné zadávací podmínky pro plnění Veřejné zakázky (dále jen „</w:t>
      </w:r>
      <w:r w:rsidRPr="00194F8C">
        <w:rPr>
          <w:rFonts w:ascii="Times New Roman" w:hAnsi="Times New Roman"/>
          <w:b/>
          <w:bCs w:val="0"/>
        </w:rPr>
        <w:t>Zadávací dokumentace</w:t>
      </w:r>
      <w:r w:rsidRPr="00194F8C">
        <w:rPr>
          <w:rFonts w:ascii="Times New Roman" w:hAnsi="Times New Roman"/>
          <w:bCs w:val="0"/>
        </w:rPr>
        <w:t>“). Zhotovitel prohlašuje, že se seznámil se Zadávací dokumentací a že je mu její obsah včetně závazných podmínek pro plnění Veřejné zakázky dobře znám.</w:t>
      </w:r>
      <w:r w:rsidR="004179B1" w:rsidRPr="00194F8C">
        <w:rPr>
          <w:rFonts w:ascii="Times New Roman" w:hAnsi="Times New Roman"/>
          <w:bCs w:val="0"/>
        </w:rPr>
        <w:t xml:space="preserve"> Zadávací dokumentace je </w:t>
      </w:r>
      <w:r w:rsidR="000F2B0B" w:rsidRPr="00194F8C">
        <w:rPr>
          <w:rFonts w:ascii="Times New Roman" w:hAnsi="Times New Roman"/>
          <w:bCs w:val="0"/>
        </w:rPr>
        <w:t xml:space="preserve">dostupná na profilu Objednatele pod tímto odkazem: </w:t>
      </w:r>
      <w:hyperlink r:id="rId11" w:history="1">
        <w:r w:rsidR="00D94DE8" w:rsidRPr="002B1DA4">
          <w:rPr>
            <w:rStyle w:val="Hypertextovodkaz"/>
            <w:rFonts w:ascii="Times New Roman" w:hAnsi="Times New Roman"/>
            <w:bCs w:val="0"/>
          </w:rPr>
          <w:t>https://ezak.jihnem.cz/profile_display_2.html</w:t>
        </w:r>
      </w:hyperlink>
      <w:r w:rsidR="004179B1" w:rsidRPr="00194F8C">
        <w:rPr>
          <w:rFonts w:ascii="Times New Roman" w:hAnsi="Times New Roman"/>
          <w:szCs w:val="20"/>
        </w:rPr>
        <w:t>.</w:t>
      </w:r>
    </w:p>
    <w:p w14:paraId="7E83338A" w14:textId="77777777" w:rsidR="0004320A" w:rsidRPr="00194F8C" w:rsidRDefault="0004320A" w:rsidP="00BC557E">
      <w:pPr>
        <w:pStyle w:val="Smlouva1"/>
        <w:tabs>
          <w:tab w:val="clear" w:pos="2498"/>
        </w:tabs>
        <w:ind w:left="360"/>
        <w:rPr>
          <w:rFonts w:ascii="Times New Roman" w:hAnsi="Times New Roman"/>
        </w:rPr>
      </w:pPr>
      <w:r w:rsidRPr="00194F8C">
        <w:rPr>
          <w:rFonts w:ascii="Times New Roman" w:hAnsi="Times New Roman"/>
        </w:rPr>
        <w:t xml:space="preserve">Závazky </w:t>
      </w:r>
      <w:r w:rsidR="001220A7" w:rsidRPr="00194F8C">
        <w:rPr>
          <w:rFonts w:ascii="Times New Roman" w:hAnsi="Times New Roman"/>
        </w:rPr>
        <w:t>Zhotovitele</w:t>
      </w:r>
    </w:p>
    <w:p w14:paraId="0A5D41A1" w14:textId="287CED00" w:rsidR="0031217B" w:rsidRPr="00194F8C" w:rsidRDefault="0031217B" w:rsidP="003B2B18">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Zhotovitel </w:t>
      </w:r>
      <w:r w:rsidR="0087526E" w:rsidRPr="00194F8C">
        <w:rPr>
          <w:rFonts w:ascii="Times New Roman" w:hAnsi="Times New Roman"/>
          <w:szCs w:val="20"/>
        </w:rPr>
        <w:t xml:space="preserve">se zavazuje </w:t>
      </w:r>
      <w:r w:rsidRPr="00194F8C">
        <w:rPr>
          <w:rFonts w:ascii="Times New Roman" w:hAnsi="Times New Roman"/>
          <w:szCs w:val="20"/>
        </w:rPr>
        <w:t>prov</w:t>
      </w:r>
      <w:r w:rsidR="0087526E" w:rsidRPr="00194F8C">
        <w:rPr>
          <w:rFonts w:ascii="Times New Roman" w:hAnsi="Times New Roman"/>
          <w:szCs w:val="20"/>
        </w:rPr>
        <w:t xml:space="preserve">ést </w:t>
      </w:r>
      <w:r w:rsidRPr="00194F8C">
        <w:rPr>
          <w:rFonts w:ascii="Times New Roman" w:hAnsi="Times New Roman"/>
          <w:szCs w:val="20"/>
        </w:rPr>
        <w:t>potřebné přípravné práce za účelem dodávky a instalace Předmětu smlouvy</w:t>
      </w:r>
      <w:r w:rsidR="0087526E" w:rsidRPr="00194F8C">
        <w:rPr>
          <w:rFonts w:ascii="Times New Roman" w:hAnsi="Times New Roman"/>
          <w:szCs w:val="20"/>
        </w:rPr>
        <w:t>.</w:t>
      </w:r>
    </w:p>
    <w:p w14:paraId="36AB60C8" w14:textId="38050108" w:rsidR="004179B1" w:rsidRPr="003B2B18" w:rsidRDefault="0031217B" w:rsidP="003B2B18">
      <w:pPr>
        <w:pStyle w:val="Smlouva3"/>
        <w:tabs>
          <w:tab w:val="clear" w:pos="2858"/>
          <w:tab w:val="num" w:pos="993"/>
        </w:tabs>
        <w:ind w:left="993" w:hanging="993"/>
        <w:rPr>
          <w:rFonts w:ascii="Times New Roman" w:hAnsi="Times New Roman"/>
        </w:rPr>
      </w:pPr>
      <w:r w:rsidRPr="003B2B18">
        <w:rPr>
          <w:rFonts w:ascii="Times New Roman" w:hAnsi="Times New Roman"/>
        </w:rPr>
        <w:t xml:space="preserve">Zhotovitel se při plnění Předmětu smlouvy a jeho uvádění do provozu zavazuje dodržovat předpisy bezpečnosti a ochrany zdraví při práci, požární, hygienické a ostatní aplikovatelné právní předpisy či jiné normy, jakož i podmínky ostrahy </w:t>
      </w:r>
      <w:r w:rsidR="009146E0" w:rsidRPr="003B2B18">
        <w:rPr>
          <w:rFonts w:ascii="Times New Roman" w:hAnsi="Times New Roman"/>
        </w:rPr>
        <w:t xml:space="preserve">objektů </w:t>
      </w:r>
      <w:r w:rsidRPr="003B2B18">
        <w:rPr>
          <w:rFonts w:ascii="Times New Roman" w:hAnsi="Times New Roman"/>
        </w:rPr>
        <w:t>Objednatele.</w:t>
      </w:r>
      <w:r w:rsidR="002A0F1D" w:rsidRPr="003B2B18">
        <w:rPr>
          <w:rFonts w:ascii="Times New Roman" w:hAnsi="Times New Roman"/>
        </w:rPr>
        <w:t xml:space="preserve"> </w:t>
      </w:r>
      <w:r w:rsidR="004179B1" w:rsidRPr="003B2B18">
        <w:rPr>
          <w:rFonts w:ascii="Times New Roman" w:hAnsi="Times New Roman"/>
        </w:rPr>
        <w:t xml:space="preserve">Zhotovitel se zavazuje </w:t>
      </w:r>
      <w:r w:rsidR="007E4754" w:rsidRPr="003B2B18">
        <w:rPr>
          <w:rFonts w:ascii="Times New Roman" w:hAnsi="Times New Roman"/>
        </w:rPr>
        <w:t xml:space="preserve">při plnění této smlouvy </w:t>
      </w:r>
      <w:r w:rsidR="004179B1" w:rsidRPr="003B2B18">
        <w:rPr>
          <w:rFonts w:ascii="Times New Roman" w:hAnsi="Times New Roman"/>
        </w:rPr>
        <w:t>dodržovat povinnosti</w:t>
      </w:r>
      <w:r w:rsidR="00112BA8" w:rsidRPr="003B2B18">
        <w:rPr>
          <w:rFonts w:ascii="Times New Roman" w:hAnsi="Times New Roman"/>
        </w:rPr>
        <w:t>,</w:t>
      </w:r>
      <w:r w:rsidR="004179B1" w:rsidRPr="003B2B18">
        <w:rPr>
          <w:rFonts w:ascii="Times New Roman" w:hAnsi="Times New Roman"/>
        </w:rPr>
        <w:t xml:space="preserve"> </w:t>
      </w:r>
      <w:r w:rsidR="007E4754" w:rsidRPr="003B2B18">
        <w:rPr>
          <w:rFonts w:ascii="Times New Roman" w:hAnsi="Times New Roman"/>
        </w:rPr>
        <w:t xml:space="preserve">podmínky a pravidla, které jsou u Objednatele zavedeny a používány v souvislosti s nakládáním s informacemi v rámci </w:t>
      </w:r>
      <w:r w:rsidR="004179B1" w:rsidRPr="003B2B18">
        <w:rPr>
          <w:rFonts w:ascii="Times New Roman" w:hAnsi="Times New Roman"/>
        </w:rPr>
        <w:t xml:space="preserve">implementace </w:t>
      </w:r>
      <w:r w:rsidR="004D5A2A" w:rsidRPr="003B2B18">
        <w:rPr>
          <w:rFonts w:ascii="Times New Roman" w:hAnsi="Times New Roman"/>
        </w:rPr>
        <w:t xml:space="preserve">mezinárodního standardu </w:t>
      </w:r>
      <w:r w:rsidR="00112BA8" w:rsidRPr="003B2B18">
        <w:rPr>
          <w:rFonts w:ascii="Times New Roman" w:hAnsi="Times New Roman"/>
        </w:rPr>
        <w:t xml:space="preserve">dle normy </w:t>
      </w:r>
      <w:r w:rsidR="004D5A2A" w:rsidRPr="003B2B18">
        <w:rPr>
          <w:rFonts w:ascii="Times New Roman" w:hAnsi="Times New Roman"/>
        </w:rPr>
        <w:t>ISO/IEC 27001:20</w:t>
      </w:r>
      <w:r w:rsidR="00951E4B" w:rsidRPr="003B2B18">
        <w:rPr>
          <w:rFonts w:ascii="Times New Roman" w:hAnsi="Times New Roman"/>
        </w:rPr>
        <w:t>13</w:t>
      </w:r>
      <w:r w:rsidR="004D5A2A" w:rsidRPr="003B2B18">
        <w:rPr>
          <w:rFonts w:ascii="Times New Roman" w:hAnsi="Times New Roman"/>
        </w:rPr>
        <w:t xml:space="preserve"> </w:t>
      </w:r>
      <w:r w:rsidR="004179B1" w:rsidRPr="003B2B18">
        <w:rPr>
          <w:rFonts w:ascii="Times New Roman" w:hAnsi="Times New Roman"/>
        </w:rPr>
        <w:t>o systému řízení informa</w:t>
      </w:r>
      <w:r w:rsidR="009146E0" w:rsidRPr="003B2B18">
        <w:rPr>
          <w:rFonts w:ascii="Times New Roman" w:hAnsi="Times New Roman"/>
        </w:rPr>
        <w:t>čn</w:t>
      </w:r>
      <w:r w:rsidR="004179B1" w:rsidRPr="003B2B18">
        <w:rPr>
          <w:rFonts w:ascii="Times New Roman" w:hAnsi="Times New Roman"/>
        </w:rPr>
        <w:t>í</w:t>
      </w:r>
      <w:r w:rsidR="009146E0" w:rsidRPr="003B2B18">
        <w:rPr>
          <w:rFonts w:ascii="Times New Roman" w:hAnsi="Times New Roman"/>
        </w:rPr>
        <w:t xml:space="preserve"> bezpečnosti</w:t>
      </w:r>
      <w:r w:rsidR="00951E4B" w:rsidRPr="003B2B18">
        <w:rPr>
          <w:rFonts w:ascii="Times New Roman" w:hAnsi="Times New Roman"/>
        </w:rPr>
        <w:t xml:space="preserve"> a podle zákona č. </w:t>
      </w:r>
      <w:r w:rsidR="00951E4B" w:rsidRPr="003B2B18">
        <w:rPr>
          <w:rFonts w:ascii="Times New Roman" w:hAnsi="Times New Roman"/>
          <w:szCs w:val="20"/>
        </w:rPr>
        <w:t>181/2014 Sb., o kybernetické bezpečnosti a o změně souvisejících zákonů, v</w:t>
      </w:r>
      <w:r w:rsidR="000F2B0B" w:rsidRPr="003B2B18">
        <w:rPr>
          <w:rFonts w:ascii="Times New Roman" w:hAnsi="Times New Roman"/>
          <w:szCs w:val="20"/>
        </w:rPr>
        <w:t>e</w:t>
      </w:r>
      <w:r w:rsidR="00951E4B" w:rsidRPr="003B2B18">
        <w:rPr>
          <w:rFonts w:ascii="Times New Roman" w:hAnsi="Times New Roman"/>
          <w:szCs w:val="20"/>
        </w:rPr>
        <w:t> znění</w:t>
      </w:r>
      <w:r w:rsidR="000F2B0B" w:rsidRPr="003B2B18">
        <w:rPr>
          <w:rFonts w:ascii="Times New Roman" w:hAnsi="Times New Roman"/>
          <w:szCs w:val="20"/>
        </w:rPr>
        <w:t xml:space="preserve"> pozdějších předpisů</w:t>
      </w:r>
      <w:r w:rsidR="00951E4B" w:rsidRPr="003B2B18">
        <w:rPr>
          <w:rFonts w:ascii="Times New Roman" w:hAnsi="Times New Roman"/>
          <w:szCs w:val="20"/>
        </w:rPr>
        <w:t xml:space="preserve">, </w:t>
      </w:r>
      <w:r w:rsidR="000F2B0B" w:rsidRPr="003B2B18">
        <w:rPr>
          <w:rFonts w:ascii="Times New Roman" w:hAnsi="Times New Roman"/>
          <w:szCs w:val="20"/>
        </w:rPr>
        <w:t xml:space="preserve">a s účinností od 1. 11. 2025 podle zákona 264/2025 Sb., o kybernetické bezpečnosti, </w:t>
      </w:r>
      <w:r w:rsidR="00951E4B" w:rsidRPr="003B2B18">
        <w:rPr>
          <w:rFonts w:ascii="Times New Roman" w:hAnsi="Times New Roman"/>
          <w:szCs w:val="20"/>
        </w:rPr>
        <w:t xml:space="preserve">a </w:t>
      </w:r>
      <w:r w:rsidR="000F2B0B" w:rsidRPr="003B2B18">
        <w:rPr>
          <w:rFonts w:ascii="Times New Roman" w:hAnsi="Times New Roman"/>
          <w:szCs w:val="20"/>
        </w:rPr>
        <w:t xml:space="preserve">dále dle </w:t>
      </w:r>
      <w:r w:rsidR="00951E4B" w:rsidRPr="003B2B18">
        <w:rPr>
          <w:rFonts w:ascii="Times New Roman" w:hAnsi="Times New Roman"/>
          <w:szCs w:val="20"/>
        </w:rPr>
        <w:t>předpisů vydaných k provedení tohoto zákona a v souladu s opatřeními vydanými Národním úřadem pro kybernetickou a informační bezpečnost podle citovaných právních předpisů</w:t>
      </w:r>
      <w:r w:rsidR="004179B1" w:rsidRPr="003B2B18">
        <w:rPr>
          <w:rFonts w:ascii="Times New Roman" w:hAnsi="Times New Roman"/>
        </w:rPr>
        <w:t>.</w:t>
      </w:r>
      <w:r w:rsidR="00653792" w:rsidRPr="003B2B18">
        <w:rPr>
          <w:rFonts w:ascii="Times New Roman" w:hAnsi="Times New Roman"/>
        </w:rPr>
        <w:t xml:space="preserve"> Zhotovitel bere na vědomí, že Objednatel je provozovatelem základní služby ve smyslu § 2 písm. k) zákona č. </w:t>
      </w:r>
      <w:r w:rsidR="00653792" w:rsidRPr="003B2B18">
        <w:rPr>
          <w:rFonts w:ascii="Times New Roman" w:hAnsi="Times New Roman"/>
          <w:szCs w:val="20"/>
        </w:rPr>
        <w:t>181/2014 Sb., o kybernetické bezpečnosti a o změně souvisejících zákonů, v</w:t>
      </w:r>
      <w:r w:rsidR="000F2B0B" w:rsidRPr="003B2B18">
        <w:rPr>
          <w:rFonts w:ascii="Times New Roman" w:hAnsi="Times New Roman"/>
          <w:szCs w:val="20"/>
        </w:rPr>
        <w:t>e</w:t>
      </w:r>
      <w:r w:rsidR="00653792" w:rsidRPr="003B2B18">
        <w:rPr>
          <w:rFonts w:ascii="Times New Roman" w:hAnsi="Times New Roman"/>
          <w:szCs w:val="20"/>
        </w:rPr>
        <w:t> znění</w:t>
      </w:r>
      <w:r w:rsidR="000F2B0B" w:rsidRPr="003B2B18">
        <w:rPr>
          <w:rFonts w:ascii="Times New Roman" w:hAnsi="Times New Roman"/>
          <w:szCs w:val="20"/>
        </w:rPr>
        <w:t xml:space="preserve"> pozdějších předpisů</w:t>
      </w:r>
      <w:r w:rsidR="00A1501A" w:rsidRPr="003B2B18">
        <w:rPr>
          <w:rFonts w:ascii="Times New Roman" w:hAnsi="Times New Roman"/>
          <w:szCs w:val="20"/>
        </w:rPr>
        <w:t xml:space="preserve"> (s účinností od 1. 11. 2025 bude Objednatel poskytovatel regulované služby podle § 4 odst. 1 zákona 264/2025 Sb., o kybernetické bezpečnosti)</w:t>
      </w:r>
      <w:r w:rsidR="00653792" w:rsidRPr="003B2B18">
        <w:rPr>
          <w:rFonts w:ascii="Times New Roman" w:hAnsi="Times New Roman"/>
          <w:szCs w:val="20"/>
        </w:rPr>
        <w:t>.</w:t>
      </w:r>
    </w:p>
    <w:p w14:paraId="67ACA156" w14:textId="77777777" w:rsidR="0031217B" w:rsidRPr="00194F8C" w:rsidRDefault="0031217B" w:rsidP="003B2B18">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Zhotovitel je povinen počínat si při plnění smlouvy tak, aby provoz Objednatele (zejména provoz v místě plnění) byl dotčen a omezen v nejmenší možné míře. Zhotovitel je povinen předcházet škodám, ke kterým by mohlo dojít při plnění smlouvy, a učinit veškerá potřebná opatření, aby nedošlo ke vzniku škod </w:t>
      </w:r>
      <w:r w:rsidR="009146E0" w:rsidRPr="00194F8C">
        <w:rPr>
          <w:rFonts w:ascii="Times New Roman" w:hAnsi="Times New Roman"/>
          <w:szCs w:val="20"/>
        </w:rPr>
        <w:t xml:space="preserve">či jiných ztrát </w:t>
      </w:r>
      <w:r w:rsidRPr="00194F8C">
        <w:rPr>
          <w:rFonts w:ascii="Times New Roman" w:hAnsi="Times New Roman"/>
          <w:szCs w:val="20"/>
        </w:rPr>
        <w:t xml:space="preserve">a aby rozsah případně způsobených škod </w:t>
      </w:r>
      <w:r w:rsidR="009146E0" w:rsidRPr="00194F8C">
        <w:rPr>
          <w:rFonts w:ascii="Times New Roman" w:hAnsi="Times New Roman"/>
          <w:szCs w:val="20"/>
        </w:rPr>
        <w:t xml:space="preserve">či ztrát </w:t>
      </w:r>
      <w:r w:rsidRPr="00194F8C">
        <w:rPr>
          <w:rFonts w:ascii="Times New Roman" w:hAnsi="Times New Roman"/>
          <w:szCs w:val="20"/>
        </w:rPr>
        <w:t>byl co nejnižší.</w:t>
      </w:r>
    </w:p>
    <w:p w14:paraId="64B6416C" w14:textId="5B9CDCBC" w:rsidR="0031217B" w:rsidRPr="00194F8C" w:rsidRDefault="0031217B"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Zhotovitel je povinen proškolit pracovníky Objednatele v potřebném rozsahu a předvést ukázku funkcí Předmětu smlouvy tak, aby mohli </w:t>
      </w:r>
      <w:r w:rsidR="00AA075B" w:rsidRPr="00194F8C">
        <w:rPr>
          <w:rFonts w:ascii="Times New Roman" w:hAnsi="Times New Roman"/>
          <w:szCs w:val="20"/>
        </w:rPr>
        <w:t xml:space="preserve">pracovníci Objednatele </w:t>
      </w:r>
      <w:r w:rsidRPr="00194F8C">
        <w:rPr>
          <w:rFonts w:ascii="Times New Roman" w:hAnsi="Times New Roman"/>
          <w:szCs w:val="20"/>
        </w:rPr>
        <w:t xml:space="preserve">Předmět smlouvy řádně, bez obtíží a v souladu s příslušnými právními </w:t>
      </w:r>
      <w:r w:rsidR="005A5357" w:rsidRPr="00194F8C">
        <w:rPr>
          <w:rFonts w:ascii="Times New Roman" w:hAnsi="Times New Roman"/>
          <w:szCs w:val="20"/>
        </w:rPr>
        <w:t xml:space="preserve">i smluvními </w:t>
      </w:r>
      <w:r w:rsidRPr="00194F8C">
        <w:rPr>
          <w:rFonts w:ascii="Times New Roman" w:hAnsi="Times New Roman"/>
          <w:szCs w:val="20"/>
        </w:rPr>
        <w:t xml:space="preserve">předpisy ovládat a užívat. </w:t>
      </w:r>
      <w:r w:rsidR="00DA323A" w:rsidRPr="00194F8C">
        <w:rPr>
          <w:rFonts w:ascii="Times New Roman" w:hAnsi="Times New Roman"/>
          <w:szCs w:val="20"/>
        </w:rPr>
        <w:t xml:space="preserve">Zhotovitel zajistí školení pracovníků Objednatele </w:t>
      </w:r>
      <w:r w:rsidR="008933E4" w:rsidRPr="00194F8C">
        <w:rPr>
          <w:rFonts w:ascii="Times New Roman" w:hAnsi="Times New Roman"/>
          <w:szCs w:val="20"/>
        </w:rPr>
        <w:t xml:space="preserve">v jeho sídle </w:t>
      </w:r>
      <w:r w:rsidR="00DA323A" w:rsidRPr="00194F8C">
        <w:rPr>
          <w:rFonts w:ascii="Times New Roman" w:hAnsi="Times New Roman"/>
          <w:szCs w:val="20"/>
        </w:rPr>
        <w:t xml:space="preserve">pomocí výpočetní techniky </w:t>
      </w:r>
      <w:r w:rsidR="008933E4" w:rsidRPr="00194F8C">
        <w:rPr>
          <w:rFonts w:ascii="Times New Roman" w:hAnsi="Times New Roman"/>
          <w:szCs w:val="20"/>
        </w:rPr>
        <w:t xml:space="preserve">Objednatele </w:t>
      </w:r>
      <w:r w:rsidR="00DA323A" w:rsidRPr="00194F8C">
        <w:rPr>
          <w:rFonts w:ascii="Times New Roman" w:hAnsi="Times New Roman"/>
          <w:szCs w:val="20"/>
        </w:rPr>
        <w:t xml:space="preserve">a </w:t>
      </w:r>
      <w:r w:rsidR="008933E4" w:rsidRPr="00194F8C">
        <w:rPr>
          <w:rFonts w:ascii="Times New Roman" w:hAnsi="Times New Roman"/>
          <w:szCs w:val="20"/>
        </w:rPr>
        <w:t xml:space="preserve">jeho </w:t>
      </w:r>
      <w:r w:rsidR="00DA323A" w:rsidRPr="00194F8C">
        <w:rPr>
          <w:rFonts w:ascii="Times New Roman" w:hAnsi="Times New Roman"/>
          <w:szCs w:val="20"/>
        </w:rPr>
        <w:t xml:space="preserve">dalších pomůcek a vybavení potřebných pro provedení školení. </w:t>
      </w:r>
      <w:r w:rsidRPr="00194F8C">
        <w:rPr>
          <w:rFonts w:ascii="Times New Roman" w:hAnsi="Times New Roman"/>
          <w:szCs w:val="20"/>
        </w:rPr>
        <w:t xml:space="preserve">Zhotovitel je dále povinen předat Objednateli veškerou dokumentaci </w:t>
      </w:r>
      <w:r w:rsidR="00DC5A73" w:rsidRPr="00194F8C">
        <w:rPr>
          <w:rFonts w:ascii="Times New Roman" w:hAnsi="Times New Roman"/>
          <w:szCs w:val="20"/>
        </w:rPr>
        <w:t>(včetně dokladů o legálním nabytí licencí)</w:t>
      </w:r>
      <w:r w:rsidRPr="00194F8C">
        <w:rPr>
          <w:rFonts w:ascii="Times New Roman" w:hAnsi="Times New Roman"/>
          <w:szCs w:val="20"/>
        </w:rPr>
        <w:t>, a to výlučně v českém jazyce.</w:t>
      </w:r>
    </w:p>
    <w:p w14:paraId="3EF8BCA1" w14:textId="696AD5FE" w:rsidR="00A63671" w:rsidRPr="00194F8C" w:rsidRDefault="00A63671"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lastRenderedPageBreak/>
        <w:t xml:space="preserve">Zhotovitel je povinen </w:t>
      </w:r>
      <w:r w:rsidRPr="00194F8C">
        <w:rPr>
          <w:rFonts w:ascii="Times New Roman" w:hAnsi="Times New Roman"/>
          <w:bCs w:val="0"/>
        </w:rPr>
        <w:t xml:space="preserve">poskytovat Objednateli služby </w:t>
      </w:r>
      <w:r w:rsidR="00487B21" w:rsidRPr="00194F8C">
        <w:rPr>
          <w:rFonts w:ascii="Times New Roman" w:hAnsi="Times New Roman"/>
          <w:bCs w:val="0"/>
        </w:rPr>
        <w:t>správy</w:t>
      </w:r>
      <w:r w:rsidRPr="00194F8C">
        <w:rPr>
          <w:rFonts w:ascii="Times New Roman" w:hAnsi="Times New Roman"/>
          <w:bCs w:val="0"/>
        </w:rPr>
        <w:t>, uživatelské podpory a údržby</w:t>
      </w:r>
      <w:r w:rsidR="009D73D6">
        <w:rPr>
          <w:rFonts w:ascii="Times New Roman" w:hAnsi="Times New Roman"/>
          <w:bCs w:val="0"/>
        </w:rPr>
        <w:t xml:space="preserve"> 5G sítě</w:t>
      </w:r>
      <w:r w:rsidR="0065503E">
        <w:rPr>
          <w:rFonts w:ascii="Times New Roman" w:hAnsi="Times New Roman"/>
          <w:bCs w:val="0"/>
        </w:rPr>
        <w:t xml:space="preserve"> a koncových zařízení</w:t>
      </w:r>
      <w:r w:rsidR="009D73D6">
        <w:rPr>
          <w:rFonts w:ascii="Times New Roman" w:hAnsi="Times New Roman"/>
          <w:bCs w:val="0"/>
        </w:rPr>
        <w:t>,</w:t>
      </w:r>
      <w:r w:rsidR="006720CC" w:rsidRPr="00194F8C">
        <w:rPr>
          <w:rFonts w:ascii="Times New Roman" w:hAnsi="Times New Roman"/>
          <w:bCs w:val="0"/>
        </w:rPr>
        <w:t xml:space="preserve"> </w:t>
      </w:r>
      <w:r w:rsidR="006720CC" w:rsidRPr="00194F8C">
        <w:rPr>
          <w:rFonts w:ascii="Times New Roman" w:hAnsi="Times New Roman"/>
        </w:rPr>
        <w:t xml:space="preserve">to vše </w:t>
      </w:r>
      <w:r w:rsidR="006720CC" w:rsidRPr="00194F8C">
        <w:rPr>
          <w:rFonts w:ascii="Times New Roman" w:hAnsi="Times New Roman"/>
          <w:bCs w:val="0"/>
        </w:rPr>
        <w:t>v rozsahu a za podmínek stanovených touto smlouvou</w:t>
      </w:r>
      <w:r w:rsidRPr="00194F8C">
        <w:rPr>
          <w:rFonts w:ascii="Times New Roman" w:hAnsi="Times New Roman"/>
          <w:bCs w:val="0"/>
        </w:rPr>
        <w:t>.</w:t>
      </w:r>
    </w:p>
    <w:p w14:paraId="676931A5" w14:textId="77777777" w:rsidR="0031217B" w:rsidRPr="00194F8C" w:rsidRDefault="0031217B"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Zhotovitel odpovídá Objednateli za to, že Předmět smlouvy bude plně způsobilý plnit svoji funkci v rozsahu a za účelem vyplývajícím z této smlouvy, jinak v rozsahu obvyklém pro Předmět smlouvy daného druhu a způsobu využití. Zhotovitel dále odpovídá Objednateli za to, že Předmět smlouvy bude neomezeně použitelný k účelu, pro který si Objednatel tento Předmět smlouvy objednal</w:t>
      </w:r>
      <w:r w:rsidR="005A5357" w:rsidRPr="00194F8C">
        <w:rPr>
          <w:rFonts w:ascii="Times New Roman" w:hAnsi="Times New Roman"/>
          <w:szCs w:val="20"/>
        </w:rPr>
        <w:t xml:space="preserve"> a má v úmyslu používat</w:t>
      </w:r>
      <w:r w:rsidRPr="00194F8C">
        <w:rPr>
          <w:rFonts w:ascii="Times New Roman" w:hAnsi="Times New Roman"/>
          <w:szCs w:val="20"/>
        </w:rPr>
        <w:t>.</w:t>
      </w:r>
    </w:p>
    <w:p w14:paraId="792A9F00" w14:textId="77777777" w:rsidR="0031217B" w:rsidRPr="00194F8C" w:rsidRDefault="0031217B"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Zhotovitel je povinen postupovat při plnění této smlouvy řádně, poctivě a s odbornou péčí a předcházet hrozícím škodám.</w:t>
      </w:r>
    </w:p>
    <w:p w14:paraId="7322C346" w14:textId="77777777" w:rsidR="0031217B" w:rsidRPr="00194F8C" w:rsidRDefault="0031217B"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Zhotovitel je povinen opatřit veškeré věci potřebné ke splnění této smlouvy, pokud tato smlouva výslovně nestanoví jinak.</w:t>
      </w:r>
    </w:p>
    <w:p w14:paraId="17AA5370" w14:textId="77777777" w:rsidR="0031217B" w:rsidRPr="00194F8C" w:rsidRDefault="0031217B"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Zhotovitel je povinen včas zajistit všechna povolení, souhlasy, schválení, zkoušky, atesty a ostatní náležitosti potřebné a/nebo obvyklé pro uvedení Předmětu smlouvy do řádného provozu a pro jeho následné používání Objednatelem.</w:t>
      </w:r>
    </w:p>
    <w:p w14:paraId="71A6D98F" w14:textId="77777777" w:rsidR="002A75A9" w:rsidRPr="00194F8C" w:rsidRDefault="00850DE3" w:rsidP="00BC557E">
      <w:pPr>
        <w:pStyle w:val="Smlouva1"/>
        <w:tabs>
          <w:tab w:val="clear" w:pos="2498"/>
        </w:tabs>
        <w:ind w:left="360"/>
        <w:rPr>
          <w:rFonts w:ascii="Times New Roman" w:hAnsi="Times New Roman"/>
        </w:rPr>
      </w:pPr>
      <w:r w:rsidRPr="00194F8C">
        <w:rPr>
          <w:rFonts w:ascii="Times New Roman" w:hAnsi="Times New Roman"/>
        </w:rPr>
        <w:t>Místo plnění</w:t>
      </w:r>
    </w:p>
    <w:p w14:paraId="28F52EFF" w14:textId="4FBCE824" w:rsidR="002A75A9" w:rsidRPr="00194F8C" w:rsidRDefault="002A75A9"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Místem plnění je sídlo Objednatele </w:t>
      </w:r>
      <w:r w:rsidR="009D73D6" w:rsidRPr="00C224BD">
        <w:rPr>
          <w:rFonts w:ascii="Times New Roman" w:hAnsi="Times New Roman"/>
          <w:b/>
        </w:rPr>
        <w:t>Nemocnice České Budějovice, a.s.</w:t>
      </w:r>
      <w:r w:rsidR="009D73D6" w:rsidRPr="00E7208B">
        <w:rPr>
          <w:rFonts w:ascii="Times New Roman" w:hAnsi="Times New Roman"/>
        </w:rPr>
        <w:t xml:space="preserve"> na</w:t>
      </w:r>
      <w:r w:rsidR="009D73D6">
        <w:rPr>
          <w:rFonts w:ascii="Times New Roman" w:hAnsi="Times New Roman"/>
        </w:rPr>
        <w:t xml:space="preserve"> adrese </w:t>
      </w:r>
      <w:r w:rsidR="00FC4248">
        <w:rPr>
          <w:rFonts w:ascii="Times New Roman" w:hAnsi="Times New Roman"/>
        </w:rPr>
        <w:t xml:space="preserve">B. </w:t>
      </w:r>
      <w:r w:rsidR="009D73D6">
        <w:rPr>
          <w:rFonts w:ascii="Times New Roman" w:hAnsi="Times New Roman"/>
        </w:rPr>
        <w:t>Němcové 585/54, 370 01 České Budějovice</w:t>
      </w:r>
      <w:r w:rsidRPr="00194F8C">
        <w:rPr>
          <w:rFonts w:ascii="Times New Roman" w:hAnsi="Times New Roman"/>
          <w:szCs w:val="20"/>
        </w:rPr>
        <w:t>.</w:t>
      </w:r>
    </w:p>
    <w:p w14:paraId="6118C3C7" w14:textId="77777777" w:rsidR="002A75A9" w:rsidRPr="00194F8C" w:rsidRDefault="002A75A9" w:rsidP="00E50B56">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Objednatel má právo Zhotoviteli písemně upřesnit lokality, které tvoří místo plnění podle této smlouvy, přičemž plnění bude Zhotovitelem poskytováno vždy v rámci území </w:t>
      </w:r>
      <w:r w:rsidR="00850DE3" w:rsidRPr="00194F8C">
        <w:rPr>
          <w:rFonts w:ascii="Times New Roman" w:hAnsi="Times New Roman"/>
          <w:szCs w:val="20"/>
        </w:rPr>
        <w:t>města</w:t>
      </w:r>
      <w:r w:rsidRPr="00194F8C">
        <w:rPr>
          <w:rFonts w:ascii="Times New Roman" w:hAnsi="Times New Roman"/>
          <w:szCs w:val="20"/>
        </w:rPr>
        <w:t xml:space="preserve">, </w:t>
      </w:r>
      <w:r w:rsidR="00850DE3" w:rsidRPr="00194F8C">
        <w:rPr>
          <w:rFonts w:ascii="Times New Roman" w:hAnsi="Times New Roman"/>
          <w:szCs w:val="20"/>
        </w:rPr>
        <w:t>ve kterém se nachází sídlo Objednatele</w:t>
      </w:r>
      <w:r w:rsidRPr="00194F8C">
        <w:rPr>
          <w:rFonts w:ascii="Times New Roman" w:hAnsi="Times New Roman"/>
          <w:szCs w:val="20"/>
        </w:rPr>
        <w:t>.</w:t>
      </w:r>
    </w:p>
    <w:p w14:paraId="0E1B8CA7" w14:textId="77777777" w:rsidR="00BC557E" w:rsidRPr="00194F8C" w:rsidRDefault="00BC557E" w:rsidP="00BC557E">
      <w:pPr>
        <w:pStyle w:val="Smlouva1"/>
        <w:tabs>
          <w:tab w:val="clear" w:pos="2498"/>
        </w:tabs>
        <w:ind w:left="360"/>
        <w:rPr>
          <w:rFonts w:ascii="Times New Roman" w:hAnsi="Times New Roman"/>
        </w:rPr>
      </w:pPr>
      <w:bookmarkStart w:id="10" w:name="_Ref211946319"/>
      <w:r w:rsidRPr="00194F8C">
        <w:rPr>
          <w:rFonts w:ascii="Times New Roman" w:hAnsi="Times New Roman"/>
        </w:rPr>
        <w:t>Doba plnění</w:t>
      </w:r>
      <w:bookmarkEnd w:id="10"/>
    </w:p>
    <w:p w14:paraId="01FDB1E0" w14:textId="77777777" w:rsidR="0039697B" w:rsidRPr="00B50E2C" w:rsidRDefault="00193543" w:rsidP="00193543">
      <w:pPr>
        <w:pStyle w:val="Smlouva3"/>
        <w:keepNext w:val="0"/>
        <w:tabs>
          <w:tab w:val="clear" w:pos="2858"/>
          <w:tab w:val="num" w:pos="993"/>
        </w:tabs>
        <w:ind w:left="993" w:hanging="993"/>
        <w:rPr>
          <w:rFonts w:ascii="Times New Roman" w:hAnsi="Times New Roman"/>
          <w:szCs w:val="20"/>
        </w:rPr>
      </w:pPr>
      <w:bookmarkStart w:id="11" w:name="_Ref211948275"/>
      <w:r w:rsidRPr="00B50E2C">
        <w:rPr>
          <w:rFonts w:ascii="Times New Roman" w:hAnsi="Times New Roman"/>
          <w:szCs w:val="20"/>
        </w:rPr>
        <w:t>Zhotovitel se zavazuje Dílo dokončit a předat Objednateli (provést Dílo) do</w:t>
      </w:r>
      <w:r w:rsidR="0039697B" w:rsidRPr="00B50E2C">
        <w:rPr>
          <w:rFonts w:ascii="Times New Roman" w:hAnsi="Times New Roman"/>
          <w:szCs w:val="20"/>
        </w:rPr>
        <w:t>:</w:t>
      </w:r>
      <w:bookmarkEnd w:id="11"/>
    </w:p>
    <w:p w14:paraId="3EEE190B" w14:textId="4976891C" w:rsidR="0039697B" w:rsidRPr="00B50E2C" w:rsidRDefault="009D73D6" w:rsidP="003B2B18">
      <w:pPr>
        <w:pStyle w:val="Smlouva3"/>
        <w:keepNext w:val="0"/>
        <w:numPr>
          <w:ilvl w:val="3"/>
          <w:numId w:val="2"/>
        </w:numPr>
        <w:tabs>
          <w:tab w:val="clear" w:pos="2858"/>
          <w:tab w:val="num" w:pos="993"/>
        </w:tabs>
        <w:ind w:left="993" w:hanging="993"/>
        <w:rPr>
          <w:rFonts w:ascii="Times New Roman" w:hAnsi="Times New Roman"/>
          <w:szCs w:val="20"/>
        </w:rPr>
      </w:pPr>
      <w:r w:rsidRPr="00B50E2C">
        <w:rPr>
          <w:rFonts w:ascii="Times New Roman" w:hAnsi="Times New Roman"/>
          <w:b/>
          <w:bCs w:val="0"/>
          <w:szCs w:val="20"/>
        </w:rPr>
        <w:t>120</w:t>
      </w:r>
      <w:r w:rsidR="00540301" w:rsidRPr="00B50E2C">
        <w:rPr>
          <w:rFonts w:ascii="Times New Roman" w:hAnsi="Times New Roman"/>
          <w:b/>
          <w:bCs w:val="0"/>
          <w:szCs w:val="20"/>
        </w:rPr>
        <w:t xml:space="preserve"> kalendářních dnů</w:t>
      </w:r>
      <w:r w:rsidR="00193543" w:rsidRPr="00B50E2C">
        <w:rPr>
          <w:rFonts w:ascii="Times New Roman" w:hAnsi="Times New Roman"/>
          <w:szCs w:val="20"/>
        </w:rPr>
        <w:t xml:space="preserve"> od nabytí účinnosti této smlouvy, nejpozději však do </w:t>
      </w:r>
      <w:r w:rsidR="00193543" w:rsidRPr="00B50E2C">
        <w:rPr>
          <w:rFonts w:ascii="Times New Roman" w:hAnsi="Times New Roman"/>
          <w:b/>
          <w:bCs w:val="0"/>
          <w:szCs w:val="20"/>
        </w:rPr>
        <w:t>31.</w:t>
      </w:r>
      <w:r w:rsidR="00AE690C" w:rsidRPr="00B50E2C">
        <w:rPr>
          <w:rFonts w:ascii="Times New Roman" w:hAnsi="Times New Roman"/>
          <w:b/>
          <w:bCs w:val="0"/>
          <w:szCs w:val="20"/>
        </w:rPr>
        <w:t> </w:t>
      </w:r>
      <w:r w:rsidRPr="00B50E2C">
        <w:rPr>
          <w:rFonts w:ascii="Times New Roman" w:hAnsi="Times New Roman"/>
          <w:b/>
          <w:bCs w:val="0"/>
          <w:szCs w:val="20"/>
        </w:rPr>
        <w:t>3.</w:t>
      </w:r>
      <w:r w:rsidR="00403DAF" w:rsidRPr="00B50E2C">
        <w:rPr>
          <w:rFonts w:ascii="Times New Roman" w:hAnsi="Times New Roman"/>
          <w:b/>
          <w:bCs w:val="0"/>
          <w:szCs w:val="20"/>
        </w:rPr>
        <w:t xml:space="preserve"> </w:t>
      </w:r>
      <w:r w:rsidR="00193543" w:rsidRPr="00B50E2C">
        <w:rPr>
          <w:rFonts w:ascii="Times New Roman" w:hAnsi="Times New Roman"/>
          <w:b/>
          <w:bCs w:val="0"/>
          <w:szCs w:val="20"/>
        </w:rPr>
        <w:t>202</w:t>
      </w:r>
      <w:r w:rsidR="00306B8A" w:rsidRPr="00B50E2C">
        <w:rPr>
          <w:rFonts w:ascii="Times New Roman" w:hAnsi="Times New Roman"/>
          <w:b/>
          <w:bCs w:val="0"/>
          <w:szCs w:val="20"/>
        </w:rPr>
        <w:t>6</w:t>
      </w:r>
      <w:r w:rsidR="00477C9F" w:rsidRPr="00B50E2C">
        <w:rPr>
          <w:rFonts w:ascii="Times New Roman" w:hAnsi="Times New Roman"/>
          <w:szCs w:val="20"/>
        </w:rPr>
        <w:t xml:space="preserve"> pro </w:t>
      </w:r>
      <w:r w:rsidR="00403DAF" w:rsidRPr="00B50E2C">
        <w:rPr>
          <w:rFonts w:ascii="Times New Roman" w:hAnsi="Times New Roman"/>
          <w:szCs w:val="20"/>
        </w:rPr>
        <w:t xml:space="preserve">Předmět plnění dle článku </w:t>
      </w:r>
      <w:r w:rsidR="00403DAF" w:rsidRPr="00B50E2C">
        <w:rPr>
          <w:rFonts w:ascii="Times New Roman" w:hAnsi="Times New Roman"/>
          <w:szCs w:val="20"/>
        </w:rPr>
        <w:fldChar w:fldCharType="begin"/>
      </w:r>
      <w:r w:rsidR="00403DAF" w:rsidRPr="00B50E2C">
        <w:rPr>
          <w:rFonts w:ascii="Times New Roman" w:hAnsi="Times New Roman"/>
          <w:szCs w:val="20"/>
        </w:rPr>
        <w:instrText xml:space="preserve"> REF _Ref211942975 \r \h </w:instrText>
      </w:r>
      <w:r w:rsidR="001774C7" w:rsidRPr="00B50E2C">
        <w:rPr>
          <w:rFonts w:ascii="Times New Roman" w:hAnsi="Times New Roman"/>
          <w:szCs w:val="20"/>
        </w:rPr>
        <w:instrText xml:space="preserve"> \* MERGEFORMAT </w:instrText>
      </w:r>
      <w:r w:rsidR="00403DAF" w:rsidRPr="00B50E2C">
        <w:rPr>
          <w:rFonts w:ascii="Times New Roman" w:hAnsi="Times New Roman"/>
          <w:szCs w:val="20"/>
        </w:rPr>
      </w:r>
      <w:r w:rsidR="00403DAF" w:rsidRPr="00B50E2C">
        <w:rPr>
          <w:rFonts w:ascii="Times New Roman" w:hAnsi="Times New Roman"/>
          <w:szCs w:val="20"/>
        </w:rPr>
        <w:fldChar w:fldCharType="separate"/>
      </w:r>
      <w:r w:rsidR="00403DAF" w:rsidRPr="00B50E2C">
        <w:rPr>
          <w:rFonts w:ascii="Times New Roman" w:hAnsi="Times New Roman"/>
          <w:szCs w:val="20"/>
        </w:rPr>
        <w:t>3</w:t>
      </w:r>
      <w:r w:rsidR="00403DAF" w:rsidRPr="00B50E2C">
        <w:rPr>
          <w:rFonts w:ascii="Times New Roman" w:hAnsi="Times New Roman"/>
          <w:szCs w:val="20"/>
        </w:rPr>
        <w:fldChar w:fldCharType="end"/>
      </w:r>
      <w:r w:rsidR="00403DAF" w:rsidRPr="00B50E2C">
        <w:rPr>
          <w:rFonts w:ascii="Times New Roman" w:hAnsi="Times New Roman"/>
          <w:szCs w:val="20"/>
        </w:rPr>
        <w:t>, odst</w:t>
      </w:r>
      <w:r w:rsidR="0083473E" w:rsidRPr="00B50E2C">
        <w:rPr>
          <w:rFonts w:ascii="Times New Roman" w:hAnsi="Times New Roman"/>
          <w:szCs w:val="20"/>
        </w:rPr>
        <w:t>.</w:t>
      </w:r>
      <w:r w:rsidR="00403DAF" w:rsidRPr="00B50E2C">
        <w:rPr>
          <w:rFonts w:ascii="Times New Roman" w:hAnsi="Times New Roman"/>
          <w:szCs w:val="20"/>
        </w:rPr>
        <w:t xml:space="preserve"> </w:t>
      </w:r>
      <w:r w:rsidR="00403DAF" w:rsidRPr="00B50E2C">
        <w:rPr>
          <w:rFonts w:ascii="Times New Roman" w:hAnsi="Times New Roman"/>
          <w:szCs w:val="20"/>
        </w:rPr>
        <w:fldChar w:fldCharType="begin"/>
      </w:r>
      <w:r w:rsidR="00403DAF" w:rsidRPr="00B50E2C">
        <w:rPr>
          <w:rFonts w:ascii="Times New Roman" w:hAnsi="Times New Roman"/>
          <w:szCs w:val="20"/>
        </w:rPr>
        <w:instrText xml:space="preserve"> REF _Ref211941647 \r \h </w:instrText>
      </w:r>
      <w:r w:rsidR="001774C7" w:rsidRPr="00B50E2C">
        <w:rPr>
          <w:rFonts w:ascii="Times New Roman" w:hAnsi="Times New Roman"/>
          <w:szCs w:val="20"/>
        </w:rPr>
        <w:instrText xml:space="preserve"> \* MERGEFORMAT </w:instrText>
      </w:r>
      <w:r w:rsidR="00403DAF" w:rsidRPr="00B50E2C">
        <w:rPr>
          <w:rFonts w:ascii="Times New Roman" w:hAnsi="Times New Roman"/>
          <w:szCs w:val="20"/>
        </w:rPr>
      </w:r>
      <w:r w:rsidR="00403DAF" w:rsidRPr="00B50E2C">
        <w:rPr>
          <w:rFonts w:ascii="Times New Roman" w:hAnsi="Times New Roman"/>
          <w:szCs w:val="20"/>
        </w:rPr>
        <w:fldChar w:fldCharType="separate"/>
      </w:r>
      <w:r w:rsidR="00403DAF" w:rsidRPr="00B50E2C">
        <w:rPr>
          <w:rFonts w:ascii="Times New Roman" w:hAnsi="Times New Roman"/>
          <w:szCs w:val="20"/>
        </w:rPr>
        <w:t>3.1.1</w:t>
      </w:r>
      <w:r w:rsidR="00403DAF" w:rsidRPr="00B50E2C">
        <w:rPr>
          <w:rFonts w:ascii="Times New Roman" w:hAnsi="Times New Roman"/>
          <w:szCs w:val="20"/>
        </w:rPr>
        <w:fldChar w:fldCharType="end"/>
      </w:r>
      <w:r w:rsidR="00403DAF" w:rsidRPr="00B50E2C">
        <w:rPr>
          <w:rFonts w:ascii="Times New Roman" w:hAnsi="Times New Roman"/>
          <w:szCs w:val="20"/>
        </w:rPr>
        <w:t xml:space="preserve">, </w:t>
      </w:r>
      <w:r w:rsidR="0083473E" w:rsidRPr="00B50E2C">
        <w:rPr>
          <w:rFonts w:ascii="Times New Roman" w:hAnsi="Times New Roman"/>
          <w:szCs w:val="20"/>
        </w:rPr>
        <w:t>písm.</w:t>
      </w:r>
      <w:r w:rsidR="00403DAF" w:rsidRPr="00B50E2C">
        <w:rPr>
          <w:rFonts w:ascii="Times New Roman" w:hAnsi="Times New Roman"/>
          <w:szCs w:val="20"/>
        </w:rPr>
        <w:t xml:space="preserve"> </w:t>
      </w:r>
      <w:r w:rsidR="00403DAF" w:rsidRPr="00B50E2C">
        <w:rPr>
          <w:rFonts w:ascii="Times New Roman" w:hAnsi="Times New Roman"/>
          <w:szCs w:val="20"/>
        </w:rPr>
        <w:fldChar w:fldCharType="begin"/>
      </w:r>
      <w:r w:rsidR="00403DAF" w:rsidRPr="00B50E2C">
        <w:rPr>
          <w:rFonts w:ascii="Times New Roman" w:hAnsi="Times New Roman"/>
          <w:szCs w:val="20"/>
        </w:rPr>
        <w:instrText xml:space="preserve"> REF _Ref211943002 \r \h </w:instrText>
      </w:r>
      <w:r w:rsidR="001774C7" w:rsidRPr="00B50E2C">
        <w:rPr>
          <w:rFonts w:ascii="Times New Roman" w:hAnsi="Times New Roman"/>
          <w:szCs w:val="20"/>
        </w:rPr>
        <w:instrText xml:space="preserve"> \* MERGEFORMAT </w:instrText>
      </w:r>
      <w:r w:rsidR="00403DAF" w:rsidRPr="00B50E2C">
        <w:rPr>
          <w:rFonts w:ascii="Times New Roman" w:hAnsi="Times New Roman"/>
          <w:szCs w:val="20"/>
        </w:rPr>
      </w:r>
      <w:r w:rsidR="00403DAF" w:rsidRPr="00B50E2C">
        <w:rPr>
          <w:rFonts w:ascii="Times New Roman" w:hAnsi="Times New Roman"/>
          <w:szCs w:val="20"/>
        </w:rPr>
        <w:fldChar w:fldCharType="separate"/>
      </w:r>
      <w:r w:rsidR="00403DAF" w:rsidRPr="00B50E2C">
        <w:rPr>
          <w:rFonts w:ascii="Times New Roman" w:hAnsi="Times New Roman"/>
          <w:szCs w:val="20"/>
        </w:rPr>
        <w:t>a)</w:t>
      </w:r>
      <w:r w:rsidR="00403DAF" w:rsidRPr="00B50E2C">
        <w:rPr>
          <w:rFonts w:ascii="Times New Roman" w:hAnsi="Times New Roman"/>
          <w:szCs w:val="20"/>
        </w:rPr>
        <w:fldChar w:fldCharType="end"/>
      </w:r>
      <w:r w:rsidR="00403DAF" w:rsidRPr="00B50E2C">
        <w:rPr>
          <w:rFonts w:ascii="Times New Roman" w:hAnsi="Times New Roman"/>
          <w:szCs w:val="20"/>
        </w:rPr>
        <w:t xml:space="preserve"> až </w:t>
      </w:r>
      <w:r w:rsidR="001774C7" w:rsidRPr="00B50E2C">
        <w:rPr>
          <w:rFonts w:ascii="Times New Roman" w:hAnsi="Times New Roman"/>
          <w:szCs w:val="20"/>
        </w:rPr>
        <w:fldChar w:fldCharType="begin"/>
      </w:r>
      <w:r w:rsidR="001774C7" w:rsidRPr="00B50E2C">
        <w:rPr>
          <w:rFonts w:ascii="Times New Roman" w:hAnsi="Times New Roman"/>
          <w:szCs w:val="20"/>
        </w:rPr>
        <w:instrText xml:space="preserve"> REF _Ref211371081 \r \h  \* MERGEFORMAT </w:instrText>
      </w:r>
      <w:r w:rsidR="001774C7" w:rsidRPr="00B50E2C">
        <w:rPr>
          <w:rFonts w:ascii="Times New Roman" w:hAnsi="Times New Roman"/>
          <w:szCs w:val="20"/>
        </w:rPr>
      </w:r>
      <w:r w:rsidR="001774C7" w:rsidRPr="00B50E2C">
        <w:rPr>
          <w:rFonts w:ascii="Times New Roman" w:hAnsi="Times New Roman"/>
          <w:szCs w:val="20"/>
        </w:rPr>
        <w:fldChar w:fldCharType="separate"/>
      </w:r>
      <w:r w:rsidR="001774C7" w:rsidRPr="00B50E2C">
        <w:rPr>
          <w:rFonts w:ascii="Times New Roman" w:hAnsi="Times New Roman"/>
          <w:szCs w:val="20"/>
        </w:rPr>
        <w:t>e)</w:t>
      </w:r>
      <w:r w:rsidR="001774C7" w:rsidRPr="00B50E2C">
        <w:rPr>
          <w:rFonts w:ascii="Times New Roman" w:hAnsi="Times New Roman"/>
          <w:szCs w:val="20"/>
        </w:rPr>
        <w:fldChar w:fldCharType="end"/>
      </w:r>
      <w:r w:rsidR="00193543" w:rsidRPr="00B50E2C">
        <w:rPr>
          <w:rFonts w:ascii="Times New Roman" w:hAnsi="Times New Roman"/>
          <w:szCs w:val="20"/>
        </w:rPr>
        <w:t>.</w:t>
      </w:r>
    </w:p>
    <w:p w14:paraId="6B0B2503" w14:textId="77777777" w:rsidR="00193543" w:rsidRPr="00B50E2C" w:rsidRDefault="00193543" w:rsidP="00193543">
      <w:pPr>
        <w:pStyle w:val="Smlouva3"/>
        <w:keepNext w:val="0"/>
        <w:tabs>
          <w:tab w:val="clear" w:pos="2858"/>
          <w:tab w:val="num" w:pos="993"/>
        </w:tabs>
        <w:ind w:left="993" w:hanging="993"/>
        <w:rPr>
          <w:rFonts w:ascii="Times New Roman" w:hAnsi="Times New Roman"/>
          <w:szCs w:val="20"/>
        </w:rPr>
      </w:pPr>
      <w:r w:rsidRPr="00B50E2C">
        <w:rPr>
          <w:rFonts w:ascii="Times New Roman" w:hAnsi="Times New Roman"/>
          <w:szCs w:val="20"/>
        </w:rPr>
        <w:t xml:space="preserve">Podmínkou předání Díla Objednateli je mimo jiné předvedení jeho funkčnosti po </w:t>
      </w:r>
      <w:r w:rsidR="006F3323" w:rsidRPr="00B50E2C">
        <w:rPr>
          <w:rFonts w:ascii="Times New Roman" w:hAnsi="Times New Roman"/>
          <w:szCs w:val="20"/>
        </w:rPr>
        <w:t>u</w:t>
      </w:r>
      <w:r w:rsidRPr="00B50E2C">
        <w:rPr>
          <w:rFonts w:ascii="Times New Roman" w:hAnsi="Times New Roman"/>
          <w:szCs w:val="20"/>
        </w:rPr>
        <w:t xml:space="preserve">vedení do provozu a </w:t>
      </w:r>
      <w:r w:rsidR="006F3323" w:rsidRPr="00B50E2C">
        <w:rPr>
          <w:rFonts w:ascii="Times New Roman" w:hAnsi="Times New Roman"/>
          <w:szCs w:val="20"/>
        </w:rPr>
        <w:t>z</w:t>
      </w:r>
      <w:r w:rsidRPr="00B50E2C">
        <w:rPr>
          <w:rFonts w:ascii="Times New Roman" w:hAnsi="Times New Roman"/>
          <w:szCs w:val="20"/>
        </w:rPr>
        <w:t>aškolení obsluhy.</w:t>
      </w:r>
    </w:p>
    <w:p w14:paraId="4EFB648B" w14:textId="12685F7A" w:rsidR="004C3464" w:rsidRPr="00194F8C" w:rsidRDefault="004C3464" w:rsidP="004C3464">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 xml:space="preserve">Zhotovitel je povinen poskytovat Objednateli služby správy, uživatelské podpory a provádět údržbu </w:t>
      </w:r>
      <w:r w:rsidR="00403DAF">
        <w:rPr>
          <w:rFonts w:ascii="Times New Roman" w:hAnsi="Times New Roman"/>
        </w:rPr>
        <w:t>5G sítě</w:t>
      </w:r>
      <w:r w:rsidR="0065503E">
        <w:rPr>
          <w:rFonts w:ascii="Times New Roman" w:hAnsi="Times New Roman"/>
        </w:rPr>
        <w:t xml:space="preserve"> a koncových zařízení</w:t>
      </w:r>
      <w:r w:rsidR="00F466DA">
        <w:rPr>
          <w:rFonts w:ascii="Times New Roman" w:hAnsi="Times New Roman"/>
        </w:rPr>
        <w:t xml:space="preserve"> </w:t>
      </w:r>
      <w:r w:rsidR="00F466DA" w:rsidRPr="00194F8C">
        <w:rPr>
          <w:rFonts w:ascii="Times New Roman" w:hAnsi="Times New Roman"/>
        </w:rPr>
        <w:t>během Záruční doby podle této smlouvy</w:t>
      </w:r>
      <w:r w:rsidR="00F466DA">
        <w:rPr>
          <w:rFonts w:ascii="Times New Roman" w:hAnsi="Times New Roman"/>
        </w:rPr>
        <w:t xml:space="preserve">, </w:t>
      </w:r>
      <w:r w:rsidRPr="00194F8C">
        <w:rPr>
          <w:rFonts w:ascii="Times New Roman" w:hAnsi="Times New Roman"/>
        </w:rPr>
        <w:t>to vše v rozsahu a za podmínek stanovených touto smlouvou</w:t>
      </w:r>
      <w:r w:rsidR="00B86CAA" w:rsidRPr="00194F8C">
        <w:rPr>
          <w:rFonts w:ascii="Times New Roman" w:hAnsi="Times New Roman"/>
        </w:rPr>
        <w:t xml:space="preserve"> (viz </w:t>
      </w:r>
      <w:r w:rsidR="00B86CAA" w:rsidRPr="00194F8C">
        <w:rPr>
          <w:rFonts w:ascii="Times New Roman" w:hAnsi="Times New Roman"/>
          <w:u w:val="single"/>
        </w:rPr>
        <w:t>Příloha č. 2</w:t>
      </w:r>
      <w:r w:rsidR="00B86CAA" w:rsidRPr="00194F8C">
        <w:rPr>
          <w:rFonts w:ascii="Times New Roman" w:hAnsi="Times New Roman"/>
        </w:rPr>
        <w:t xml:space="preserve"> této smlouvy)</w:t>
      </w:r>
      <w:r w:rsidRPr="00194F8C">
        <w:rPr>
          <w:rFonts w:ascii="Times New Roman" w:hAnsi="Times New Roman"/>
        </w:rPr>
        <w:t xml:space="preserve">, přičemž úplata za tyto služby je zahrnuta v ceně dle odst. </w:t>
      </w:r>
      <w:r w:rsidR="00403DAF">
        <w:rPr>
          <w:rFonts w:ascii="Times New Roman" w:hAnsi="Times New Roman"/>
        </w:rPr>
        <w:fldChar w:fldCharType="begin"/>
      </w:r>
      <w:r w:rsidR="00403DAF">
        <w:rPr>
          <w:rFonts w:ascii="Times New Roman" w:hAnsi="Times New Roman"/>
        </w:rPr>
        <w:instrText xml:space="preserve"> REF _Ref211943356 \r \h </w:instrText>
      </w:r>
      <w:r w:rsidR="00403DAF">
        <w:rPr>
          <w:rFonts w:ascii="Times New Roman" w:hAnsi="Times New Roman"/>
        </w:rPr>
      </w:r>
      <w:r w:rsidR="00403DAF">
        <w:rPr>
          <w:rFonts w:ascii="Times New Roman" w:hAnsi="Times New Roman"/>
        </w:rPr>
        <w:fldChar w:fldCharType="separate"/>
      </w:r>
      <w:r w:rsidR="00403DAF">
        <w:rPr>
          <w:rFonts w:ascii="Times New Roman" w:hAnsi="Times New Roman"/>
        </w:rPr>
        <w:t>7.1.2</w:t>
      </w:r>
      <w:r w:rsidR="00403DAF">
        <w:rPr>
          <w:rFonts w:ascii="Times New Roman" w:hAnsi="Times New Roman"/>
        </w:rPr>
        <w:fldChar w:fldCharType="end"/>
      </w:r>
      <w:r w:rsidRPr="00194F8C">
        <w:rPr>
          <w:rFonts w:ascii="Times New Roman" w:hAnsi="Times New Roman"/>
        </w:rPr>
        <w:t xml:space="preserve"> této smlouvy.</w:t>
      </w:r>
    </w:p>
    <w:p w14:paraId="1D4D13F2" w14:textId="09987D4C" w:rsidR="0057679A" w:rsidRPr="009C6358" w:rsidRDefault="000546A9" w:rsidP="009C6358">
      <w:pPr>
        <w:pStyle w:val="Smlouva3"/>
        <w:keepNext w:val="0"/>
        <w:tabs>
          <w:tab w:val="clear" w:pos="2858"/>
          <w:tab w:val="num" w:pos="993"/>
        </w:tabs>
        <w:ind w:left="993" w:hanging="993"/>
        <w:rPr>
          <w:rFonts w:ascii="Times New Roman" w:hAnsi="Times New Roman"/>
          <w:szCs w:val="20"/>
        </w:rPr>
      </w:pPr>
      <w:bookmarkStart w:id="12" w:name="_Ref211944420"/>
      <w:r w:rsidRPr="00194F8C">
        <w:rPr>
          <w:rFonts w:ascii="Times New Roman" w:hAnsi="Times New Roman"/>
        </w:rPr>
        <w:t xml:space="preserve">Zhotovitel je </w:t>
      </w:r>
      <w:r w:rsidR="004C3464" w:rsidRPr="00194F8C">
        <w:rPr>
          <w:rFonts w:ascii="Times New Roman" w:hAnsi="Times New Roman"/>
        </w:rPr>
        <w:t xml:space="preserve">dále </w:t>
      </w:r>
      <w:r w:rsidRPr="00194F8C">
        <w:rPr>
          <w:rFonts w:ascii="Times New Roman" w:hAnsi="Times New Roman"/>
        </w:rPr>
        <w:t xml:space="preserve">povinen poskytovat Objednateli služby správy, uživatelské podpory a provádět údržbu </w:t>
      </w:r>
      <w:r w:rsidR="00057DF9">
        <w:rPr>
          <w:rFonts w:ascii="Times New Roman" w:hAnsi="Times New Roman"/>
        </w:rPr>
        <w:t>5G sítě</w:t>
      </w:r>
      <w:r w:rsidRPr="009C6358">
        <w:rPr>
          <w:rFonts w:ascii="Times New Roman" w:hAnsi="Times New Roman"/>
        </w:rPr>
        <w:t>, to vše v rozsahu a za podmínek stanovených touto smlouvou</w:t>
      </w:r>
      <w:r w:rsidR="00B86CAA" w:rsidRPr="009C6358">
        <w:rPr>
          <w:rFonts w:ascii="Times New Roman" w:hAnsi="Times New Roman"/>
        </w:rPr>
        <w:t xml:space="preserve"> (viz </w:t>
      </w:r>
      <w:r w:rsidR="00B86CAA" w:rsidRPr="009C6358">
        <w:rPr>
          <w:rFonts w:ascii="Times New Roman" w:hAnsi="Times New Roman"/>
          <w:u w:val="single"/>
        </w:rPr>
        <w:t>Příloha č. 4</w:t>
      </w:r>
      <w:r w:rsidR="00B86CAA" w:rsidRPr="009C6358">
        <w:rPr>
          <w:rFonts w:ascii="Times New Roman" w:hAnsi="Times New Roman"/>
        </w:rPr>
        <w:t xml:space="preserve"> této smlouvy)</w:t>
      </w:r>
      <w:r w:rsidRPr="009C6358">
        <w:rPr>
          <w:rFonts w:ascii="Times New Roman" w:hAnsi="Times New Roman"/>
        </w:rPr>
        <w:t xml:space="preserve">, </w:t>
      </w:r>
      <w:r w:rsidR="00D91ECD" w:rsidRPr="009C6358">
        <w:rPr>
          <w:rFonts w:ascii="Times New Roman" w:hAnsi="Times New Roman"/>
        </w:rPr>
        <w:t xml:space="preserve">a to na </w:t>
      </w:r>
      <w:r w:rsidR="009135EB" w:rsidRPr="009C6358">
        <w:rPr>
          <w:rFonts w:ascii="Times New Roman" w:hAnsi="Times New Roman"/>
          <w:b/>
          <w:bCs w:val="0"/>
        </w:rPr>
        <w:t xml:space="preserve">dobu </w:t>
      </w:r>
      <w:r w:rsidR="00D91ECD" w:rsidRPr="009C6358">
        <w:rPr>
          <w:rFonts w:ascii="Times New Roman" w:hAnsi="Times New Roman"/>
          <w:b/>
          <w:bCs w:val="0"/>
        </w:rPr>
        <w:t xml:space="preserve">neurčitou </w:t>
      </w:r>
      <w:r w:rsidR="009135EB" w:rsidRPr="009C6358">
        <w:rPr>
          <w:rFonts w:ascii="Times New Roman" w:hAnsi="Times New Roman"/>
          <w:b/>
          <w:bCs w:val="0"/>
        </w:rPr>
        <w:t>od skončení Záruční doby podle této smlouvy</w:t>
      </w:r>
      <w:r w:rsidR="0057679A" w:rsidRPr="009C6358">
        <w:rPr>
          <w:rFonts w:ascii="Times New Roman" w:hAnsi="Times New Roman"/>
        </w:rPr>
        <w:t>.</w:t>
      </w:r>
      <w:bookmarkEnd w:id="12"/>
    </w:p>
    <w:p w14:paraId="3102F086" w14:textId="77777777" w:rsidR="004F3EE3" w:rsidRPr="00194F8C" w:rsidRDefault="00A63671" w:rsidP="004F3EE3">
      <w:pPr>
        <w:pStyle w:val="Smlouva1"/>
        <w:tabs>
          <w:tab w:val="clear" w:pos="2498"/>
        </w:tabs>
        <w:ind w:left="360"/>
        <w:rPr>
          <w:rFonts w:ascii="Times New Roman" w:hAnsi="Times New Roman"/>
        </w:rPr>
      </w:pPr>
      <w:bookmarkStart w:id="13" w:name="_Ref212025876"/>
      <w:r w:rsidRPr="00194F8C">
        <w:rPr>
          <w:rFonts w:ascii="Times New Roman" w:hAnsi="Times New Roman"/>
        </w:rPr>
        <w:t>Cena za dílo</w:t>
      </w:r>
      <w:bookmarkEnd w:id="13"/>
    </w:p>
    <w:p w14:paraId="58D214B4" w14:textId="77777777" w:rsidR="004F3EE3" w:rsidRPr="00B83B58" w:rsidRDefault="004F3EE3" w:rsidP="004F3F64">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Objednatel se zavazuje zaplati</w:t>
      </w:r>
      <w:bookmarkStart w:id="14" w:name="_GoBack"/>
      <w:bookmarkEnd w:id="14"/>
      <w:r w:rsidRPr="00194F8C">
        <w:rPr>
          <w:rFonts w:ascii="Times New Roman" w:hAnsi="Times New Roman"/>
        </w:rPr>
        <w:t xml:space="preserve">t Zhotoviteli cenu za </w:t>
      </w:r>
      <w:r w:rsidR="004C3464" w:rsidRPr="00194F8C">
        <w:rPr>
          <w:rFonts w:ascii="Times New Roman" w:hAnsi="Times New Roman"/>
        </w:rPr>
        <w:t>D</w:t>
      </w:r>
      <w:r w:rsidRPr="00194F8C">
        <w:rPr>
          <w:rFonts w:ascii="Times New Roman" w:hAnsi="Times New Roman"/>
        </w:rPr>
        <w:t>ílo za podmínek stanovených v tomto článku smlouvy.</w:t>
      </w:r>
    </w:p>
    <w:p w14:paraId="0E7116EF" w14:textId="77777777" w:rsidR="004F3EE3" w:rsidRPr="00194F8C" w:rsidRDefault="004F3EE3" w:rsidP="004F3F64">
      <w:pPr>
        <w:pStyle w:val="Smlouva3"/>
        <w:keepNext w:val="0"/>
        <w:tabs>
          <w:tab w:val="clear" w:pos="2858"/>
          <w:tab w:val="num" w:pos="993"/>
        </w:tabs>
        <w:ind w:left="993" w:hanging="993"/>
        <w:rPr>
          <w:rFonts w:ascii="Times New Roman" w:hAnsi="Times New Roman"/>
          <w:szCs w:val="20"/>
        </w:rPr>
      </w:pPr>
      <w:bookmarkStart w:id="15" w:name="_Ref211943356"/>
      <w:r w:rsidRPr="00B83B58">
        <w:rPr>
          <w:rFonts w:ascii="Times New Roman" w:hAnsi="Times New Roman"/>
        </w:rPr>
        <w:t xml:space="preserve">Cena za </w:t>
      </w:r>
      <w:r w:rsidR="004C3464" w:rsidRPr="00B83B58">
        <w:rPr>
          <w:rFonts w:ascii="Times New Roman" w:hAnsi="Times New Roman"/>
        </w:rPr>
        <w:t>D</w:t>
      </w:r>
      <w:r w:rsidRPr="00B83B58">
        <w:rPr>
          <w:rFonts w:ascii="Times New Roman" w:hAnsi="Times New Roman"/>
        </w:rPr>
        <w:t xml:space="preserve">ílo činí celkem </w:t>
      </w:r>
      <w:r w:rsidRPr="00B83B58">
        <w:rPr>
          <w:rFonts w:ascii="Times New Roman" w:hAnsi="Times New Roman"/>
          <w:highlight w:val="lightGray"/>
        </w:rPr>
        <w:t>___________________</w:t>
      </w:r>
      <w:r w:rsidRPr="00B83B58">
        <w:rPr>
          <w:rFonts w:ascii="Times New Roman" w:hAnsi="Times New Roman"/>
        </w:rPr>
        <w:t xml:space="preserve"> (slovy </w:t>
      </w:r>
      <w:r w:rsidRPr="00B83B58">
        <w:rPr>
          <w:rFonts w:ascii="Times New Roman" w:hAnsi="Times New Roman"/>
          <w:highlight w:val="lightGray"/>
        </w:rPr>
        <w:t>__________________________</w:t>
      </w:r>
      <w:r w:rsidRPr="00B83B58">
        <w:rPr>
          <w:rFonts w:ascii="Times New Roman" w:hAnsi="Times New Roman"/>
        </w:rPr>
        <w:t xml:space="preserve"> korun českých) bez daně z přidané hodnoty, tj. </w:t>
      </w:r>
      <w:r w:rsidRPr="00B83B58">
        <w:rPr>
          <w:rFonts w:ascii="Times New Roman" w:hAnsi="Times New Roman"/>
          <w:highlight w:val="lightGray"/>
        </w:rPr>
        <w:t>___________________</w:t>
      </w:r>
      <w:r w:rsidRPr="00B83B58">
        <w:rPr>
          <w:rFonts w:ascii="Times New Roman" w:hAnsi="Times New Roman"/>
        </w:rPr>
        <w:t xml:space="preserve"> (slovy </w:t>
      </w:r>
      <w:r w:rsidRPr="00B83B58">
        <w:rPr>
          <w:rFonts w:ascii="Times New Roman" w:hAnsi="Times New Roman"/>
          <w:highlight w:val="lightGray"/>
        </w:rPr>
        <w:t>___________________________</w:t>
      </w:r>
      <w:r w:rsidRPr="00B83B58">
        <w:rPr>
          <w:rFonts w:ascii="Times New Roman" w:hAnsi="Times New Roman"/>
        </w:rPr>
        <w:t xml:space="preserve"> korun českých) včetně d</w:t>
      </w:r>
      <w:r w:rsidR="004C3464" w:rsidRPr="00B83B58">
        <w:rPr>
          <w:rFonts w:ascii="Times New Roman" w:hAnsi="Times New Roman"/>
        </w:rPr>
        <w:t>aně z přidané hodnoty. Cena za D</w:t>
      </w:r>
      <w:r w:rsidRPr="00B83B58">
        <w:rPr>
          <w:rFonts w:ascii="Times New Roman" w:hAnsi="Times New Roman"/>
        </w:rPr>
        <w:t xml:space="preserve">ílo je podrobně rozepsána dle jednotlivých položek </w:t>
      </w:r>
      <w:r w:rsidRPr="00194F8C">
        <w:rPr>
          <w:rFonts w:ascii="Times New Roman" w:hAnsi="Times New Roman"/>
        </w:rPr>
        <w:t>v </w:t>
      </w:r>
      <w:r w:rsidRPr="00194F8C">
        <w:rPr>
          <w:rFonts w:ascii="Times New Roman" w:hAnsi="Times New Roman"/>
          <w:u w:val="single"/>
        </w:rPr>
        <w:t xml:space="preserve">Příloze č. </w:t>
      </w:r>
      <w:r w:rsidR="00E94B92" w:rsidRPr="00194F8C">
        <w:rPr>
          <w:rFonts w:ascii="Times New Roman" w:hAnsi="Times New Roman"/>
          <w:u w:val="single"/>
        </w:rPr>
        <w:t>3</w:t>
      </w:r>
      <w:r w:rsidRPr="00194F8C">
        <w:rPr>
          <w:rFonts w:ascii="Times New Roman" w:hAnsi="Times New Roman"/>
        </w:rPr>
        <w:t xml:space="preserve"> této smlouvy.</w:t>
      </w:r>
      <w:bookmarkEnd w:id="15"/>
    </w:p>
    <w:p w14:paraId="238984A0" w14:textId="77777777" w:rsidR="009135EB" w:rsidRPr="00194F8C" w:rsidRDefault="009135EB" w:rsidP="009135EB">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Cena za </w:t>
      </w:r>
      <w:r w:rsidR="004C3464" w:rsidRPr="00194F8C">
        <w:rPr>
          <w:rFonts w:ascii="Times New Roman" w:hAnsi="Times New Roman"/>
        </w:rPr>
        <w:t xml:space="preserve">Dílo </w:t>
      </w:r>
      <w:r w:rsidRPr="00194F8C">
        <w:rPr>
          <w:rFonts w:ascii="Times New Roman" w:hAnsi="Times New Roman"/>
        </w:rPr>
        <w:t>je v </w:t>
      </w:r>
      <w:r w:rsidRPr="00194F8C">
        <w:rPr>
          <w:rFonts w:ascii="Times New Roman" w:hAnsi="Times New Roman"/>
          <w:u w:val="single"/>
        </w:rPr>
        <w:t xml:space="preserve">Příloze č. </w:t>
      </w:r>
      <w:r w:rsidR="00E94B92" w:rsidRPr="00194F8C">
        <w:rPr>
          <w:rFonts w:ascii="Times New Roman" w:hAnsi="Times New Roman"/>
          <w:u w:val="single"/>
        </w:rPr>
        <w:t>3</w:t>
      </w:r>
      <w:r w:rsidRPr="00194F8C">
        <w:rPr>
          <w:rFonts w:ascii="Times New Roman" w:hAnsi="Times New Roman"/>
        </w:rPr>
        <w:t xml:space="preserve"> této smlouvy rozepsána na cenu připadající na každou jednotlivou vymezenou část </w:t>
      </w:r>
      <w:r w:rsidR="004C3464" w:rsidRPr="00194F8C">
        <w:rPr>
          <w:rFonts w:ascii="Times New Roman" w:hAnsi="Times New Roman"/>
        </w:rPr>
        <w:t>Díla</w:t>
      </w:r>
      <w:r w:rsidRPr="00194F8C">
        <w:rPr>
          <w:rFonts w:ascii="Times New Roman" w:hAnsi="Times New Roman"/>
        </w:rPr>
        <w:t>, přičemž v součtu musí tyto dílčí částky na jednotlivé položky odpovídat celkové sjednané ceně (dále též jen „</w:t>
      </w:r>
      <w:r w:rsidRPr="00194F8C">
        <w:rPr>
          <w:rFonts w:ascii="Times New Roman" w:hAnsi="Times New Roman"/>
          <w:b/>
        </w:rPr>
        <w:t>Rozpočet</w:t>
      </w:r>
      <w:r w:rsidRPr="00194F8C">
        <w:rPr>
          <w:rFonts w:ascii="Times New Roman" w:hAnsi="Times New Roman"/>
        </w:rPr>
        <w:t>“). Rozpočet je úplný a závazný. Zhotovitel na sebe přebírá nebezpečí změny okolností ve smyslu § 2620 odst. 2 občanského zákoníku.</w:t>
      </w:r>
    </w:p>
    <w:p w14:paraId="6DB1B1A2" w14:textId="5B8C746D" w:rsidR="009135EB" w:rsidRPr="00194F8C" w:rsidRDefault="009135EB" w:rsidP="009135EB">
      <w:pPr>
        <w:pStyle w:val="Smlouva3"/>
        <w:keepNext w:val="0"/>
        <w:tabs>
          <w:tab w:val="clear" w:pos="2858"/>
          <w:tab w:val="num" w:pos="993"/>
        </w:tabs>
        <w:ind w:left="993" w:hanging="993"/>
        <w:rPr>
          <w:rFonts w:ascii="Times New Roman" w:hAnsi="Times New Roman"/>
        </w:rPr>
      </w:pPr>
      <w:bookmarkStart w:id="16" w:name="_Ref211945761"/>
      <w:r w:rsidRPr="00194F8C">
        <w:rPr>
          <w:rFonts w:ascii="Times New Roman" w:hAnsi="Times New Roman"/>
        </w:rPr>
        <w:t xml:space="preserve">Objednatel zaplatí Zhotoviteli cenu sjednanou v odst. </w:t>
      </w:r>
      <w:r w:rsidR="00403DAF">
        <w:rPr>
          <w:rFonts w:ascii="Times New Roman" w:hAnsi="Times New Roman"/>
        </w:rPr>
        <w:fldChar w:fldCharType="begin"/>
      </w:r>
      <w:r w:rsidR="00403DAF">
        <w:rPr>
          <w:rFonts w:ascii="Times New Roman" w:hAnsi="Times New Roman"/>
        </w:rPr>
        <w:instrText xml:space="preserve"> REF _Ref211943356 \r \h </w:instrText>
      </w:r>
      <w:r w:rsidR="00403DAF">
        <w:rPr>
          <w:rFonts w:ascii="Times New Roman" w:hAnsi="Times New Roman"/>
        </w:rPr>
      </w:r>
      <w:r w:rsidR="00403DAF">
        <w:rPr>
          <w:rFonts w:ascii="Times New Roman" w:hAnsi="Times New Roman"/>
        </w:rPr>
        <w:fldChar w:fldCharType="separate"/>
      </w:r>
      <w:r w:rsidR="00403DAF">
        <w:rPr>
          <w:rFonts w:ascii="Times New Roman" w:hAnsi="Times New Roman"/>
        </w:rPr>
        <w:t>7.1.2</w:t>
      </w:r>
      <w:r w:rsidR="00403DAF">
        <w:rPr>
          <w:rFonts w:ascii="Times New Roman" w:hAnsi="Times New Roman"/>
        </w:rPr>
        <w:fldChar w:fldCharType="end"/>
      </w:r>
      <w:r w:rsidRPr="00194F8C">
        <w:rPr>
          <w:rFonts w:ascii="Times New Roman" w:hAnsi="Times New Roman"/>
        </w:rPr>
        <w:t xml:space="preserve"> této smlouvy jednorázově po provedení Díla jako celku, a to na základě protokolárního předání a převzetí Díla ve smyslu </w:t>
      </w:r>
      <w:r w:rsidR="00057DF9">
        <w:rPr>
          <w:rFonts w:ascii="Times New Roman" w:hAnsi="Times New Roman"/>
        </w:rPr>
        <w:t xml:space="preserve">článku </w:t>
      </w:r>
      <w:r w:rsidR="00057DF9">
        <w:rPr>
          <w:rFonts w:ascii="Times New Roman" w:hAnsi="Times New Roman"/>
        </w:rPr>
        <w:fldChar w:fldCharType="begin"/>
      </w:r>
      <w:r w:rsidR="00057DF9">
        <w:rPr>
          <w:rFonts w:ascii="Times New Roman" w:hAnsi="Times New Roman"/>
        </w:rPr>
        <w:instrText xml:space="preserve"> REF _Ref211946210 \r \h </w:instrText>
      </w:r>
      <w:r w:rsidR="00057DF9">
        <w:rPr>
          <w:rFonts w:ascii="Times New Roman" w:hAnsi="Times New Roman"/>
        </w:rPr>
      </w:r>
      <w:r w:rsidR="00057DF9">
        <w:rPr>
          <w:rFonts w:ascii="Times New Roman" w:hAnsi="Times New Roman"/>
        </w:rPr>
        <w:fldChar w:fldCharType="separate"/>
      </w:r>
      <w:r w:rsidR="00057DF9">
        <w:rPr>
          <w:rFonts w:ascii="Times New Roman" w:hAnsi="Times New Roman"/>
        </w:rPr>
        <w:t>9</w:t>
      </w:r>
      <w:r w:rsidR="00057DF9">
        <w:rPr>
          <w:rFonts w:ascii="Times New Roman" w:hAnsi="Times New Roman"/>
        </w:rPr>
        <w:fldChar w:fldCharType="end"/>
      </w:r>
      <w:r w:rsidR="00057DF9">
        <w:rPr>
          <w:rFonts w:ascii="Times New Roman" w:hAnsi="Times New Roman"/>
        </w:rPr>
        <w:t xml:space="preserve">. </w:t>
      </w:r>
      <w:r w:rsidRPr="00057DF9">
        <w:rPr>
          <w:rFonts w:ascii="Times New Roman" w:hAnsi="Times New Roman"/>
        </w:rPr>
        <w:t xml:space="preserve">této </w:t>
      </w:r>
      <w:r w:rsidRPr="00057DF9">
        <w:rPr>
          <w:rFonts w:ascii="Times New Roman" w:hAnsi="Times New Roman"/>
        </w:rPr>
        <w:lastRenderedPageBreak/>
        <w:t>smlouvy. Cena je splatná na základě řádně vystavené faktury, kterou je Zhotovitel oprávněn vystavit</w:t>
      </w:r>
      <w:r w:rsidRPr="00194F8C">
        <w:rPr>
          <w:rFonts w:ascii="Times New Roman" w:hAnsi="Times New Roman"/>
        </w:rPr>
        <w:t xml:space="preserve"> nejdříve po protokolárním předání a převzetí Díla ve smyslu </w:t>
      </w:r>
      <w:r w:rsidR="00057DF9">
        <w:rPr>
          <w:rFonts w:ascii="Times New Roman" w:hAnsi="Times New Roman"/>
        </w:rPr>
        <w:t xml:space="preserve">článku </w:t>
      </w:r>
      <w:r w:rsidR="00057DF9">
        <w:rPr>
          <w:rFonts w:ascii="Times New Roman" w:hAnsi="Times New Roman"/>
        </w:rPr>
        <w:fldChar w:fldCharType="begin"/>
      </w:r>
      <w:r w:rsidR="00057DF9">
        <w:rPr>
          <w:rFonts w:ascii="Times New Roman" w:hAnsi="Times New Roman"/>
        </w:rPr>
        <w:instrText xml:space="preserve"> REF _Ref211946210 \r \h </w:instrText>
      </w:r>
      <w:r w:rsidR="00057DF9">
        <w:rPr>
          <w:rFonts w:ascii="Times New Roman" w:hAnsi="Times New Roman"/>
        </w:rPr>
      </w:r>
      <w:r w:rsidR="00057DF9">
        <w:rPr>
          <w:rFonts w:ascii="Times New Roman" w:hAnsi="Times New Roman"/>
        </w:rPr>
        <w:fldChar w:fldCharType="separate"/>
      </w:r>
      <w:r w:rsidR="00057DF9">
        <w:rPr>
          <w:rFonts w:ascii="Times New Roman" w:hAnsi="Times New Roman"/>
        </w:rPr>
        <w:t>9</w:t>
      </w:r>
      <w:r w:rsidR="00057DF9">
        <w:rPr>
          <w:rFonts w:ascii="Times New Roman" w:hAnsi="Times New Roman"/>
        </w:rPr>
        <w:fldChar w:fldCharType="end"/>
      </w:r>
      <w:r w:rsidR="00057DF9" w:rsidRPr="00057DF9">
        <w:rPr>
          <w:rFonts w:ascii="Times New Roman" w:hAnsi="Times New Roman"/>
        </w:rPr>
        <w:t>.</w:t>
      </w:r>
      <w:r w:rsidRPr="00057DF9">
        <w:rPr>
          <w:rFonts w:ascii="Times New Roman" w:hAnsi="Times New Roman"/>
        </w:rPr>
        <w:t xml:space="preserve"> této</w:t>
      </w:r>
      <w:r w:rsidRPr="00194F8C">
        <w:rPr>
          <w:rFonts w:ascii="Times New Roman" w:hAnsi="Times New Roman"/>
        </w:rPr>
        <w:t xml:space="preserve"> smlouvy.</w:t>
      </w:r>
      <w:bookmarkEnd w:id="16"/>
    </w:p>
    <w:p w14:paraId="54F886F1" w14:textId="7176DADE" w:rsidR="00163B77" w:rsidRPr="00194F8C" w:rsidRDefault="004F3EE3" w:rsidP="009135EB">
      <w:pPr>
        <w:pStyle w:val="Smlouva3"/>
        <w:keepNext w:val="0"/>
        <w:tabs>
          <w:tab w:val="clear" w:pos="2858"/>
          <w:tab w:val="num" w:pos="993"/>
        </w:tabs>
        <w:ind w:left="993" w:hanging="993"/>
        <w:rPr>
          <w:rFonts w:ascii="Times New Roman" w:hAnsi="Times New Roman"/>
          <w:szCs w:val="20"/>
        </w:rPr>
      </w:pPr>
      <w:bookmarkStart w:id="17" w:name="_Ref211945783"/>
      <w:r w:rsidRPr="00194F8C">
        <w:rPr>
          <w:rFonts w:ascii="Times New Roman" w:hAnsi="Times New Roman"/>
        </w:rPr>
        <w:t xml:space="preserve">Objednatel </w:t>
      </w:r>
      <w:r w:rsidR="00B25461" w:rsidRPr="00194F8C">
        <w:rPr>
          <w:rFonts w:ascii="Times New Roman" w:hAnsi="Times New Roman"/>
        </w:rPr>
        <w:t xml:space="preserve">bude platit </w:t>
      </w:r>
      <w:r w:rsidR="00163B77" w:rsidRPr="00194F8C">
        <w:rPr>
          <w:rFonts w:ascii="Times New Roman" w:hAnsi="Times New Roman"/>
        </w:rPr>
        <w:t xml:space="preserve">část ceny za </w:t>
      </w:r>
      <w:r w:rsidR="004C3464" w:rsidRPr="00194F8C">
        <w:rPr>
          <w:rFonts w:ascii="Times New Roman" w:hAnsi="Times New Roman"/>
        </w:rPr>
        <w:t>D</w:t>
      </w:r>
      <w:r w:rsidR="00163B77" w:rsidRPr="00194F8C">
        <w:rPr>
          <w:rFonts w:ascii="Times New Roman" w:hAnsi="Times New Roman"/>
        </w:rPr>
        <w:t xml:space="preserve">ílo připadající dle </w:t>
      </w:r>
      <w:r w:rsidR="00163B77" w:rsidRPr="00194F8C">
        <w:rPr>
          <w:rFonts w:ascii="Times New Roman" w:hAnsi="Times New Roman"/>
          <w:u w:val="single"/>
        </w:rPr>
        <w:t xml:space="preserve">Přílohy č. </w:t>
      </w:r>
      <w:r w:rsidR="00E94B92" w:rsidRPr="00194F8C">
        <w:rPr>
          <w:rFonts w:ascii="Times New Roman" w:hAnsi="Times New Roman"/>
          <w:u w:val="single"/>
        </w:rPr>
        <w:t>3</w:t>
      </w:r>
      <w:r w:rsidR="00163B77" w:rsidRPr="00194F8C">
        <w:rPr>
          <w:rFonts w:ascii="Times New Roman" w:hAnsi="Times New Roman"/>
        </w:rPr>
        <w:t xml:space="preserve"> této smlouvy na poskytování služeb správy, uživatelské podpory a údržby </w:t>
      </w:r>
      <w:r w:rsidR="00935B8C">
        <w:rPr>
          <w:rFonts w:ascii="Times New Roman" w:hAnsi="Times New Roman"/>
        </w:rPr>
        <w:t>5G sítě</w:t>
      </w:r>
      <w:r w:rsidR="00B25461" w:rsidRPr="00194F8C">
        <w:rPr>
          <w:rFonts w:ascii="Times New Roman" w:hAnsi="Times New Roman"/>
        </w:rPr>
        <w:t xml:space="preserve"> </w:t>
      </w:r>
      <w:r w:rsidR="00260766" w:rsidRPr="00194F8C">
        <w:rPr>
          <w:rFonts w:ascii="Times New Roman" w:hAnsi="Times New Roman"/>
        </w:rPr>
        <w:t xml:space="preserve">na dobu neurčitou </w:t>
      </w:r>
      <w:r w:rsidR="00B25461" w:rsidRPr="00194F8C">
        <w:rPr>
          <w:rFonts w:ascii="Times New Roman" w:hAnsi="Times New Roman"/>
        </w:rPr>
        <w:t xml:space="preserve">od skončení Záruční doby ve smyslu </w:t>
      </w:r>
      <w:r w:rsidR="00B25461" w:rsidRPr="00057DF9">
        <w:rPr>
          <w:rFonts w:ascii="Times New Roman" w:hAnsi="Times New Roman"/>
        </w:rPr>
        <w:t xml:space="preserve">odst. </w:t>
      </w:r>
      <w:r w:rsidR="00935B8C" w:rsidRPr="00057DF9">
        <w:rPr>
          <w:rFonts w:ascii="Times New Roman" w:hAnsi="Times New Roman"/>
        </w:rPr>
        <w:fldChar w:fldCharType="begin"/>
      </w:r>
      <w:r w:rsidR="00935B8C" w:rsidRPr="00057DF9">
        <w:rPr>
          <w:rFonts w:ascii="Times New Roman" w:hAnsi="Times New Roman"/>
        </w:rPr>
        <w:instrText xml:space="preserve"> REF _Ref211944420 \r \h  \* MERGEFORMAT </w:instrText>
      </w:r>
      <w:r w:rsidR="00935B8C" w:rsidRPr="00057DF9">
        <w:rPr>
          <w:rFonts w:ascii="Times New Roman" w:hAnsi="Times New Roman"/>
        </w:rPr>
      </w:r>
      <w:r w:rsidR="00935B8C" w:rsidRPr="00057DF9">
        <w:rPr>
          <w:rFonts w:ascii="Times New Roman" w:hAnsi="Times New Roman"/>
        </w:rPr>
        <w:fldChar w:fldCharType="separate"/>
      </w:r>
      <w:r w:rsidR="003B2B18">
        <w:rPr>
          <w:rFonts w:ascii="Times New Roman" w:hAnsi="Times New Roman"/>
        </w:rPr>
        <w:t>6.1.4</w:t>
      </w:r>
      <w:r w:rsidR="00935B8C" w:rsidRPr="00057DF9">
        <w:rPr>
          <w:rFonts w:ascii="Times New Roman" w:hAnsi="Times New Roman"/>
        </w:rPr>
        <w:fldChar w:fldCharType="end"/>
      </w:r>
      <w:r w:rsidR="00B25461" w:rsidRPr="00057DF9">
        <w:rPr>
          <w:rFonts w:ascii="Times New Roman" w:hAnsi="Times New Roman"/>
        </w:rPr>
        <w:t xml:space="preserve"> této</w:t>
      </w:r>
      <w:r w:rsidR="00B25461" w:rsidRPr="00194F8C">
        <w:rPr>
          <w:rFonts w:ascii="Times New Roman" w:hAnsi="Times New Roman"/>
        </w:rPr>
        <w:t xml:space="preserve"> smlouvy</w:t>
      </w:r>
      <w:r w:rsidR="00163B77" w:rsidRPr="00194F8C">
        <w:rPr>
          <w:rFonts w:ascii="Times New Roman" w:hAnsi="Times New Roman"/>
        </w:rPr>
        <w:t>, to vše v rozsahu a za podmínek stanovených touto smlouvou</w:t>
      </w:r>
      <w:r w:rsidR="00B25461" w:rsidRPr="00194F8C">
        <w:rPr>
          <w:rFonts w:ascii="Times New Roman" w:hAnsi="Times New Roman"/>
        </w:rPr>
        <w:t xml:space="preserve"> (dále též jen „</w:t>
      </w:r>
      <w:r w:rsidR="00B25461" w:rsidRPr="00194F8C">
        <w:rPr>
          <w:rFonts w:ascii="Times New Roman" w:hAnsi="Times New Roman"/>
          <w:b/>
        </w:rPr>
        <w:t>Cena údržby</w:t>
      </w:r>
      <w:r w:rsidR="00B25461" w:rsidRPr="00194F8C">
        <w:rPr>
          <w:rFonts w:ascii="Times New Roman" w:hAnsi="Times New Roman"/>
        </w:rPr>
        <w:t>“)</w:t>
      </w:r>
      <w:r w:rsidR="00163B77" w:rsidRPr="00194F8C">
        <w:rPr>
          <w:rFonts w:ascii="Times New Roman" w:hAnsi="Times New Roman"/>
        </w:rPr>
        <w:t xml:space="preserve">, Zhotoviteli v pravidelných čtvrtletních splátkách vždy po skončení příslušného kalendářního čtvrtletí, ve kterém byly uvedené služby Zhotovitelem Objednateli skutečně poskytovány, a to počínaje kalendářním </w:t>
      </w:r>
      <w:r w:rsidR="00B25461" w:rsidRPr="00194F8C">
        <w:rPr>
          <w:rFonts w:ascii="Times New Roman" w:hAnsi="Times New Roman"/>
        </w:rPr>
        <w:t xml:space="preserve">měsícem </w:t>
      </w:r>
      <w:r w:rsidR="00163B77" w:rsidRPr="00194F8C">
        <w:rPr>
          <w:rFonts w:ascii="Times New Roman" w:hAnsi="Times New Roman"/>
        </w:rPr>
        <w:t xml:space="preserve">následujícím po </w:t>
      </w:r>
      <w:r w:rsidR="00B25461" w:rsidRPr="00194F8C">
        <w:rPr>
          <w:rFonts w:ascii="Times New Roman" w:hAnsi="Times New Roman"/>
        </w:rPr>
        <w:t>skončení Záruční doby</w:t>
      </w:r>
      <w:r w:rsidR="00163B77" w:rsidRPr="00194F8C">
        <w:rPr>
          <w:rFonts w:ascii="Times New Roman" w:hAnsi="Times New Roman"/>
        </w:rPr>
        <w:t>.</w:t>
      </w:r>
      <w:bookmarkEnd w:id="17"/>
    </w:p>
    <w:p w14:paraId="5D5DA563" w14:textId="77777777" w:rsidR="004F3EE3" w:rsidRPr="00194F8C" w:rsidRDefault="004F3EE3" w:rsidP="004F3F64">
      <w:pPr>
        <w:pStyle w:val="Smlouva3"/>
        <w:keepNext w:val="0"/>
        <w:tabs>
          <w:tab w:val="clear" w:pos="2858"/>
          <w:tab w:val="num" w:pos="993"/>
        </w:tabs>
        <w:ind w:left="993" w:hanging="993"/>
        <w:rPr>
          <w:rFonts w:ascii="Times New Roman" w:hAnsi="Times New Roman"/>
        </w:rPr>
      </w:pPr>
      <w:bookmarkStart w:id="18" w:name="_Ref211945856"/>
      <w:r w:rsidRPr="00194F8C">
        <w:rPr>
          <w:rFonts w:ascii="Times New Roman" w:hAnsi="Times New Roman"/>
        </w:rPr>
        <w:t xml:space="preserve">Faktury budou splatné do </w:t>
      </w:r>
      <w:r w:rsidR="00664133" w:rsidRPr="00194F8C">
        <w:rPr>
          <w:rFonts w:ascii="Times New Roman" w:hAnsi="Times New Roman"/>
        </w:rPr>
        <w:t xml:space="preserve">třiceti </w:t>
      </w:r>
      <w:r w:rsidRPr="00194F8C">
        <w:rPr>
          <w:rFonts w:ascii="Times New Roman" w:hAnsi="Times New Roman"/>
        </w:rPr>
        <w:t>(</w:t>
      </w:r>
      <w:r w:rsidR="00664133" w:rsidRPr="00194F8C">
        <w:rPr>
          <w:rFonts w:ascii="Times New Roman" w:hAnsi="Times New Roman"/>
        </w:rPr>
        <w:t>30</w:t>
      </w:r>
      <w:r w:rsidRPr="00194F8C">
        <w:rPr>
          <w:rFonts w:ascii="Times New Roman" w:hAnsi="Times New Roman"/>
        </w:rPr>
        <w:t>) kalendářních dnů ode dne jejich vystavení</w:t>
      </w:r>
      <w:r w:rsidR="00664133" w:rsidRPr="00194F8C">
        <w:rPr>
          <w:rFonts w:ascii="Times New Roman" w:hAnsi="Times New Roman"/>
        </w:rPr>
        <w:t>, pokud není stanoveno jinak</w:t>
      </w:r>
      <w:r w:rsidRPr="00194F8C">
        <w:rPr>
          <w:rFonts w:ascii="Times New Roman" w:hAnsi="Times New Roman"/>
        </w:rPr>
        <w:t>. Zhotovitel je povinen zaslat fakturu Objednateli nejpozději následující pracovní den po jejím vystavení. Zhotovitel nemá právo požadovat po Objednateli zaplacení zálohy.</w:t>
      </w:r>
      <w:bookmarkEnd w:id="18"/>
    </w:p>
    <w:p w14:paraId="6C9EBEFF" w14:textId="650EC271" w:rsidR="00664133" w:rsidRPr="00194F8C" w:rsidRDefault="00664133" w:rsidP="004F3F64">
      <w:pPr>
        <w:pStyle w:val="Smlouva3"/>
        <w:keepNext w:val="0"/>
        <w:tabs>
          <w:tab w:val="clear" w:pos="2858"/>
          <w:tab w:val="num" w:pos="993"/>
        </w:tabs>
        <w:ind w:left="993" w:hanging="993"/>
        <w:rPr>
          <w:rFonts w:ascii="Times New Roman" w:hAnsi="Times New Roman"/>
        </w:rPr>
      </w:pPr>
      <w:bookmarkStart w:id="19" w:name="_Ref211945877"/>
      <w:r w:rsidRPr="00194F8C">
        <w:rPr>
          <w:rFonts w:ascii="Times New Roman" w:hAnsi="Times New Roman"/>
        </w:rPr>
        <w:t xml:space="preserve">Faktury, kterými Zhotovitel vyúčtuje Objednateli </w:t>
      </w:r>
      <w:r w:rsidR="00B25461" w:rsidRPr="00194F8C">
        <w:rPr>
          <w:rFonts w:ascii="Times New Roman" w:hAnsi="Times New Roman"/>
        </w:rPr>
        <w:t>C</w:t>
      </w:r>
      <w:r w:rsidRPr="00194F8C">
        <w:rPr>
          <w:rFonts w:ascii="Times New Roman" w:hAnsi="Times New Roman"/>
        </w:rPr>
        <w:t xml:space="preserve">enu </w:t>
      </w:r>
      <w:r w:rsidR="00B84805" w:rsidRPr="00194F8C">
        <w:rPr>
          <w:rFonts w:ascii="Times New Roman" w:hAnsi="Times New Roman"/>
          <w:bCs w:val="0"/>
        </w:rPr>
        <w:t>údržby,</w:t>
      </w:r>
      <w:r w:rsidRPr="00194F8C">
        <w:rPr>
          <w:rFonts w:ascii="Times New Roman" w:hAnsi="Times New Roman"/>
        </w:rPr>
        <w:t xml:space="preserve"> budou splatné do </w:t>
      </w:r>
      <w:r w:rsidR="008E1443" w:rsidRPr="00194F8C">
        <w:rPr>
          <w:rFonts w:ascii="Times New Roman" w:hAnsi="Times New Roman"/>
        </w:rPr>
        <w:t>posledního dne kalendářního čtvrtletí následujícího po kalendářním čtvrtletí, ve kterém byly účtované služby Objednateli poskytovány</w:t>
      </w:r>
      <w:r w:rsidRPr="00194F8C">
        <w:rPr>
          <w:rFonts w:ascii="Times New Roman" w:hAnsi="Times New Roman"/>
        </w:rPr>
        <w:t xml:space="preserve">. </w:t>
      </w:r>
      <w:r w:rsidR="008E1443" w:rsidRPr="00194F8C">
        <w:rPr>
          <w:rFonts w:ascii="Times New Roman" w:hAnsi="Times New Roman"/>
        </w:rPr>
        <w:t xml:space="preserve">Dnem uskutečnění zdanitelného plnění se, aniž by tím byla dotčena kogentní úprava obsažená v příslušných právních předpisech, rozumí poslední den kalendářního čtvrtletí, ve kterém byly Zhotovitelem účtované služby Objednateli poskytovány. </w:t>
      </w:r>
      <w:r w:rsidRPr="00194F8C">
        <w:rPr>
          <w:rFonts w:ascii="Times New Roman" w:hAnsi="Times New Roman"/>
        </w:rPr>
        <w:t>Zhotovitel je povinen zaslat fakturu Objednateli nejpozději následující pracovní den po jejím vystavení. Zhotovitel nemá právo požadovat po Objednateli zaplacení zálohy.</w:t>
      </w:r>
      <w:r w:rsidR="00695EC2" w:rsidRPr="00194F8C">
        <w:rPr>
          <w:rFonts w:ascii="Times New Roman" w:hAnsi="Times New Roman"/>
        </w:rPr>
        <w:t xml:space="preserve"> V případě, že Zhotovitel nebude poskytovat Objednateli </w:t>
      </w:r>
      <w:r w:rsidR="00695EC2" w:rsidRPr="00194F8C">
        <w:rPr>
          <w:rFonts w:ascii="Times New Roman" w:hAnsi="Times New Roman"/>
          <w:bCs w:val="0"/>
        </w:rPr>
        <w:t xml:space="preserve">služby </w:t>
      </w:r>
      <w:r w:rsidR="00684B4E" w:rsidRPr="00194F8C">
        <w:rPr>
          <w:rFonts w:ascii="Times New Roman" w:hAnsi="Times New Roman"/>
          <w:bCs w:val="0"/>
        </w:rPr>
        <w:t>správy</w:t>
      </w:r>
      <w:r w:rsidR="00695EC2" w:rsidRPr="00194F8C">
        <w:rPr>
          <w:rFonts w:ascii="Times New Roman" w:hAnsi="Times New Roman"/>
          <w:bCs w:val="0"/>
        </w:rPr>
        <w:t xml:space="preserve">, uživatelské podpory a údržby </w:t>
      </w:r>
      <w:r w:rsidR="003C33A8">
        <w:rPr>
          <w:rFonts w:ascii="Times New Roman" w:hAnsi="Times New Roman"/>
          <w:bCs w:val="0"/>
        </w:rPr>
        <w:t>5G sítě</w:t>
      </w:r>
      <w:r w:rsidR="00695EC2" w:rsidRPr="00194F8C">
        <w:rPr>
          <w:rFonts w:ascii="Times New Roman" w:hAnsi="Times New Roman"/>
          <w:bCs w:val="0"/>
        </w:rPr>
        <w:t xml:space="preserve"> po celé kalendářní čtvrtletí (a to bez ohledu na důvod, pro který Zhotovitel Objednateli tyto služby nebo některou z nich neposkytoval), </w:t>
      </w:r>
      <w:r w:rsidR="00B72F43" w:rsidRPr="00194F8C">
        <w:rPr>
          <w:rFonts w:ascii="Times New Roman" w:hAnsi="Times New Roman"/>
          <w:bCs w:val="0"/>
        </w:rPr>
        <w:t xml:space="preserve">krátí se pravidelná čtvrtletní splátka </w:t>
      </w:r>
      <w:r w:rsidR="00CD3892" w:rsidRPr="00194F8C">
        <w:rPr>
          <w:rFonts w:ascii="Times New Roman" w:hAnsi="Times New Roman"/>
          <w:bCs w:val="0"/>
        </w:rPr>
        <w:t xml:space="preserve">Ceny údržby </w:t>
      </w:r>
      <w:r w:rsidR="00B72F43" w:rsidRPr="00194F8C">
        <w:rPr>
          <w:rFonts w:ascii="Times New Roman" w:hAnsi="Times New Roman"/>
          <w:bCs w:val="0"/>
        </w:rPr>
        <w:t>poměrně podle počtu dnů, kdy byly tyto služby Objednateli skutečně poskytovány.</w:t>
      </w:r>
      <w:bookmarkEnd w:id="19"/>
    </w:p>
    <w:p w14:paraId="21123C64" w14:textId="3608EB01" w:rsidR="004F3EE3" w:rsidRPr="00194F8C" w:rsidRDefault="004F3EE3" w:rsidP="004F3F64">
      <w:pPr>
        <w:pStyle w:val="Smlouva3"/>
        <w:keepNext w:val="0"/>
        <w:tabs>
          <w:tab w:val="clear" w:pos="2858"/>
          <w:tab w:val="num" w:pos="993"/>
        </w:tabs>
        <w:ind w:left="993" w:hanging="993"/>
        <w:rPr>
          <w:rFonts w:ascii="Times New Roman" w:hAnsi="Times New Roman"/>
        </w:rPr>
      </w:pPr>
      <w:r w:rsidRPr="0048650A">
        <w:rPr>
          <w:rFonts w:ascii="Times New Roman" w:hAnsi="Times New Roman"/>
        </w:rPr>
        <w:t xml:space="preserve">Objednatel je povinen zaplatit Zhotoviteli cenu za dílo na základě faktury vystavené v souladu s odst. </w:t>
      </w:r>
      <w:r w:rsidR="0020474F" w:rsidRPr="0048650A">
        <w:rPr>
          <w:rFonts w:ascii="Times New Roman" w:hAnsi="Times New Roman"/>
        </w:rPr>
        <w:fldChar w:fldCharType="begin"/>
      </w:r>
      <w:r w:rsidR="0020474F" w:rsidRPr="0048650A">
        <w:rPr>
          <w:rFonts w:ascii="Times New Roman" w:hAnsi="Times New Roman"/>
        </w:rPr>
        <w:instrText xml:space="preserve"> REF _Ref211945761 \r \h  \* MERGEFORMAT </w:instrText>
      </w:r>
      <w:r w:rsidR="0020474F" w:rsidRPr="0048650A">
        <w:rPr>
          <w:rFonts w:ascii="Times New Roman" w:hAnsi="Times New Roman"/>
        </w:rPr>
      </w:r>
      <w:r w:rsidR="0020474F" w:rsidRPr="0048650A">
        <w:rPr>
          <w:rFonts w:ascii="Times New Roman" w:hAnsi="Times New Roman"/>
        </w:rPr>
        <w:fldChar w:fldCharType="separate"/>
      </w:r>
      <w:r w:rsidR="0020474F" w:rsidRPr="0048650A">
        <w:rPr>
          <w:rFonts w:ascii="Times New Roman" w:hAnsi="Times New Roman"/>
        </w:rPr>
        <w:t>7.1.4</w:t>
      </w:r>
      <w:r w:rsidR="0020474F" w:rsidRPr="0048650A">
        <w:rPr>
          <w:rFonts w:ascii="Times New Roman" w:hAnsi="Times New Roman"/>
        </w:rPr>
        <w:fldChar w:fldCharType="end"/>
      </w:r>
      <w:r w:rsidRPr="0048650A">
        <w:rPr>
          <w:rFonts w:ascii="Times New Roman" w:hAnsi="Times New Roman"/>
        </w:rPr>
        <w:t xml:space="preserve"> </w:t>
      </w:r>
      <w:r w:rsidR="00CD3892" w:rsidRPr="0048650A">
        <w:rPr>
          <w:rFonts w:ascii="Times New Roman" w:hAnsi="Times New Roman"/>
        </w:rPr>
        <w:t xml:space="preserve">a odst. </w:t>
      </w:r>
      <w:r w:rsidR="0020474F" w:rsidRPr="0048650A">
        <w:rPr>
          <w:rFonts w:ascii="Times New Roman" w:hAnsi="Times New Roman"/>
        </w:rPr>
        <w:fldChar w:fldCharType="begin"/>
      </w:r>
      <w:r w:rsidR="0020474F" w:rsidRPr="0048650A">
        <w:rPr>
          <w:rFonts w:ascii="Times New Roman" w:hAnsi="Times New Roman"/>
        </w:rPr>
        <w:instrText xml:space="preserve"> REF _Ref211945783 \r \h  \* MERGEFORMAT </w:instrText>
      </w:r>
      <w:r w:rsidR="0020474F" w:rsidRPr="0048650A">
        <w:rPr>
          <w:rFonts w:ascii="Times New Roman" w:hAnsi="Times New Roman"/>
        </w:rPr>
      </w:r>
      <w:r w:rsidR="0020474F" w:rsidRPr="0048650A">
        <w:rPr>
          <w:rFonts w:ascii="Times New Roman" w:hAnsi="Times New Roman"/>
        </w:rPr>
        <w:fldChar w:fldCharType="separate"/>
      </w:r>
      <w:r w:rsidR="0020474F" w:rsidRPr="0048650A">
        <w:rPr>
          <w:rFonts w:ascii="Times New Roman" w:hAnsi="Times New Roman"/>
        </w:rPr>
        <w:t>7.1.5</w:t>
      </w:r>
      <w:r w:rsidR="0020474F" w:rsidRPr="0048650A">
        <w:rPr>
          <w:rFonts w:ascii="Times New Roman" w:hAnsi="Times New Roman"/>
        </w:rPr>
        <w:fldChar w:fldCharType="end"/>
      </w:r>
      <w:r w:rsidR="00CD3892" w:rsidRPr="0048650A">
        <w:rPr>
          <w:rFonts w:ascii="Times New Roman" w:hAnsi="Times New Roman"/>
        </w:rPr>
        <w:t xml:space="preserve"> </w:t>
      </w:r>
      <w:r w:rsidRPr="0048650A">
        <w:rPr>
          <w:rFonts w:ascii="Times New Roman" w:hAnsi="Times New Roman"/>
        </w:rPr>
        <w:t xml:space="preserve">této smlouvy a </w:t>
      </w:r>
      <w:r w:rsidR="00BD09F5" w:rsidRPr="0048650A">
        <w:rPr>
          <w:rFonts w:ascii="Times New Roman" w:hAnsi="Times New Roman"/>
        </w:rPr>
        <w:t>ve lhůtě splatnosti stanovené v </w:t>
      </w:r>
      <w:r w:rsidRPr="0048650A">
        <w:rPr>
          <w:rFonts w:ascii="Times New Roman" w:hAnsi="Times New Roman"/>
        </w:rPr>
        <w:t xml:space="preserve">odst. </w:t>
      </w:r>
      <w:r w:rsidR="0020474F" w:rsidRPr="0048650A">
        <w:rPr>
          <w:rFonts w:ascii="Times New Roman" w:hAnsi="Times New Roman"/>
        </w:rPr>
        <w:fldChar w:fldCharType="begin"/>
      </w:r>
      <w:r w:rsidR="0020474F" w:rsidRPr="0048650A">
        <w:rPr>
          <w:rFonts w:ascii="Times New Roman" w:hAnsi="Times New Roman"/>
        </w:rPr>
        <w:instrText xml:space="preserve"> REF _Ref211945856 \r \h </w:instrText>
      </w:r>
      <w:r w:rsidR="0048650A">
        <w:rPr>
          <w:rFonts w:ascii="Times New Roman" w:hAnsi="Times New Roman"/>
        </w:rPr>
        <w:instrText xml:space="preserve"> \* MERGEFORMAT </w:instrText>
      </w:r>
      <w:r w:rsidR="0020474F" w:rsidRPr="0048650A">
        <w:rPr>
          <w:rFonts w:ascii="Times New Roman" w:hAnsi="Times New Roman"/>
        </w:rPr>
      </w:r>
      <w:r w:rsidR="0020474F" w:rsidRPr="0048650A">
        <w:rPr>
          <w:rFonts w:ascii="Times New Roman" w:hAnsi="Times New Roman"/>
        </w:rPr>
        <w:fldChar w:fldCharType="separate"/>
      </w:r>
      <w:r w:rsidR="0020474F" w:rsidRPr="0048650A">
        <w:rPr>
          <w:rFonts w:ascii="Times New Roman" w:hAnsi="Times New Roman"/>
        </w:rPr>
        <w:t>7.1.6</w:t>
      </w:r>
      <w:r w:rsidR="0020474F" w:rsidRPr="0048650A">
        <w:rPr>
          <w:rFonts w:ascii="Times New Roman" w:hAnsi="Times New Roman"/>
        </w:rPr>
        <w:fldChar w:fldCharType="end"/>
      </w:r>
      <w:r w:rsidRPr="0048650A">
        <w:rPr>
          <w:rFonts w:ascii="Times New Roman" w:hAnsi="Times New Roman"/>
        </w:rPr>
        <w:t xml:space="preserve"> </w:t>
      </w:r>
      <w:r w:rsidR="00CD3892" w:rsidRPr="0048650A">
        <w:rPr>
          <w:rFonts w:ascii="Times New Roman" w:hAnsi="Times New Roman"/>
        </w:rPr>
        <w:t xml:space="preserve">a </w:t>
      </w:r>
      <w:r w:rsidR="0020474F" w:rsidRPr="0048650A">
        <w:rPr>
          <w:rFonts w:ascii="Times New Roman" w:hAnsi="Times New Roman"/>
        </w:rPr>
        <w:fldChar w:fldCharType="begin"/>
      </w:r>
      <w:r w:rsidR="0020474F" w:rsidRPr="0048650A">
        <w:rPr>
          <w:rFonts w:ascii="Times New Roman" w:hAnsi="Times New Roman"/>
        </w:rPr>
        <w:instrText xml:space="preserve"> REF _Ref211945877 \r \h </w:instrText>
      </w:r>
      <w:r w:rsidR="0048650A">
        <w:rPr>
          <w:rFonts w:ascii="Times New Roman" w:hAnsi="Times New Roman"/>
        </w:rPr>
        <w:instrText xml:space="preserve"> \* MERGEFORMAT </w:instrText>
      </w:r>
      <w:r w:rsidR="0020474F" w:rsidRPr="0048650A">
        <w:rPr>
          <w:rFonts w:ascii="Times New Roman" w:hAnsi="Times New Roman"/>
        </w:rPr>
      </w:r>
      <w:r w:rsidR="0020474F" w:rsidRPr="0048650A">
        <w:rPr>
          <w:rFonts w:ascii="Times New Roman" w:hAnsi="Times New Roman"/>
        </w:rPr>
        <w:fldChar w:fldCharType="separate"/>
      </w:r>
      <w:r w:rsidR="0020474F" w:rsidRPr="0048650A">
        <w:rPr>
          <w:rFonts w:ascii="Times New Roman" w:hAnsi="Times New Roman"/>
        </w:rPr>
        <w:t>7.1.7</w:t>
      </w:r>
      <w:r w:rsidR="0020474F" w:rsidRPr="0048650A">
        <w:rPr>
          <w:rFonts w:ascii="Times New Roman" w:hAnsi="Times New Roman"/>
        </w:rPr>
        <w:fldChar w:fldCharType="end"/>
      </w:r>
      <w:r w:rsidR="00BD09F5" w:rsidRPr="0048650A">
        <w:rPr>
          <w:rFonts w:ascii="Times New Roman" w:hAnsi="Times New Roman"/>
        </w:rPr>
        <w:t xml:space="preserve"> </w:t>
      </w:r>
      <w:r w:rsidRPr="0048650A">
        <w:rPr>
          <w:rFonts w:ascii="Times New Roman" w:hAnsi="Times New Roman"/>
        </w:rPr>
        <w:t>této smlouvy. Objednatel zaplatí</w:t>
      </w:r>
      <w:r w:rsidRPr="00194F8C">
        <w:rPr>
          <w:rFonts w:ascii="Times New Roman" w:hAnsi="Times New Roman"/>
        </w:rPr>
        <w:t xml:space="preserve"> cenu za </w:t>
      </w:r>
      <w:r w:rsidR="00CD3892" w:rsidRPr="00194F8C">
        <w:rPr>
          <w:rFonts w:ascii="Times New Roman" w:hAnsi="Times New Roman"/>
        </w:rPr>
        <w:t>D</w:t>
      </w:r>
      <w:r w:rsidRPr="00194F8C">
        <w:rPr>
          <w:rFonts w:ascii="Times New Roman" w:hAnsi="Times New Roman"/>
        </w:rPr>
        <w:t xml:space="preserve">ílo (nebo její </w:t>
      </w:r>
      <w:r w:rsidR="00CD3892" w:rsidRPr="00194F8C">
        <w:rPr>
          <w:rFonts w:ascii="Times New Roman" w:hAnsi="Times New Roman"/>
        </w:rPr>
        <w:t xml:space="preserve">příslušnou </w:t>
      </w:r>
      <w:r w:rsidRPr="00194F8C">
        <w:rPr>
          <w:rFonts w:ascii="Times New Roman" w:hAnsi="Times New Roman"/>
        </w:rPr>
        <w:t>část) převodem na bankovní účet Zhotovitele uvedený v záhlaví této smlouvy.</w:t>
      </w:r>
    </w:p>
    <w:p w14:paraId="53A396A1" w14:textId="65195BDE" w:rsidR="004F3EE3" w:rsidRPr="00194F8C" w:rsidRDefault="004F3EE3" w:rsidP="004F3F64">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Cena za dílo uvedená v odst. </w:t>
      </w:r>
      <w:r w:rsidR="0020474F">
        <w:rPr>
          <w:rFonts w:ascii="Times New Roman" w:hAnsi="Times New Roman"/>
        </w:rPr>
        <w:fldChar w:fldCharType="begin"/>
      </w:r>
      <w:r w:rsidR="0020474F">
        <w:rPr>
          <w:rFonts w:ascii="Times New Roman" w:hAnsi="Times New Roman"/>
        </w:rPr>
        <w:instrText xml:space="preserve"> REF _Ref211943356 \r \h </w:instrText>
      </w:r>
      <w:r w:rsidR="0020474F">
        <w:rPr>
          <w:rFonts w:ascii="Times New Roman" w:hAnsi="Times New Roman"/>
        </w:rPr>
      </w:r>
      <w:r w:rsidR="0020474F">
        <w:rPr>
          <w:rFonts w:ascii="Times New Roman" w:hAnsi="Times New Roman"/>
        </w:rPr>
        <w:fldChar w:fldCharType="separate"/>
      </w:r>
      <w:r w:rsidR="0020474F">
        <w:rPr>
          <w:rFonts w:ascii="Times New Roman" w:hAnsi="Times New Roman"/>
        </w:rPr>
        <w:t>7.1.2</w:t>
      </w:r>
      <w:r w:rsidR="0020474F">
        <w:rPr>
          <w:rFonts w:ascii="Times New Roman" w:hAnsi="Times New Roman"/>
        </w:rPr>
        <w:fldChar w:fldCharType="end"/>
      </w:r>
      <w:r w:rsidR="00BD09F5" w:rsidRPr="00194F8C">
        <w:rPr>
          <w:rFonts w:ascii="Times New Roman" w:hAnsi="Times New Roman"/>
        </w:rPr>
        <w:t xml:space="preserve"> </w:t>
      </w:r>
      <w:r w:rsidRPr="00194F8C">
        <w:rPr>
          <w:rFonts w:ascii="Times New Roman" w:hAnsi="Times New Roman"/>
        </w:rPr>
        <w:t>této smlouvy představuje cenu konečnou, která v sobě zahrnuje veškeré případné daně (zejména daň z přidané hodnoty), poplatky, cla a jiné podobné platby včetně nákladů na dopravu Předmět smlouvy do místa plnění, balení, instalaci a pojištění. Veškeré náklady spojené s dodávkou, instalací a uvedením Předmětu smlouvy do rutinního provozu nese výlučně Zhotovitel, pokud tato smlouva výslovně nestanoví jinak.</w:t>
      </w:r>
    </w:p>
    <w:p w14:paraId="45D67136" w14:textId="77777777" w:rsidR="004F3EE3" w:rsidRPr="00194F8C" w:rsidRDefault="004F3EE3" w:rsidP="004F3F64">
      <w:pPr>
        <w:pStyle w:val="Smlouva3"/>
        <w:keepNext w:val="0"/>
        <w:tabs>
          <w:tab w:val="clear" w:pos="2858"/>
          <w:tab w:val="num" w:pos="993"/>
        </w:tabs>
        <w:ind w:left="993" w:hanging="993"/>
        <w:rPr>
          <w:rFonts w:ascii="Times New Roman" w:hAnsi="Times New Roman"/>
        </w:rPr>
      </w:pPr>
      <w:r w:rsidRPr="00194F8C">
        <w:rPr>
          <w:rFonts w:ascii="Times New Roman" w:hAnsi="Times New Roman"/>
        </w:rPr>
        <w:t>Cena za dílo (nebo její část) se považuje za zaplacenou v okamžiku, kdy byla příslušná částka odepsána z účtu Objednatele ve prospěch účtu Zhotovitele.</w:t>
      </w:r>
    </w:p>
    <w:p w14:paraId="4EC1EC79" w14:textId="678E1C81" w:rsidR="00CD3892" w:rsidRPr="00194F8C" w:rsidRDefault="00CD3892" w:rsidP="00CD3892">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Zhotovitel se zavazuje uvést na vystavené faktuře číslo této smlouvy a vystavit fakturu v elektronické formě, ve formátu PDF, a v této formě fakturu zaslat Objednateli na uvedenou e-mailovou adresu či jiným způsobem předem oznámeným Objednatelem, a to ve lhůtě dle odst. </w:t>
      </w:r>
      <w:r w:rsidR="00217F23">
        <w:rPr>
          <w:rFonts w:ascii="Times New Roman" w:hAnsi="Times New Roman"/>
        </w:rPr>
        <w:fldChar w:fldCharType="begin"/>
      </w:r>
      <w:r w:rsidR="00217F23">
        <w:rPr>
          <w:rFonts w:ascii="Times New Roman" w:hAnsi="Times New Roman"/>
        </w:rPr>
        <w:instrText xml:space="preserve"> REF _Ref211945856 \r \h </w:instrText>
      </w:r>
      <w:r w:rsidR="00217F23">
        <w:rPr>
          <w:rFonts w:ascii="Times New Roman" w:hAnsi="Times New Roman"/>
        </w:rPr>
      </w:r>
      <w:r w:rsidR="00217F23">
        <w:rPr>
          <w:rFonts w:ascii="Times New Roman" w:hAnsi="Times New Roman"/>
        </w:rPr>
        <w:fldChar w:fldCharType="separate"/>
      </w:r>
      <w:r w:rsidR="00217F23">
        <w:rPr>
          <w:rFonts w:ascii="Times New Roman" w:hAnsi="Times New Roman"/>
        </w:rPr>
        <w:t>7.1.6</w:t>
      </w:r>
      <w:r w:rsidR="00217F23">
        <w:rPr>
          <w:rFonts w:ascii="Times New Roman" w:hAnsi="Times New Roman"/>
        </w:rPr>
        <w:fldChar w:fldCharType="end"/>
      </w:r>
      <w:r w:rsidRPr="00194F8C">
        <w:rPr>
          <w:rFonts w:ascii="Times New Roman" w:hAnsi="Times New Roman"/>
        </w:rPr>
        <w:t xml:space="preserve"> této smlouvy. Takto vystavená faktura musí splňovat formální náležitosti vyplývající z příslušných právních předpisů a musí být zaslána na e-mailovou adresu </w:t>
      </w:r>
      <w:hyperlink r:id="rId12" w:history="1">
        <w:r w:rsidR="00540301" w:rsidRPr="00194F8C">
          <w:rPr>
            <w:rFonts w:ascii="Times New Roman" w:hAnsi="Times New Roman"/>
          </w:rPr>
          <w:t>fakturace@nemcb.cz</w:t>
        </w:r>
      </w:hyperlink>
      <w:r w:rsidRPr="00194F8C">
        <w:rPr>
          <w:rFonts w:ascii="Times New Roman" w:hAnsi="Times New Roman"/>
        </w:rPr>
        <w:t>.</w:t>
      </w:r>
    </w:p>
    <w:p w14:paraId="0099BF38" w14:textId="3097F140" w:rsidR="00CD3892" w:rsidRPr="00194F8C" w:rsidRDefault="00CD3892" w:rsidP="00CD3892">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Faktura musí být vystavena a zaslána ve formě stanovené v předchozím odstavci této smlouvy a musí obsahovat údaje vyplývající z příslušných právních předpisů a rovněž údaje stanovené v odst. </w:t>
      </w:r>
      <w:r w:rsidR="00217F23">
        <w:rPr>
          <w:rFonts w:ascii="Times New Roman" w:hAnsi="Times New Roman"/>
        </w:rPr>
        <w:fldChar w:fldCharType="begin"/>
      </w:r>
      <w:r w:rsidR="00217F23">
        <w:rPr>
          <w:rFonts w:ascii="Times New Roman" w:hAnsi="Times New Roman"/>
        </w:rPr>
        <w:instrText xml:space="preserve"> REF _Ref211945958 \r \h </w:instrText>
      </w:r>
      <w:r w:rsidR="00217F23">
        <w:rPr>
          <w:rFonts w:ascii="Times New Roman" w:hAnsi="Times New Roman"/>
        </w:rPr>
      </w:r>
      <w:r w:rsidR="00217F23">
        <w:rPr>
          <w:rFonts w:ascii="Times New Roman" w:hAnsi="Times New Roman"/>
        </w:rPr>
        <w:fldChar w:fldCharType="separate"/>
      </w:r>
      <w:r w:rsidR="00217F23">
        <w:rPr>
          <w:rFonts w:ascii="Times New Roman" w:hAnsi="Times New Roman"/>
        </w:rPr>
        <w:t>7.1.13</w:t>
      </w:r>
      <w:r w:rsidR="00217F23">
        <w:rPr>
          <w:rFonts w:ascii="Times New Roman" w:hAnsi="Times New Roman"/>
        </w:rPr>
        <w:fldChar w:fldCharType="end"/>
      </w:r>
      <w:r w:rsidRPr="00194F8C">
        <w:rPr>
          <w:rFonts w:ascii="Times New Roman" w:hAnsi="Times New Roman"/>
        </w:rPr>
        <w:t xml:space="preserve"> této smlouvy. </w:t>
      </w:r>
    </w:p>
    <w:p w14:paraId="254971FB" w14:textId="032904E8" w:rsidR="00CD3892" w:rsidRPr="00194F8C" w:rsidRDefault="00CD3892" w:rsidP="00CD3892">
      <w:pPr>
        <w:pStyle w:val="Smlouva3"/>
        <w:keepNext w:val="0"/>
        <w:tabs>
          <w:tab w:val="clear" w:pos="2858"/>
          <w:tab w:val="num" w:pos="993"/>
        </w:tabs>
        <w:ind w:left="993" w:hanging="993"/>
        <w:rPr>
          <w:rFonts w:ascii="Times New Roman" w:hAnsi="Times New Roman"/>
        </w:rPr>
      </w:pPr>
      <w:bookmarkStart w:id="20" w:name="_Ref211945958"/>
      <w:r w:rsidRPr="00194F8C">
        <w:rPr>
          <w:rFonts w:ascii="Times New Roman" w:hAnsi="Times New Roman"/>
        </w:rPr>
        <w:t xml:space="preserve">Faktura Zhotovitele musí obsahovat následující údaje: označení smluvních stran a adresy jejich sídla, IČ a DIČ smluvních stran, dle Pravidel </w:t>
      </w:r>
      <w:r w:rsidR="00306B8A" w:rsidRPr="00194F8C">
        <w:rPr>
          <w:rFonts w:ascii="Times New Roman" w:hAnsi="Times New Roman"/>
        </w:rPr>
        <w:t>NPO</w:t>
      </w:r>
      <w:r w:rsidRPr="00194F8C">
        <w:rPr>
          <w:rFonts w:ascii="Times New Roman" w:hAnsi="Times New Roman"/>
        </w:rPr>
        <w:t xml:space="preserve"> </w:t>
      </w:r>
      <w:r w:rsidR="00217F23">
        <w:rPr>
          <w:rFonts w:ascii="Times New Roman" w:hAnsi="Times New Roman"/>
        </w:rPr>
        <w:t xml:space="preserve">název projektu: </w:t>
      </w:r>
      <w:r w:rsidR="00217F23" w:rsidRPr="006A3FF3">
        <w:rPr>
          <w:rFonts w:ascii="Times New Roman" w:hAnsi="Times New Roman"/>
          <w:b/>
          <w:bCs w:val="0"/>
          <w:i/>
          <w:iCs/>
        </w:rPr>
        <w:t>Realizace 5G kampusu pro Nemocnici České Budějovice</w:t>
      </w:r>
      <w:r w:rsidR="00217F23" w:rsidRPr="00194F8C">
        <w:rPr>
          <w:rFonts w:ascii="Times New Roman" w:hAnsi="Times New Roman"/>
        </w:rPr>
        <w:t xml:space="preserve"> </w:t>
      </w:r>
      <w:r w:rsidR="00217F23">
        <w:rPr>
          <w:rFonts w:ascii="Times New Roman" w:hAnsi="Times New Roman"/>
        </w:rPr>
        <w:t xml:space="preserve"> a </w:t>
      </w:r>
      <w:r w:rsidRPr="00194F8C">
        <w:rPr>
          <w:rFonts w:ascii="Times New Roman" w:hAnsi="Times New Roman"/>
        </w:rPr>
        <w:t xml:space="preserve">registrační číslo projektu: </w:t>
      </w:r>
      <w:r w:rsidR="00217F23" w:rsidRPr="006A3FF3">
        <w:rPr>
          <w:rFonts w:ascii="Times New Roman" w:hAnsi="Times New Roman"/>
          <w:b/>
          <w:bCs w:val="0"/>
          <w:i/>
          <w:iCs/>
        </w:rPr>
        <w:t>CZ.31.6.0/0.0/0.0/24_156/0011419</w:t>
      </w:r>
      <w:r w:rsidRPr="00194F8C">
        <w:rPr>
          <w:rFonts w:ascii="Times New Roman" w:hAnsi="Times New Roman"/>
        </w:rPr>
        <w:t>, číslo faktury, den vystavení a den splatnosti faktury, den uskutečnění zdanitelného plnění, označení peněžního ústavu a číslo účtu, na který se má platit v souladu s touto smlouvou, fakturovanou částku a případné další náležitosti stanovené příslušnými právními předpisy nebo touto smlouvou. Přílohou faktury</w:t>
      </w:r>
      <w:r w:rsidR="00260766" w:rsidRPr="00194F8C">
        <w:rPr>
          <w:rFonts w:ascii="Times New Roman" w:hAnsi="Times New Roman"/>
        </w:rPr>
        <w:t xml:space="preserve">, kterou se účtuje cena dle odst. </w:t>
      </w:r>
      <w:r w:rsidR="007E4794">
        <w:rPr>
          <w:rFonts w:ascii="Times New Roman" w:hAnsi="Times New Roman"/>
        </w:rPr>
        <w:fldChar w:fldCharType="begin"/>
      </w:r>
      <w:r w:rsidR="007E4794">
        <w:rPr>
          <w:rFonts w:ascii="Times New Roman" w:hAnsi="Times New Roman"/>
        </w:rPr>
        <w:instrText xml:space="preserve"> REF _Ref211943356 \r \h </w:instrText>
      </w:r>
      <w:r w:rsidR="007E4794">
        <w:rPr>
          <w:rFonts w:ascii="Times New Roman" w:hAnsi="Times New Roman"/>
        </w:rPr>
      </w:r>
      <w:r w:rsidR="007E4794">
        <w:rPr>
          <w:rFonts w:ascii="Times New Roman" w:hAnsi="Times New Roman"/>
        </w:rPr>
        <w:fldChar w:fldCharType="separate"/>
      </w:r>
      <w:r w:rsidR="007E4794">
        <w:rPr>
          <w:rFonts w:ascii="Times New Roman" w:hAnsi="Times New Roman"/>
        </w:rPr>
        <w:t>7.1.2</w:t>
      </w:r>
      <w:r w:rsidR="007E4794">
        <w:rPr>
          <w:rFonts w:ascii="Times New Roman" w:hAnsi="Times New Roman"/>
        </w:rPr>
        <w:fldChar w:fldCharType="end"/>
      </w:r>
      <w:r w:rsidR="00260766" w:rsidRPr="00194F8C">
        <w:rPr>
          <w:rFonts w:ascii="Times New Roman" w:hAnsi="Times New Roman"/>
        </w:rPr>
        <w:t xml:space="preserve"> této smlouvy,</w:t>
      </w:r>
      <w:r w:rsidRPr="00194F8C">
        <w:rPr>
          <w:rFonts w:ascii="Times New Roman" w:hAnsi="Times New Roman"/>
        </w:rPr>
        <w:t xml:space="preserve"> musí být předávací protokol </w:t>
      </w:r>
      <w:r w:rsidR="006F3323" w:rsidRPr="00194F8C">
        <w:rPr>
          <w:rFonts w:ascii="Times New Roman" w:hAnsi="Times New Roman"/>
        </w:rPr>
        <w:t xml:space="preserve">ve smyslu odst. </w:t>
      </w:r>
      <w:r w:rsidR="007E4794">
        <w:rPr>
          <w:rFonts w:ascii="Times New Roman" w:hAnsi="Times New Roman"/>
        </w:rPr>
        <w:fldChar w:fldCharType="begin"/>
      </w:r>
      <w:r w:rsidR="007E4794">
        <w:rPr>
          <w:rFonts w:ascii="Times New Roman" w:hAnsi="Times New Roman"/>
        </w:rPr>
        <w:instrText xml:space="preserve"> REF _Ref211943418 \r \h </w:instrText>
      </w:r>
      <w:r w:rsidR="007E4794">
        <w:rPr>
          <w:rFonts w:ascii="Times New Roman" w:hAnsi="Times New Roman"/>
        </w:rPr>
      </w:r>
      <w:r w:rsidR="007E4794">
        <w:rPr>
          <w:rFonts w:ascii="Times New Roman" w:hAnsi="Times New Roman"/>
        </w:rPr>
        <w:fldChar w:fldCharType="separate"/>
      </w:r>
      <w:r w:rsidR="007E4794">
        <w:rPr>
          <w:rFonts w:ascii="Times New Roman" w:hAnsi="Times New Roman"/>
        </w:rPr>
        <w:t>9.1.6</w:t>
      </w:r>
      <w:r w:rsidR="007E4794">
        <w:rPr>
          <w:rFonts w:ascii="Times New Roman" w:hAnsi="Times New Roman"/>
        </w:rPr>
        <w:fldChar w:fldCharType="end"/>
      </w:r>
      <w:r w:rsidRPr="00194F8C">
        <w:rPr>
          <w:rFonts w:ascii="Times New Roman" w:hAnsi="Times New Roman"/>
        </w:rPr>
        <w:t xml:space="preserve"> této smlouvy.</w:t>
      </w:r>
      <w:bookmarkEnd w:id="20"/>
    </w:p>
    <w:p w14:paraId="0DA66B3A" w14:textId="77777777" w:rsidR="004F3EE3" w:rsidRPr="00194F8C" w:rsidRDefault="004F3EE3" w:rsidP="004F3F64">
      <w:pPr>
        <w:pStyle w:val="Smlouva3"/>
        <w:keepNext w:val="0"/>
        <w:tabs>
          <w:tab w:val="clear" w:pos="2858"/>
          <w:tab w:val="num" w:pos="993"/>
        </w:tabs>
        <w:ind w:left="993" w:hanging="993"/>
        <w:rPr>
          <w:rFonts w:ascii="Times New Roman" w:hAnsi="Times New Roman"/>
        </w:rPr>
      </w:pPr>
      <w:r w:rsidRPr="00194F8C">
        <w:rPr>
          <w:rFonts w:ascii="Times New Roman" w:hAnsi="Times New Roman"/>
        </w:rPr>
        <w:t>Nebude-li faktura obsahovat stanovené náležitosti, nebo v ní nebudou správně uvedené údaje dle této smlouvy, je Objednatel oprávněn fakturu vrátit ve lhůtě deseti (10) dnů od jejího obdržení Zhotoviteli. V takovém případě se přeruší běh lhůty splatnosti a nová lhůta splatnosti počne běžet doručením opravené faktury.</w:t>
      </w:r>
    </w:p>
    <w:p w14:paraId="446C4229" w14:textId="2E059F0B" w:rsidR="004F3EE3" w:rsidRPr="00194F8C" w:rsidRDefault="004F3EE3" w:rsidP="004F3F64">
      <w:pPr>
        <w:pStyle w:val="Smlouva3"/>
        <w:keepNext w:val="0"/>
        <w:tabs>
          <w:tab w:val="clear" w:pos="2858"/>
          <w:tab w:val="num" w:pos="993"/>
        </w:tabs>
        <w:ind w:left="993" w:hanging="993"/>
        <w:rPr>
          <w:rFonts w:ascii="Times New Roman" w:hAnsi="Times New Roman"/>
        </w:rPr>
      </w:pPr>
      <w:r w:rsidRPr="00194F8C">
        <w:rPr>
          <w:rFonts w:ascii="Times New Roman" w:hAnsi="Times New Roman"/>
        </w:rPr>
        <w:lastRenderedPageBreak/>
        <w:t xml:space="preserve">Objednatel není v prodlení se splněním své peněžité </w:t>
      </w:r>
      <w:r w:rsidR="00260766" w:rsidRPr="00194F8C">
        <w:rPr>
          <w:rFonts w:ascii="Times New Roman" w:hAnsi="Times New Roman"/>
        </w:rPr>
        <w:t xml:space="preserve">povinnosti </w:t>
      </w:r>
      <w:r w:rsidRPr="00194F8C">
        <w:rPr>
          <w:rFonts w:ascii="Times New Roman" w:hAnsi="Times New Roman"/>
        </w:rPr>
        <w:t>po dobu, po kterou je Zhotovitel v prodlení se splněním některé ze svých povinností dle tohoto článku smlouvy.</w:t>
      </w:r>
    </w:p>
    <w:p w14:paraId="0832F5ED" w14:textId="77777777" w:rsidR="004F3EE3" w:rsidRPr="00194F8C" w:rsidRDefault="004F3EE3" w:rsidP="004F3F64">
      <w:pPr>
        <w:pStyle w:val="Smlouva3"/>
        <w:keepNext w:val="0"/>
        <w:tabs>
          <w:tab w:val="clear" w:pos="2858"/>
          <w:tab w:val="num" w:pos="993"/>
        </w:tabs>
        <w:ind w:left="993" w:hanging="993"/>
        <w:rPr>
          <w:rFonts w:ascii="Times New Roman" w:hAnsi="Times New Roman"/>
        </w:rPr>
      </w:pPr>
      <w:r w:rsidRPr="00194F8C">
        <w:rPr>
          <w:rFonts w:ascii="Times New Roman" w:hAnsi="Times New Roman"/>
        </w:rPr>
        <w:t>Objednatel je oprávněn započíst si jakoukoli svoji peněžitou pohledávku vůči peněžité pohledávce Zhotovitele podle této smlouvy. Objednatel je oprávněn odepřít plnění z této smlouvy v případě, že závazek Zhotovitele z této a/nebo jiné smlouvy nebyl splněn řádně nebo včas.</w:t>
      </w:r>
    </w:p>
    <w:p w14:paraId="26114AC8" w14:textId="77777777" w:rsidR="00A67B17" w:rsidRPr="00194F8C" w:rsidRDefault="00A67B17" w:rsidP="00A67B17">
      <w:pPr>
        <w:pStyle w:val="Smlouva1"/>
        <w:tabs>
          <w:tab w:val="clear" w:pos="2498"/>
        </w:tabs>
        <w:ind w:left="360"/>
        <w:rPr>
          <w:rFonts w:ascii="Times New Roman" w:hAnsi="Times New Roman"/>
        </w:rPr>
      </w:pPr>
      <w:r w:rsidRPr="00194F8C">
        <w:rPr>
          <w:rFonts w:ascii="Times New Roman" w:hAnsi="Times New Roman"/>
        </w:rPr>
        <w:t>Práva a povinnosti Objednatele</w:t>
      </w:r>
    </w:p>
    <w:p w14:paraId="006EB1A7" w14:textId="77777777" w:rsidR="00A67B17" w:rsidRPr="00194F8C" w:rsidRDefault="00A67B17"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Objednatel se zavazuje umožnit Zhotoviteli dodávku, instalaci a uvedení Předmětu smlouvy do provozu.</w:t>
      </w:r>
    </w:p>
    <w:p w14:paraId="31A202B9" w14:textId="1E571992" w:rsidR="00A67B17" w:rsidRPr="00194F8C" w:rsidRDefault="00A67B17" w:rsidP="00BD445A">
      <w:pPr>
        <w:pStyle w:val="Smlouva3"/>
        <w:keepNext w:val="0"/>
        <w:tabs>
          <w:tab w:val="clear" w:pos="2858"/>
          <w:tab w:val="num" w:pos="993"/>
        </w:tabs>
        <w:ind w:left="993" w:hanging="993"/>
        <w:rPr>
          <w:rFonts w:ascii="Times New Roman" w:hAnsi="Times New Roman"/>
          <w:szCs w:val="20"/>
        </w:rPr>
      </w:pPr>
      <w:bookmarkStart w:id="21" w:name="_Ref212053084"/>
      <w:r w:rsidRPr="00194F8C">
        <w:rPr>
          <w:rFonts w:ascii="Times New Roman" w:hAnsi="Times New Roman"/>
          <w:szCs w:val="20"/>
        </w:rPr>
        <w:t xml:space="preserve">Objednatel se zavazuje poskytovat Zhotoviteli součinnost v rozsahu stanoveném touto smlouvou. Požadavky Zhotovitele na součinnost Objednatele jsou stanoveny </w:t>
      </w:r>
      <w:r w:rsidRPr="00B62DD1">
        <w:rPr>
          <w:rFonts w:ascii="Times New Roman" w:hAnsi="Times New Roman"/>
          <w:szCs w:val="20"/>
        </w:rPr>
        <w:t xml:space="preserve">v </w:t>
      </w:r>
      <w:r w:rsidRPr="00B62DD1">
        <w:rPr>
          <w:rFonts w:ascii="Times New Roman" w:hAnsi="Times New Roman"/>
          <w:szCs w:val="20"/>
          <w:u w:val="single"/>
        </w:rPr>
        <w:t xml:space="preserve">Příloze č. </w:t>
      </w:r>
      <w:r w:rsidR="00C97419" w:rsidRPr="00B62DD1">
        <w:rPr>
          <w:rFonts w:ascii="Times New Roman" w:hAnsi="Times New Roman"/>
          <w:szCs w:val="20"/>
          <w:u w:val="single"/>
        </w:rPr>
        <w:t>7</w:t>
      </w:r>
      <w:r w:rsidRPr="00B62DD1">
        <w:rPr>
          <w:rFonts w:ascii="Times New Roman" w:hAnsi="Times New Roman"/>
          <w:szCs w:val="20"/>
        </w:rPr>
        <w:t xml:space="preserve"> této</w:t>
      </w:r>
      <w:r w:rsidRPr="00194F8C">
        <w:rPr>
          <w:rFonts w:ascii="Times New Roman" w:hAnsi="Times New Roman"/>
          <w:szCs w:val="20"/>
        </w:rPr>
        <w:t xml:space="preserve"> smlouvy.</w:t>
      </w:r>
      <w:bookmarkEnd w:id="21"/>
    </w:p>
    <w:p w14:paraId="2F4F4FBF" w14:textId="3A911F0C" w:rsidR="00A67B17" w:rsidRPr="00194F8C" w:rsidRDefault="00A67B17"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 xml:space="preserve">Objednatel je povinen převzít řádně dodaný Předmět smlouvy v místě určeném touto smlouvou (místo plnění) a v souladu s článkem </w:t>
      </w:r>
      <w:r w:rsidR="003D66F7">
        <w:rPr>
          <w:rFonts w:ascii="Times New Roman" w:hAnsi="Times New Roman"/>
          <w:szCs w:val="20"/>
        </w:rPr>
        <w:fldChar w:fldCharType="begin"/>
      </w:r>
      <w:r w:rsidR="003D66F7">
        <w:rPr>
          <w:rFonts w:ascii="Times New Roman" w:hAnsi="Times New Roman"/>
          <w:szCs w:val="20"/>
        </w:rPr>
        <w:instrText xml:space="preserve"> REF _Ref211946210 \r \h </w:instrText>
      </w:r>
      <w:r w:rsidR="003D66F7">
        <w:rPr>
          <w:rFonts w:ascii="Times New Roman" w:hAnsi="Times New Roman"/>
          <w:szCs w:val="20"/>
        </w:rPr>
      </w:r>
      <w:r w:rsidR="003D66F7">
        <w:rPr>
          <w:rFonts w:ascii="Times New Roman" w:hAnsi="Times New Roman"/>
          <w:szCs w:val="20"/>
        </w:rPr>
        <w:fldChar w:fldCharType="separate"/>
      </w:r>
      <w:r w:rsidR="003D66F7">
        <w:rPr>
          <w:rFonts w:ascii="Times New Roman" w:hAnsi="Times New Roman"/>
          <w:szCs w:val="20"/>
        </w:rPr>
        <w:t>9</w:t>
      </w:r>
      <w:r w:rsidR="003D66F7">
        <w:rPr>
          <w:rFonts w:ascii="Times New Roman" w:hAnsi="Times New Roman"/>
          <w:szCs w:val="20"/>
        </w:rPr>
        <w:fldChar w:fldCharType="end"/>
      </w:r>
      <w:r w:rsidRPr="00194F8C">
        <w:rPr>
          <w:rFonts w:ascii="Times New Roman" w:hAnsi="Times New Roman"/>
          <w:szCs w:val="20"/>
        </w:rPr>
        <w:t>. této smlouvy.</w:t>
      </w:r>
    </w:p>
    <w:p w14:paraId="10B31DE1" w14:textId="77777777" w:rsidR="00A67B17" w:rsidRPr="00194F8C" w:rsidRDefault="00A67B17"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Objednatel se zavazuje umožnit Zhotoviteli a jeho pracovníkům a dalším osobám oprávněně se podílejícím na plnění této smlouvy nerušený a dostatečný přístup do místa plnění. Zhotovitel je však při tom povinen respektovat podmínky provozu a zajištění bezpečnosti v místě plnění.</w:t>
      </w:r>
    </w:p>
    <w:p w14:paraId="428E0782" w14:textId="77777777" w:rsidR="00A67B17" w:rsidRPr="00194F8C" w:rsidRDefault="00A67B17"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Objednatel je oprávněn pověřit osobu či osoby, aby dohlížely na plnění této smlouvy a kontrolovaly, zda Zhotovitel řádně a včas plní své povinnosti dle této smlouvy. Osoba pověřená ve smyslu tohoto ustanovení smlouvy je oprávněna být přítomna v místě plnění během plnění této smlouvy Zhotovitelem.</w:t>
      </w:r>
    </w:p>
    <w:p w14:paraId="5DC2E259" w14:textId="77777777" w:rsidR="001F1022" w:rsidRPr="00194F8C" w:rsidRDefault="001F1022" w:rsidP="001F1022">
      <w:pPr>
        <w:pStyle w:val="Smlouva1"/>
        <w:tabs>
          <w:tab w:val="clear" w:pos="2498"/>
        </w:tabs>
        <w:ind w:left="360"/>
        <w:rPr>
          <w:rFonts w:ascii="Times New Roman" w:hAnsi="Times New Roman"/>
        </w:rPr>
      </w:pPr>
      <w:bookmarkStart w:id="22" w:name="_Ref211946210"/>
      <w:r w:rsidRPr="00194F8C">
        <w:rPr>
          <w:rFonts w:ascii="Times New Roman" w:hAnsi="Times New Roman"/>
        </w:rPr>
        <w:t>Předání a převzetí Předmětu smlouvy</w:t>
      </w:r>
      <w:bookmarkEnd w:id="22"/>
    </w:p>
    <w:p w14:paraId="187269DE" w14:textId="545E1F89" w:rsidR="001F1022" w:rsidRPr="00194F8C" w:rsidRDefault="001F1022"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Objednatel je povinen Předmět smlouvy převzít, jakmile jej k tomu Zhotovitel vyzve za předpokladu, že Předmět smlouvy bude řádně dodán a instalován v místě plnění a uveden do provozu v souladu s touto smlouvou.</w:t>
      </w:r>
    </w:p>
    <w:p w14:paraId="785434F3" w14:textId="77777777" w:rsidR="001F1022" w:rsidRPr="00194F8C" w:rsidRDefault="001F1022"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 xml:space="preserve">Předpokladem předání a převzetí Předmětu smlouvy je prokázání, že Předmět plnění je způsobilý plnit své funkce a vlastnosti vyplývající z technické specifikace (viz </w:t>
      </w:r>
      <w:r w:rsidRPr="00194F8C">
        <w:rPr>
          <w:rFonts w:ascii="Times New Roman" w:hAnsi="Times New Roman"/>
          <w:u w:val="single"/>
        </w:rPr>
        <w:t>Příloh</w:t>
      </w:r>
      <w:r w:rsidR="00D51DA9" w:rsidRPr="00194F8C">
        <w:rPr>
          <w:rFonts w:ascii="Times New Roman" w:hAnsi="Times New Roman"/>
          <w:u w:val="single"/>
        </w:rPr>
        <w:t>a</w:t>
      </w:r>
      <w:r w:rsidRPr="00194F8C">
        <w:rPr>
          <w:rFonts w:ascii="Times New Roman" w:hAnsi="Times New Roman"/>
          <w:u w:val="single"/>
        </w:rPr>
        <w:t xml:space="preserve"> č. </w:t>
      </w:r>
      <w:r w:rsidR="00411B6E" w:rsidRPr="00194F8C">
        <w:rPr>
          <w:rFonts w:ascii="Times New Roman" w:hAnsi="Times New Roman"/>
          <w:u w:val="single"/>
        </w:rPr>
        <w:t>1</w:t>
      </w:r>
      <w:r w:rsidR="00411B6E" w:rsidRPr="00194F8C">
        <w:rPr>
          <w:rFonts w:ascii="Times New Roman" w:hAnsi="Times New Roman"/>
        </w:rPr>
        <w:t xml:space="preserve"> </w:t>
      </w:r>
      <w:r w:rsidRPr="00194F8C">
        <w:rPr>
          <w:rFonts w:ascii="Times New Roman" w:hAnsi="Times New Roman"/>
        </w:rPr>
        <w:t>této smlouvy). Během předávání a převzetí Předmětu smlouvy Zhotovitel prokáže v místě plnění Objednateli, že Předmět smlouvy má vlastnosti a plní funkce</w:t>
      </w:r>
      <w:r w:rsidR="002901B5" w:rsidRPr="00194F8C">
        <w:rPr>
          <w:rFonts w:ascii="Times New Roman" w:hAnsi="Times New Roman"/>
        </w:rPr>
        <w:t>, jak jsou stanoveny</w:t>
      </w:r>
      <w:r w:rsidRPr="00194F8C">
        <w:rPr>
          <w:rFonts w:ascii="Times New Roman" w:hAnsi="Times New Roman"/>
        </w:rPr>
        <w:t xml:space="preserve"> </w:t>
      </w:r>
      <w:r w:rsidR="00EA1A68" w:rsidRPr="00194F8C">
        <w:rPr>
          <w:rFonts w:ascii="Times New Roman" w:hAnsi="Times New Roman"/>
        </w:rPr>
        <w:t>v </w:t>
      </w:r>
      <w:r w:rsidR="00EA1A68" w:rsidRPr="00194F8C">
        <w:rPr>
          <w:rFonts w:ascii="Times New Roman" w:hAnsi="Times New Roman"/>
          <w:u w:val="single"/>
        </w:rPr>
        <w:t xml:space="preserve">Příloze č. </w:t>
      </w:r>
      <w:r w:rsidR="00743749" w:rsidRPr="00194F8C">
        <w:rPr>
          <w:rFonts w:ascii="Times New Roman" w:hAnsi="Times New Roman"/>
          <w:u w:val="single"/>
        </w:rPr>
        <w:t>1</w:t>
      </w:r>
      <w:r w:rsidR="00EA1A68" w:rsidRPr="00194F8C">
        <w:rPr>
          <w:rFonts w:ascii="Times New Roman" w:hAnsi="Times New Roman"/>
        </w:rPr>
        <w:t xml:space="preserve"> </w:t>
      </w:r>
      <w:r w:rsidRPr="00194F8C">
        <w:rPr>
          <w:rFonts w:ascii="Times New Roman" w:hAnsi="Times New Roman"/>
        </w:rPr>
        <w:t>t</w:t>
      </w:r>
      <w:r w:rsidR="00EA1A68" w:rsidRPr="00194F8C">
        <w:rPr>
          <w:rFonts w:ascii="Times New Roman" w:hAnsi="Times New Roman"/>
        </w:rPr>
        <w:t>éto smlouvy</w:t>
      </w:r>
      <w:r w:rsidRPr="00194F8C">
        <w:rPr>
          <w:rFonts w:ascii="Times New Roman" w:hAnsi="Times New Roman"/>
        </w:rPr>
        <w:t>. Zhotovitel je povinen písemně oznámit Objednateli pracovní den</w:t>
      </w:r>
      <w:r w:rsidR="005D464B" w:rsidRPr="00194F8C">
        <w:rPr>
          <w:rFonts w:ascii="Times New Roman" w:hAnsi="Times New Roman"/>
        </w:rPr>
        <w:t xml:space="preserve"> (pracovní dny)</w:t>
      </w:r>
      <w:r w:rsidRPr="00194F8C">
        <w:rPr>
          <w:rFonts w:ascii="Times New Roman" w:hAnsi="Times New Roman"/>
        </w:rPr>
        <w:t>, kdy má dojít k předání a převzetí Předmětu smlouvy v míst</w:t>
      </w:r>
      <w:r w:rsidR="005D464B" w:rsidRPr="00194F8C">
        <w:rPr>
          <w:rFonts w:ascii="Times New Roman" w:hAnsi="Times New Roman"/>
        </w:rPr>
        <w:t>ě</w:t>
      </w:r>
      <w:r w:rsidRPr="00194F8C">
        <w:rPr>
          <w:rFonts w:ascii="Times New Roman" w:hAnsi="Times New Roman"/>
        </w:rPr>
        <w:t xml:space="preserve"> plnění, s dostatečným předstihem, nejméně však tři (3) pracovní dny předem.</w:t>
      </w:r>
    </w:p>
    <w:p w14:paraId="51803D2C" w14:textId="77777777" w:rsidR="001F1022" w:rsidRPr="00194F8C" w:rsidRDefault="001F1022" w:rsidP="00BD445A">
      <w:pPr>
        <w:pStyle w:val="Smlouva3"/>
        <w:keepNext w:val="0"/>
        <w:tabs>
          <w:tab w:val="clear" w:pos="2858"/>
          <w:tab w:val="num" w:pos="993"/>
        </w:tabs>
        <w:ind w:left="993" w:hanging="993"/>
        <w:rPr>
          <w:rFonts w:ascii="Times New Roman" w:hAnsi="Times New Roman"/>
          <w:szCs w:val="20"/>
        </w:rPr>
      </w:pPr>
      <w:bookmarkStart w:id="23" w:name="_Ref212026423"/>
      <w:r w:rsidRPr="00194F8C">
        <w:rPr>
          <w:rFonts w:ascii="Times New Roman" w:hAnsi="Times New Roman"/>
        </w:rPr>
        <w:t xml:space="preserve">Smluvní strany sepíší o předání a převzetí Předmětu smlouvy předávací </w:t>
      </w:r>
      <w:r w:rsidR="00D51DA9" w:rsidRPr="00194F8C">
        <w:rPr>
          <w:rFonts w:ascii="Times New Roman" w:hAnsi="Times New Roman"/>
        </w:rPr>
        <w:t xml:space="preserve">(akceptační) </w:t>
      </w:r>
      <w:r w:rsidRPr="00194F8C">
        <w:rPr>
          <w:rFonts w:ascii="Times New Roman" w:hAnsi="Times New Roman"/>
        </w:rPr>
        <w:t>protokol</w:t>
      </w:r>
      <w:r w:rsidR="00EA1A68" w:rsidRPr="00194F8C">
        <w:rPr>
          <w:rFonts w:ascii="Times New Roman" w:hAnsi="Times New Roman"/>
        </w:rPr>
        <w:t>, který bude mít strukturu stanovenou v </w:t>
      </w:r>
      <w:r w:rsidR="00EA1A68" w:rsidRPr="00194F8C">
        <w:rPr>
          <w:rFonts w:ascii="Times New Roman" w:hAnsi="Times New Roman"/>
          <w:u w:val="single"/>
        </w:rPr>
        <w:t xml:space="preserve">Příloze č. </w:t>
      </w:r>
      <w:r w:rsidR="00743749" w:rsidRPr="00194F8C">
        <w:rPr>
          <w:rFonts w:ascii="Times New Roman" w:hAnsi="Times New Roman"/>
          <w:u w:val="single"/>
        </w:rPr>
        <w:t>5</w:t>
      </w:r>
      <w:r w:rsidR="00EA1A68" w:rsidRPr="00194F8C">
        <w:rPr>
          <w:rFonts w:ascii="Times New Roman" w:hAnsi="Times New Roman"/>
        </w:rPr>
        <w:t xml:space="preserve"> této smlouvy</w:t>
      </w:r>
      <w:r w:rsidRPr="00194F8C">
        <w:rPr>
          <w:rFonts w:ascii="Times New Roman" w:hAnsi="Times New Roman"/>
        </w:rPr>
        <w:t>.</w:t>
      </w:r>
      <w:bookmarkEnd w:id="23"/>
    </w:p>
    <w:p w14:paraId="3FB7943B" w14:textId="77777777" w:rsidR="001F1022" w:rsidRPr="00194F8C" w:rsidRDefault="001F1022"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 xml:space="preserve">Objednatel je oprávněn odmítnout převzetí Předmětu smlouvy od Zhotovitele zejména v případě, že Předmět smlouvy </w:t>
      </w:r>
      <w:r w:rsidR="00F87323" w:rsidRPr="00194F8C">
        <w:rPr>
          <w:rFonts w:ascii="Times New Roman" w:hAnsi="Times New Roman"/>
        </w:rPr>
        <w:t>ne</w:t>
      </w:r>
      <w:r w:rsidRPr="00194F8C">
        <w:rPr>
          <w:rFonts w:ascii="Times New Roman" w:hAnsi="Times New Roman"/>
        </w:rPr>
        <w:t xml:space="preserve">bude vykazovat </w:t>
      </w:r>
      <w:r w:rsidR="00F87323" w:rsidRPr="00194F8C">
        <w:rPr>
          <w:rFonts w:ascii="Times New Roman" w:hAnsi="Times New Roman"/>
        </w:rPr>
        <w:t>vlastnosti a/nebo funkce, jak jsou stanoveny v </w:t>
      </w:r>
      <w:r w:rsidR="00F87323" w:rsidRPr="00194F8C">
        <w:rPr>
          <w:rFonts w:ascii="Times New Roman" w:hAnsi="Times New Roman"/>
          <w:u w:val="single"/>
        </w:rPr>
        <w:t xml:space="preserve">Příloze č. </w:t>
      </w:r>
      <w:r w:rsidR="00743749" w:rsidRPr="00194F8C">
        <w:rPr>
          <w:rFonts w:ascii="Times New Roman" w:hAnsi="Times New Roman"/>
          <w:u w:val="single"/>
        </w:rPr>
        <w:t>1</w:t>
      </w:r>
      <w:r w:rsidR="00F87323" w:rsidRPr="00194F8C">
        <w:rPr>
          <w:rFonts w:ascii="Times New Roman" w:hAnsi="Times New Roman"/>
        </w:rPr>
        <w:t xml:space="preserve"> této smlouvy.</w:t>
      </w:r>
    </w:p>
    <w:p w14:paraId="00BE6DB6" w14:textId="4F032789" w:rsidR="001F1022" w:rsidRPr="00194F8C" w:rsidRDefault="001F1022" w:rsidP="00BD445A">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 xml:space="preserve">Bude-li k uvedení Předmětu smlouvy do provozu zapotřebí obstarat souhlas orgánů veřejné moci či splnění jiné obdobné podmínky, zavazuje se Zhotovitel včas takový souhlas nebo splnění takové podmínky zajistit, aby mohly být řádně splněny termíny uvedené v článku </w:t>
      </w:r>
      <w:r w:rsidR="00057DF9">
        <w:rPr>
          <w:rFonts w:ascii="Times New Roman" w:hAnsi="Times New Roman"/>
        </w:rPr>
        <w:fldChar w:fldCharType="begin"/>
      </w:r>
      <w:r w:rsidR="00057DF9">
        <w:rPr>
          <w:rFonts w:ascii="Times New Roman" w:hAnsi="Times New Roman"/>
        </w:rPr>
        <w:instrText xml:space="preserve"> REF _Ref211946319 \r \h </w:instrText>
      </w:r>
      <w:r w:rsidR="00057DF9">
        <w:rPr>
          <w:rFonts w:ascii="Times New Roman" w:hAnsi="Times New Roman"/>
        </w:rPr>
      </w:r>
      <w:r w:rsidR="00057DF9">
        <w:rPr>
          <w:rFonts w:ascii="Times New Roman" w:hAnsi="Times New Roman"/>
        </w:rPr>
        <w:fldChar w:fldCharType="separate"/>
      </w:r>
      <w:r w:rsidR="00057DF9">
        <w:rPr>
          <w:rFonts w:ascii="Times New Roman" w:hAnsi="Times New Roman"/>
        </w:rPr>
        <w:t>6</w:t>
      </w:r>
      <w:r w:rsidR="00057DF9">
        <w:rPr>
          <w:rFonts w:ascii="Times New Roman" w:hAnsi="Times New Roman"/>
        </w:rPr>
        <w:fldChar w:fldCharType="end"/>
      </w:r>
      <w:r w:rsidRPr="00194F8C">
        <w:rPr>
          <w:rFonts w:ascii="Times New Roman" w:hAnsi="Times New Roman"/>
        </w:rPr>
        <w:t>. této smlouvy.</w:t>
      </w:r>
    </w:p>
    <w:p w14:paraId="76437768" w14:textId="77777777" w:rsidR="00322EB5" w:rsidRPr="00194F8C" w:rsidRDefault="00322EB5" w:rsidP="00322EB5">
      <w:pPr>
        <w:pStyle w:val="Smlouva1"/>
        <w:tabs>
          <w:tab w:val="clear" w:pos="2498"/>
        </w:tabs>
        <w:ind w:left="360"/>
        <w:rPr>
          <w:rFonts w:ascii="Times New Roman" w:hAnsi="Times New Roman"/>
        </w:rPr>
      </w:pPr>
      <w:bookmarkStart w:id="24" w:name="_Ref212024264"/>
      <w:r w:rsidRPr="00194F8C">
        <w:rPr>
          <w:rFonts w:ascii="Times New Roman" w:hAnsi="Times New Roman"/>
        </w:rPr>
        <w:t>Záruka a vad</w:t>
      </w:r>
      <w:r w:rsidR="002125C0" w:rsidRPr="00194F8C">
        <w:rPr>
          <w:rFonts w:ascii="Times New Roman" w:hAnsi="Times New Roman"/>
        </w:rPr>
        <w:t>né plnění</w:t>
      </w:r>
      <w:bookmarkEnd w:id="24"/>
    </w:p>
    <w:p w14:paraId="1548D88E" w14:textId="43D8877B" w:rsidR="00322EB5" w:rsidRPr="00194F8C" w:rsidRDefault="00322EB5" w:rsidP="00597C1D">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 xml:space="preserve">Zhotovitel odpovídá Objednateli za to, že Předmět smlouvy bude mít v okamžiku jeho předání a převzetí dle </w:t>
      </w:r>
      <w:r w:rsidR="00A06A56">
        <w:rPr>
          <w:rFonts w:ascii="Times New Roman" w:hAnsi="Times New Roman"/>
        </w:rPr>
        <w:t xml:space="preserve">článku </w:t>
      </w:r>
      <w:r w:rsidR="00A06A56">
        <w:rPr>
          <w:rFonts w:ascii="Times New Roman" w:hAnsi="Times New Roman"/>
        </w:rPr>
        <w:fldChar w:fldCharType="begin"/>
      </w:r>
      <w:r w:rsidR="00A06A56">
        <w:rPr>
          <w:rFonts w:ascii="Times New Roman" w:hAnsi="Times New Roman"/>
        </w:rPr>
        <w:instrText xml:space="preserve"> REF _Ref211946210 \r \h </w:instrText>
      </w:r>
      <w:r w:rsidR="00A06A56">
        <w:rPr>
          <w:rFonts w:ascii="Times New Roman" w:hAnsi="Times New Roman"/>
        </w:rPr>
      </w:r>
      <w:r w:rsidR="00A06A56">
        <w:rPr>
          <w:rFonts w:ascii="Times New Roman" w:hAnsi="Times New Roman"/>
        </w:rPr>
        <w:fldChar w:fldCharType="separate"/>
      </w:r>
      <w:r w:rsidR="00A06A56">
        <w:rPr>
          <w:rFonts w:ascii="Times New Roman" w:hAnsi="Times New Roman"/>
        </w:rPr>
        <w:t>9</w:t>
      </w:r>
      <w:r w:rsidR="00A06A56">
        <w:rPr>
          <w:rFonts w:ascii="Times New Roman" w:hAnsi="Times New Roman"/>
        </w:rPr>
        <w:fldChar w:fldCharType="end"/>
      </w:r>
      <w:r w:rsidR="00C30566" w:rsidRPr="00194F8C">
        <w:rPr>
          <w:rFonts w:ascii="Times New Roman" w:hAnsi="Times New Roman"/>
        </w:rPr>
        <w:t>.</w:t>
      </w:r>
      <w:r w:rsidRPr="00194F8C">
        <w:rPr>
          <w:rFonts w:ascii="Times New Roman" w:hAnsi="Times New Roman"/>
        </w:rPr>
        <w:t xml:space="preserve"> této smlouvy i po celou záruční dobu vlastnosti stanovené tou</w:t>
      </w:r>
      <w:r w:rsidR="00F646C8" w:rsidRPr="00194F8C">
        <w:rPr>
          <w:rFonts w:ascii="Times New Roman" w:hAnsi="Times New Roman"/>
        </w:rPr>
        <w:t>to smlouvou, že bude bez vad či nedodělků (s </w:t>
      </w:r>
      <w:r w:rsidRPr="00194F8C">
        <w:rPr>
          <w:rFonts w:ascii="Times New Roman" w:hAnsi="Times New Roman"/>
        </w:rPr>
        <w:t>výjimkou vad</w:t>
      </w:r>
      <w:r w:rsidR="00F646C8" w:rsidRPr="00194F8C">
        <w:rPr>
          <w:rFonts w:ascii="Times New Roman" w:hAnsi="Times New Roman"/>
        </w:rPr>
        <w:t xml:space="preserve"> či nedodělků</w:t>
      </w:r>
      <w:r w:rsidRPr="00194F8C">
        <w:rPr>
          <w:rFonts w:ascii="Times New Roman" w:hAnsi="Times New Roman"/>
        </w:rPr>
        <w:t xml:space="preserve">, které dle této smlouvy </w:t>
      </w:r>
      <w:r w:rsidR="00743749" w:rsidRPr="00194F8C">
        <w:rPr>
          <w:rFonts w:ascii="Times New Roman" w:hAnsi="Times New Roman"/>
        </w:rPr>
        <w:t xml:space="preserve">případně </w:t>
      </w:r>
      <w:r w:rsidRPr="00194F8C">
        <w:rPr>
          <w:rFonts w:ascii="Times New Roman" w:hAnsi="Times New Roman"/>
        </w:rPr>
        <w:t>nebrání převzetí Předmětu smlouvy) a že bude způsobilý pro užívání ke smluvenému, jinak obvyklému účelu. Záruční doba, podmínky záruky a záručního servisu jsou blíže upraveny v</w:t>
      </w:r>
      <w:r w:rsidR="00743749" w:rsidRPr="00194F8C">
        <w:rPr>
          <w:rFonts w:ascii="Times New Roman" w:hAnsi="Times New Roman"/>
        </w:rPr>
        <w:t> </w:t>
      </w:r>
      <w:r w:rsidRPr="00194F8C">
        <w:rPr>
          <w:rFonts w:ascii="Times New Roman" w:hAnsi="Times New Roman"/>
          <w:u w:val="single"/>
        </w:rPr>
        <w:t>Přílo</w:t>
      </w:r>
      <w:r w:rsidR="00743749" w:rsidRPr="00194F8C">
        <w:rPr>
          <w:rFonts w:ascii="Times New Roman" w:hAnsi="Times New Roman"/>
          <w:u w:val="single"/>
        </w:rPr>
        <w:t xml:space="preserve">ze </w:t>
      </w:r>
      <w:r w:rsidRPr="00194F8C">
        <w:rPr>
          <w:rFonts w:ascii="Times New Roman" w:hAnsi="Times New Roman"/>
          <w:u w:val="single"/>
        </w:rPr>
        <w:t xml:space="preserve">č. </w:t>
      </w:r>
      <w:r w:rsidR="00743749" w:rsidRPr="00194F8C">
        <w:rPr>
          <w:rFonts w:ascii="Times New Roman" w:hAnsi="Times New Roman"/>
          <w:u w:val="single"/>
        </w:rPr>
        <w:t>2</w:t>
      </w:r>
      <w:r w:rsidRPr="00194F8C">
        <w:rPr>
          <w:rFonts w:ascii="Times New Roman" w:hAnsi="Times New Roman"/>
        </w:rPr>
        <w:t>, kter</w:t>
      </w:r>
      <w:r w:rsidR="00743749" w:rsidRPr="00194F8C">
        <w:rPr>
          <w:rFonts w:ascii="Times New Roman" w:hAnsi="Times New Roman"/>
        </w:rPr>
        <w:t>á</w:t>
      </w:r>
      <w:r w:rsidRPr="00194F8C">
        <w:rPr>
          <w:rFonts w:ascii="Times New Roman" w:hAnsi="Times New Roman"/>
        </w:rPr>
        <w:t xml:space="preserve"> </w:t>
      </w:r>
      <w:r w:rsidR="00743749" w:rsidRPr="00194F8C">
        <w:rPr>
          <w:rFonts w:ascii="Times New Roman" w:hAnsi="Times New Roman"/>
        </w:rPr>
        <w:t xml:space="preserve">je </w:t>
      </w:r>
      <w:r w:rsidRPr="00194F8C">
        <w:rPr>
          <w:rFonts w:ascii="Times New Roman" w:hAnsi="Times New Roman"/>
        </w:rPr>
        <w:t>nedílnou součástí této smlouvy.</w:t>
      </w:r>
    </w:p>
    <w:p w14:paraId="26A87829" w14:textId="44B75FE3" w:rsidR="00322EB5" w:rsidRPr="00194F8C" w:rsidRDefault="00322EB5" w:rsidP="00597C1D">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t>Záruční doba stanovená v</w:t>
      </w:r>
      <w:r w:rsidR="00743749" w:rsidRPr="00194F8C">
        <w:rPr>
          <w:rFonts w:ascii="Times New Roman" w:hAnsi="Times New Roman"/>
        </w:rPr>
        <w:t> </w:t>
      </w:r>
      <w:r w:rsidRPr="00194F8C">
        <w:rPr>
          <w:rFonts w:ascii="Times New Roman" w:hAnsi="Times New Roman"/>
          <w:u w:val="single"/>
        </w:rPr>
        <w:t>Přílo</w:t>
      </w:r>
      <w:r w:rsidR="00743749" w:rsidRPr="00194F8C">
        <w:rPr>
          <w:rFonts w:ascii="Times New Roman" w:hAnsi="Times New Roman"/>
          <w:u w:val="single"/>
        </w:rPr>
        <w:t xml:space="preserve">ze </w:t>
      </w:r>
      <w:r w:rsidRPr="00194F8C">
        <w:rPr>
          <w:rFonts w:ascii="Times New Roman" w:hAnsi="Times New Roman"/>
          <w:u w:val="single"/>
        </w:rPr>
        <w:t>č.</w:t>
      </w:r>
      <w:r w:rsidR="00411B6E" w:rsidRPr="00194F8C">
        <w:rPr>
          <w:rFonts w:ascii="Times New Roman" w:hAnsi="Times New Roman"/>
          <w:u w:val="single"/>
        </w:rPr>
        <w:t xml:space="preserve"> </w:t>
      </w:r>
      <w:r w:rsidR="00743749" w:rsidRPr="00194F8C">
        <w:rPr>
          <w:rFonts w:ascii="Times New Roman" w:hAnsi="Times New Roman"/>
          <w:u w:val="single"/>
        </w:rPr>
        <w:t>2</w:t>
      </w:r>
      <w:r w:rsidRPr="00194F8C">
        <w:rPr>
          <w:rFonts w:ascii="Times New Roman" w:hAnsi="Times New Roman"/>
        </w:rPr>
        <w:t xml:space="preserve"> této smlouvy začíná běžet ode dne následujícího po předání a převzetí Předmětu smlouvy v souladu s</w:t>
      </w:r>
      <w:r w:rsidR="00A06A56">
        <w:rPr>
          <w:rFonts w:ascii="Times New Roman" w:hAnsi="Times New Roman"/>
        </w:rPr>
        <w:t xml:space="preserve">e článkem </w:t>
      </w:r>
      <w:r w:rsidR="00A06A56">
        <w:rPr>
          <w:rFonts w:ascii="Times New Roman" w:hAnsi="Times New Roman"/>
        </w:rPr>
        <w:fldChar w:fldCharType="begin"/>
      </w:r>
      <w:r w:rsidR="00A06A56">
        <w:rPr>
          <w:rFonts w:ascii="Times New Roman" w:hAnsi="Times New Roman"/>
        </w:rPr>
        <w:instrText xml:space="preserve"> REF _Ref211946210 \r \h </w:instrText>
      </w:r>
      <w:r w:rsidR="00A06A56">
        <w:rPr>
          <w:rFonts w:ascii="Times New Roman" w:hAnsi="Times New Roman"/>
        </w:rPr>
      </w:r>
      <w:r w:rsidR="00A06A56">
        <w:rPr>
          <w:rFonts w:ascii="Times New Roman" w:hAnsi="Times New Roman"/>
        </w:rPr>
        <w:fldChar w:fldCharType="separate"/>
      </w:r>
      <w:r w:rsidR="00A06A56">
        <w:rPr>
          <w:rFonts w:ascii="Times New Roman" w:hAnsi="Times New Roman"/>
        </w:rPr>
        <w:t>9</w:t>
      </w:r>
      <w:r w:rsidR="00A06A56">
        <w:rPr>
          <w:rFonts w:ascii="Times New Roman" w:hAnsi="Times New Roman"/>
        </w:rPr>
        <w:fldChar w:fldCharType="end"/>
      </w:r>
      <w:r w:rsidR="00C30566" w:rsidRPr="00194F8C">
        <w:rPr>
          <w:rFonts w:ascii="Times New Roman" w:hAnsi="Times New Roman"/>
        </w:rPr>
        <w:t xml:space="preserve">. </w:t>
      </w:r>
      <w:r w:rsidRPr="00194F8C">
        <w:rPr>
          <w:rFonts w:ascii="Times New Roman" w:hAnsi="Times New Roman"/>
        </w:rPr>
        <w:t>této smlouvy.</w:t>
      </w:r>
    </w:p>
    <w:p w14:paraId="281675B1" w14:textId="77777777" w:rsidR="00322EB5" w:rsidRPr="00194F8C" w:rsidRDefault="00322EB5" w:rsidP="00597C1D">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rPr>
        <w:lastRenderedPageBreak/>
        <w:t>Zhotovitel odpovídá Objednateli za to, že Předmět smlouvy bude dodán v souladu s příslušnými právními předpisy a v souladu s touto smlouvou včetně jejích příloh.</w:t>
      </w:r>
    </w:p>
    <w:p w14:paraId="00ADD501" w14:textId="77777777" w:rsidR="00322EB5" w:rsidRPr="00194F8C" w:rsidRDefault="00322EB5" w:rsidP="00597C1D">
      <w:pPr>
        <w:pStyle w:val="Smlouva3"/>
        <w:keepNext w:val="0"/>
        <w:tabs>
          <w:tab w:val="clear" w:pos="2858"/>
          <w:tab w:val="num" w:pos="993"/>
        </w:tabs>
        <w:ind w:left="993" w:hanging="993"/>
        <w:rPr>
          <w:rFonts w:ascii="Times New Roman" w:hAnsi="Times New Roman"/>
        </w:rPr>
      </w:pPr>
      <w:bookmarkStart w:id="25" w:name="_Ref211947815"/>
      <w:r w:rsidRPr="00194F8C">
        <w:rPr>
          <w:rFonts w:ascii="Times New Roman" w:hAnsi="Times New Roman"/>
        </w:rPr>
        <w:t xml:space="preserve">Objednatel má v případě </w:t>
      </w:r>
      <w:r w:rsidR="00D62C07" w:rsidRPr="00194F8C">
        <w:rPr>
          <w:rFonts w:ascii="Times New Roman" w:hAnsi="Times New Roman"/>
        </w:rPr>
        <w:t xml:space="preserve">vadného plnění </w:t>
      </w:r>
      <w:r w:rsidRPr="00194F8C">
        <w:rPr>
          <w:rFonts w:ascii="Times New Roman" w:hAnsi="Times New Roman"/>
        </w:rPr>
        <w:t>dle své volby (i) právo na odstranění vady bez zbytečného odkladu dodáním náhradních částí Předmětu smlouvy za části vadné, dodáním chybějících částí Předmětu smlouvy, odstraněním vad opravou Předmět</w:t>
      </w:r>
      <w:r w:rsidR="00F4440E" w:rsidRPr="00194F8C">
        <w:rPr>
          <w:rFonts w:ascii="Times New Roman" w:hAnsi="Times New Roman"/>
        </w:rPr>
        <w:t>u</w:t>
      </w:r>
      <w:r w:rsidRPr="00194F8C">
        <w:rPr>
          <w:rFonts w:ascii="Times New Roman" w:hAnsi="Times New Roman"/>
        </w:rPr>
        <w:t xml:space="preserve"> smlouvy, (</w:t>
      </w:r>
      <w:proofErr w:type="spellStart"/>
      <w:r w:rsidRPr="00194F8C">
        <w:rPr>
          <w:rFonts w:ascii="Times New Roman" w:hAnsi="Times New Roman"/>
        </w:rPr>
        <w:t>ii</w:t>
      </w:r>
      <w:proofErr w:type="spellEnd"/>
      <w:r w:rsidRPr="00194F8C">
        <w:rPr>
          <w:rFonts w:ascii="Times New Roman" w:hAnsi="Times New Roman"/>
        </w:rPr>
        <w:t>) právo požadovat přiměřenou slevu z ceny za dílo nebo (</w:t>
      </w:r>
      <w:proofErr w:type="spellStart"/>
      <w:r w:rsidRPr="00194F8C">
        <w:rPr>
          <w:rFonts w:ascii="Times New Roman" w:hAnsi="Times New Roman"/>
        </w:rPr>
        <w:t>iii</w:t>
      </w:r>
      <w:proofErr w:type="spellEnd"/>
      <w:r w:rsidRPr="00194F8C">
        <w:rPr>
          <w:rFonts w:ascii="Times New Roman" w:hAnsi="Times New Roman"/>
        </w:rPr>
        <w:t>) právo odstoupit od smlouvy, případně její části.</w:t>
      </w:r>
      <w:bookmarkEnd w:id="25"/>
    </w:p>
    <w:p w14:paraId="27D148B4" w14:textId="12E4AA8F" w:rsidR="00322EB5" w:rsidRPr="00194F8C" w:rsidRDefault="00322EB5" w:rsidP="00597C1D">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Volba mezi nároky uvedenými v odstavci </w:t>
      </w:r>
      <w:r w:rsidR="00985F35">
        <w:rPr>
          <w:rFonts w:ascii="Times New Roman" w:hAnsi="Times New Roman"/>
        </w:rPr>
        <w:fldChar w:fldCharType="begin"/>
      </w:r>
      <w:r w:rsidR="00985F35">
        <w:rPr>
          <w:rFonts w:ascii="Times New Roman" w:hAnsi="Times New Roman"/>
        </w:rPr>
        <w:instrText xml:space="preserve"> REF _Ref211947815 \r \h </w:instrText>
      </w:r>
      <w:r w:rsidR="00985F35">
        <w:rPr>
          <w:rFonts w:ascii="Times New Roman" w:hAnsi="Times New Roman"/>
        </w:rPr>
      </w:r>
      <w:r w:rsidR="00985F35">
        <w:rPr>
          <w:rFonts w:ascii="Times New Roman" w:hAnsi="Times New Roman"/>
        </w:rPr>
        <w:fldChar w:fldCharType="separate"/>
      </w:r>
      <w:r w:rsidR="00985F35">
        <w:rPr>
          <w:rFonts w:ascii="Times New Roman" w:hAnsi="Times New Roman"/>
        </w:rPr>
        <w:t>10.1.4</w:t>
      </w:r>
      <w:r w:rsidR="00985F35">
        <w:rPr>
          <w:rFonts w:ascii="Times New Roman" w:hAnsi="Times New Roman"/>
        </w:rPr>
        <w:fldChar w:fldCharType="end"/>
      </w:r>
      <w:r w:rsidRPr="00194F8C">
        <w:rPr>
          <w:rFonts w:ascii="Times New Roman" w:hAnsi="Times New Roman"/>
        </w:rPr>
        <w:t xml:space="preserve"> této smlouvy náleží vždy Objednateli, a to bez ohledu na jejich pořadí a na běh lhůt dle příslušných ustanovení </w:t>
      </w:r>
      <w:r w:rsidR="00D62C07" w:rsidRPr="00194F8C">
        <w:rPr>
          <w:rFonts w:ascii="Times New Roman" w:hAnsi="Times New Roman"/>
        </w:rPr>
        <w:t xml:space="preserve">občanského </w:t>
      </w:r>
      <w:r w:rsidRPr="00194F8C">
        <w:rPr>
          <w:rFonts w:ascii="Times New Roman" w:hAnsi="Times New Roman"/>
        </w:rPr>
        <w:t xml:space="preserve">zákoníku </w:t>
      </w:r>
      <w:r w:rsidR="00D62C07" w:rsidRPr="00194F8C">
        <w:rPr>
          <w:rFonts w:ascii="Times New Roman" w:hAnsi="Times New Roman"/>
        </w:rPr>
        <w:t>(zejména § 2106 a § 2112 občanského zákoníku).</w:t>
      </w:r>
    </w:p>
    <w:p w14:paraId="22DEE3DB" w14:textId="77777777" w:rsidR="00322EB5" w:rsidRPr="00194F8C" w:rsidRDefault="00D62C07" w:rsidP="00597C1D">
      <w:pPr>
        <w:pStyle w:val="Smlouva3"/>
        <w:keepNext w:val="0"/>
        <w:tabs>
          <w:tab w:val="clear" w:pos="2858"/>
          <w:tab w:val="num" w:pos="993"/>
        </w:tabs>
        <w:ind w:left="993" w:hanging="993"/>
        <w:rPr>
          <w:rFonts w:ascii="Times New Roman" w:hAnsi="Times New Roman"/>
        </w:rPr>
      </w:pPr>
      <w:r w:rsidRPr="00194F8C">
        <w:rPr>
          <w:rFonts w:ascii="Times New Roman" w:hAnsi="Times New Roman"/>
        </w:rPr>
        <w:t>Práva z vadného plnění jsou řádně a včas uplatněna Objednatelem</w:t>
      </w:r>
      <w:r w:rsidR="00322EB5" w:rsidRPr="00194F8C">
        <w:rPr>
          <w:rFonts w:ascii="Times New Roman" w:hAnsi="Times New Roman"/>
        </w:rPr>
        <w:t xml:space="preserve">, pokud jej Objednatel oznámí Zhotoviteli do konce záruční doby. </w:t>
      </w:r>
      <w:r w:rsidRPr="00194F8C">
        <w:rPr>
          <w:rFonts w:ascii="Times New Roman" w:hAnsi="Times New Roman"/>
        </w:rPr>
        <w:t>Oznámení práva z vadného plnění se považuje za řádně učiněné také v případě, jestliže je Objednatel zašle Zhotoviteli elektronickou formou na poslední známou e-mailovou adresu Zhotovitele.</w:t>
      </w:r>
    </w:p>
    <w:p w14:paraId="5BD80BF5" w14:textId="6767D135" w:rsidR="00322EB5" w:rsidRPr="00194F8C" w:rsidRDefault="00322EB5" w:rsidP="00597C1D">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Nedohodnou-li se smluvní strany bez zbytečného odkladu na slevě z ceny za dílo ve smyslu odst. </w:t>
      </w:r>
      <w:r w:rsidR="00E3045E">
        <w:rPr>
          <w:rFonts w:ascii="Times New Roman" w:hAnsi="Times New Roman"/>
        </w:rPr>
        <w:fldChar w:fldCharType="begin"/>
      </w:r>
      <w:r w:rsidR="00E3045E">
        <w:rPr>
          <w:rFonts w:ascii="Times New Roman" w:hAnsi="Times New Roman"/>
        </w:rPr>
        <w:instrText xml:space="preserve"> REF _Ref211947815 \r \h </w:instrText>
      </w:r>
      <w:r w:rsidR="00E3045E">
        <w:rPr>
          <w:rFonts w:ascii="Times New Roman" w:hAnsi="Times New Roman"/>
        </w:rPr>
      </w:r>
      <w:r w:rsidR="00E3045E">
        <w:rPr>
          <w:rFonts w:ascii="Times New Roman" w:hAnsi="Times New Roman"/>
        </w:rPr>
        <w:fldChar w:fldCharType="separate"/>
      </w:r>
      <w:r w:rsidR="00E3045E">
        <w:rPr>
          <w:rFonts w:ascii="Times New Roman" w:hAnsi="Times New Roman"/>
        </w:rPr>
        <w:t>10.1.4</w:t>
      </w:r>
      <w:r w:rsidR="00E3045E">
        <w:rPr>
          <w:rFonts w:ascii="Times New Roman" w:hAnsi="Times New Roman"/>
        </w:rPr>
        <w:fldChar w:fldCharType="end"/>
      </w:r>
      <w:r w:rsidRPr="00194F8C">
        <w:rPr>
          <w:rFonts w:ascii="Times New Roman" w:hAnsi="Times New Roman"/>
        </w:rPr>
        <w:t xml:space="preserve"> této smlouvy, má Objednatel právo odstoupit od smlouvy.</w:t>
      </w:r>
    </w:p>
    <w:p w14:paraId="0A4F8B77" w14:textId="77777777" w:rsidR="00322EB5" w:rsidRPr="00194F8C" w:rsidRDefault="00322EB5" w:rsidP="00597C1D">
      <w:pPr>
        <w:pStyle w:val="Smlouva3"/>
        <w:keepNext w:val="0"/>
        <w:tabs>
          <w:tab w:val="clear" w:pos="2858"/>
          <w:tab w:val="num" w:pos="993"/>
        </w:tabs>
        <w:ind w:left="993" w:hanging="993"/>
        <w:rPr>
          <w:rFonts w:ascii="Times New Roman" w:hAnsi="Times New Roman"/>
        </w:rPr>
      </w:pPr>
      <w:r w:rsidRPr="00194F8C">
        <w:rPr>
          <w:rFonts w:ascii="Times New Roman" w:hAnsi="Times New Roman"/>
        </w:rPr>
        <w:t>V případě sporu smluvních stran o délku lhůty „bez zbytečného odkladu“ či „bezodkladně“ je vždy rozhodující stanovisko Objednatele.</w:t>
      </w:r>
    </w:p>
    <w:p w14:paraId="28A5FABF" w14:textId="77777777" w:rsidR="00D62C07" w:rsidRPr="00194F8C" w:rsidRDefault="00D62C07" w:rsidP="00D62C07">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V případě, že se Zhotovitel dostane do prodlení s odstraněním vady nebo jiné nefunkčnosti v některém z termínů uvedených v </w:t>
      </w:r>
      <w:r w:rsidRPr="0000251D">
        <w:rPr>
          <w:rFonts w:ascii="Times New Roman" w:hAnsi="Times New Roman"/>
          <w:u w:val="single"/>
        </w:rPr>
        <w:t>Příloze č. 2</w:t>
      </w:r>
      <w:r w:rsidRPr="0000251D">
        <w:rPr>
          <w:rFonts w:ascii="Times New Roman" w:hAnsi="Times New Roman"/>
        </w:rPr>
        <w:t xml:space="preserve"> této</w:t>
      </w:r>
      <w:r w:rsidRPr="00194F8C">
        <w:rPr>
          <w:rFonts w:ascii="Times New Roman" w:hAnsi="Times New Roman"/>
        </w:rPr>
        <w:t xml:space="preserve"> smlouvy, je Objednatel oprávněn odstranit takovou vadu nebo nefunkčnost sám na náklad Zhotovitele. Zhotovitel je povinen náklady takové opravy Objednateli uhradit s tím, že zůstává Zhotovitelem poskytnutá záruka za jakost Díla zachována.</w:t>
      </w:r>
    </w:p>
    <w:p w14:paraId="029132CE" w14:textId="77777777" w:rsidR="00D62C07" w:rsidRPr="00194F8C" w:rsidRDefault="00D62C07" w:rsidP="00D62C07">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Zhotovitel je dále povinen v Záruční době stanovené </w:t>
      </w:r>
      <w:r w:rsidRPr="0000251D">
        <w:rPr>
          <w:rFonts w:ascii="Times New Roman" w:hAnsi="Times New Roman"/>
        </w:rPr>
        <w:t xml:space="preserve">v </w:t>
      </w:r>
      <w:r w:rsidRPr="0000251D">
        <w:rPr>
          <w:rFonts w:ascii="Times New Roman" w:hAnsi="Times New Roman"/>
          <w:u w:val="single"/>
        </w:rPr>
        <w:t>Příloze č. 2</w:t>
      </w:r>
      <w:r w:rsidRPr="0000251D">
        <w:rPr>
          <w:rFonts w:ascii="Times New Roman" w:hAnsi="Times New Roman"/>
        </w:rPr>
        <w:t xml:space="preserve"> této</w:t>
      </w:r>
      <w:r w:rsidRPr="00194F8C">
        <w:rPr>
          <w:rFonts w:ascii="Times New Roman" w:hAnsi="Times New Roman"/>
        </w:rPr>
        <w:t xml:space="preserve"> smlouvy poskytovat Objednateli podporu v této příloze blíže vymezenou.</w:t>
      </w:r>
    </w:p>
    <w:p w14:paraId="1756ABE8" w14:textId="44B26041" w:rsidR="00322EB5" w:rsidRPr="00194F8C" w:rsidRDefault="00322EB5" w:rsidP="00597C1D">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Zhotovitel je povinen </w:t>
      </w:r>
      <w:r w:rsidR="00E54A7B" w:rsidRPr="00194F8C">
        <w:rPr>
          <w:rFonts w:ascii="Times New Roman" w:hAnsi="Times New Roman"/>
        </w:rPr>
        <w:t xml:space="preserve">zajistit </w:t>
      </w:r>
      <w:r w:rsidR="002125C0" w:rsidRPr="00194F8C">
        <w:rPr>
          <w:rFonts w:ascii="Times New Roman" w:hAnsi="Times New Roman"/>
        </w:rPr>
        <w:t xml:space="preserve">podporu </w:t>
      </w:r>
      <w:r w:rsidR="0086580A">
        <w:rPr>
          <w:rFonts w:ascii="Times New Roman" w:hAnsi="Times New Roman"/>
        </w:rPr>
        <w:t>5G sítě</w:t>
      </w:r>
      <w:r w:rsidR="002125C0" w:rsidRPr="00194F8C">
        <w:rPr>
          <w:rFonts w:ascii="Times New Roman" w:hAnsi="Times New Roman"/>
        </w:rPr>
        <w:t xml:space="preserve"> </w:t>
      </w:r>
      <w:r w:rsidR="00E54A7B" w:rsidRPr="00194F8C">
        <w:rPr>
          <w:rFonts w:ascii="Times New Roman" w:hAnsi="Times New Roman"/>
        </w:rPr>
        <w:t xml:space="preserve">s ohledem na budoucí vývoj a </w:t>
      </w:r>
      <w:r w:rsidR="002125C0" w:rsidRPr="00194F8C">
        <w:rPr>
          <w:rFonts w:ascii="Times New Roman" w:hAnsi="Times New Roman"/>
        </w:rPr>
        <w:t xml:space="preserve">též s ohledem </w:t>
      </w:r>
      <w:r w:rsidR="00E54A7B" w:rsidRPr="00194F8C">
        <w:rPr>
          <w:rFonts w:ascii="Times New Roman" w:hAnsi="Times New Roman"/>
        </w:rPr>
        <w:t xml:space="preserve">změny právních předpisů (tzv. legislativní update) </w:t>
      </w:r>
      <w:r w:rsidRPr="00194F8C">
        <w:rPr>
          <w:rFonts w:ascii="Times New Roman" w:hAnsi="Times New Roman"/>
        </w:rPr>
        <w:t xml:space="preserve">nejméně po dobu </w:t>
      </w:r>
      <w:r w:rsidR="002125C0" w:rsidRPr="00194F8C">
        <w:rPr>
          <w:rFonts w:ascii="Times New Roman" w:hAnsi="Times New Roman"/>
        </w:rPr>
        <w:t xml:space="preserve">pěti </w:t>
      </w:r>
      <w:r w:rsidRPr="00194F8C">
        <w:rPr>
          <w:rFonts w:ascii="Times New Roman" w:hAnsi="Times New Roman"/>
        </w:rPr>
        <w:t>(</w:t>
      </w:r>
      <w:r w:rsidR="002125C0" w:rsidRPr="00194F8C">
        <w:rPr>
          <w:rFonts w:ascii="Times New Roman" w:hAnsi="Times New Roman"/>
        </w:rPr>
        <w:t>5</w:t>
      </w:r>
      <w:r w:rsidRPr="00194F8C">
        <w:rPr>
          <w:rFonts w:ascii="Times New Roman" w:hAnsi="Times New Roman"/>
        </w:rPr>
        <w:t xml:space="preserve">) roků </w:t>
      </w:r>
      <w:r w:rsidR="00981AB3" w:rsidRPr="00194F8C">
        <w:rPr>
          <w:rFonts w:ascii="Times New Roman" w:hAnsi="Times New Roman"/>
        </w:rPr>
        <w:t xml:space="preserve">a šesti (6) měsíců </w:t>
      </w:r>
      <w:r w:rsidRPr="00194F8C">
        <w:rPr>
          <w:rFonts w:ascii="Times New Roman" w:hAnsi="Times New Roman"/>
        </w:rPr>
        <w:t xml:space="preserve">od </w:t>
      </w:r>
      <w:r w:rsidR="00E54A7B" w:rsidRPr="00194F8C">
        <w:rPr>
          <w:rFonts w:ascii="Times New Roman" w:hAnsi="Times New Roman"/>
        </w:rPr>
        <w:t xml:space="preserve">předání a převzetí Předmětu smlouvy dle </w:t>
      </w:r>
      <w:r w:rsidR="0086580A">
        <w:rPr>
          <w:rFonts w:ascii="Times New Roman" w:hAnsi="Times New Roman"/>
        </w:rPr>
        <w:t xml:space="preserve">článku </w:t>
      </w:r>
      <w:r w:rsidR="0086580A">
        <w:rPr>
          <w:rFonts w:ascii="Times New Roman" w:hAnsi="Times New Roman"/>
        </w:rPr>
        <w:fldChar w:fldCharType="begin"/>
      </w:r>
      <w:r w:rsidR="0086580A">
        <w:rPr>
          <w:rFonts w:ascii="Times New Roman" w:hAnsi="Times New Roman"/>
        </w:rPr>
        <w:instrText xml:space="preserve"> REF _Ref211946210 \r \h </w:instrText>
      </w:r>
      <w:r w:rsidR="0086580A">
        <w:rPr>
          <w:rFonts w:ascii="Times New Roman" w:hAnsi="Times New Roman"/>
        </w:rPr>
      </w:r>
      <w:r w:rsidR="0086580A">
        <w:rPr>
          <w:rFonts w:ascii="Times New Roman" w:hAnsi="Times New Roman"/>
        </w:rPr>
        <w:fldChar w:fldCharType="separate"/>
      </w:r>
      <w:r w:rsidR="0086580A">
        <w:rPr>
          <w:rFonts w:ascii="Times New Roman" w:hAnsi="Times New Roman"/>
        </w:rPr>
        <w:t>9</w:t>
      </w:r>
      <w:r w:rsidR="0086580A">
        <w:rPr>
          <w:rFonts w:ascii="Times New Roman" w:hAnsi="Times New Roman"/>
        </w:rPr>
        <w:fldChar w:fldCharType="end"/>
      </w:r>
      <w:r w:rsidR="00C30566" w:rsidRPr="00194F8C">
        <w:rPr>
          <w:rFonts w:ascii="Times New Roman" w:hAnsi="Times New Roman"/>
        </w:rPr>
        <w:t xml:space="preserve">. </w:t>
      </w:r>
      <w:r w:rsidRPr="00194F8C">
        <w:rPr>
          <w:rFonts w:ascii="Times New Roman" w:hAnsi="Times New Roman"/>
        </w:rPr>
        <w:t>této smlouvy.</w:t>
      </w:r>
    </w:p>
    <w:p w14:paraId="7662C595" w14:textId="77777777" w:rsidR="0031154C" w:rsidRPr="0031154C" w:rsidRDefault="0031154C" w:rsidP="0031154C">
      <w:pPr>
        <w:pStyle w:val="Smlouva1"/>
        <w:tabs>
          <w:tab w:val="clear" w:pos="2498"/>
        </w:tabs>
        <w:ind w:left="360"/>
        <w:rPr>
          <w:rFonts w:ascii="Times New Roman" w:hAnsi="Times New Roman"/>
        </w:rPr>
      </w:pPr>
      <w:bookmarkStart w:id="26" w:name="_Ref114029734"/>
      <w:r w:rsidRPr="0031154C">
        <w:rPr>
          <w:rFonts w:ascii="Times New Roman" w:hAnsi="Times New Roman"/>
        </w:rPr>
        <w:t>Nabytí vlastnického práva</w:t>
      </w:r>
    </w:p>
    <w:p w14:paraId="4642DD2A" w14:textId="77777777" w:rsidR="0031154C" w:rsidRPr="0031154C" w:rsidRDefault="0031154C" w:rsidP="0031154C">
      <w:pPr>
        <w:pStyle w:val="Smlouva3"/>
        <w:keepNext w:val="0"/>
        <w:tabs>
          <w:tab w:val="clear" w:pos="2858"/>
          <w:tab w:val="num" w:pos="993"/>
        </w:tabs>
        <w:ind w:left="993" w:hanging="993"/>
        <w:rPr>
          <w:rFonts w:ascii="Times New Roman" w:hAnsi="Times New Roman"/>
        </w:rPr>
      </w:pPr>
      <w:r w:rsidRPr="0031154C">
        <w:rPr>
          <w:rFonts w:ascii="Times New Roman" w:hAnsi="Times New Roman"/>
        </w:rPr>
        <w:t>Objednatel uznává, že autorská práva a práva průmyslového vlastnictví k předanému software, zahrnující zejména počítačové programy nebo SW moduly, náleží Zhotoviteli nebo k nim má Zhotovitel právo užívání na základě licence poskytnuté třetí stranou, která je nositelem autorského, nebo průmyslového práva.</w:t>
      </w:r>
    </w:p>
    <w:p w14:paraId="0E2B6DCD" w14:textId="77777777" w:rsidR="0031154C" w:rsidRPr="0031154C" w:rsidRDefault="0031154C" w:rsidP="0031154C">
      <w:pPr>
        <w:pStyle w:val="Smlouva3"/>
        <w:keepNext w:val="0"/>
        <w:tabs>
          <w:tab w:val="clear" w:pos="2858"/>
          <w:tab w:val="num" w:pos="993"/>
        </w:tabs>
        <w:ind w:left="993" w:hanging="993"/>
        <w:rPr>
          <w:rFonts w:ascii="Times New Roman" w:hAnsi="Times New Roman"/>
        </w:rPr>
      </w:pPr>
      <w:r w:rsidRPr="0031154C">
        <w:rPr>
          <w:rFonts w:ascii="Times New Roman" w:hAnsi="Times New Roman"/>
        </w:rPr>
        <w:t xml:space="preserve">Zhotovitel poskytuje Objednateli nevýhradní, časově a prostorově neomezenou licenci k užití dodaného software všemi způsoby, které připouští platná právní úprava, včetně možnosti daný software upravit, změnit, poskytnout pro potřeby rozšíření či přepracování a podobně. U software třetích stran se rozsah licence řídí podmínkami příslušných licenčních ujednání. </w:t>
      </w:r>
    </w:p>
    <w:p w14:paraId="33200746" w14:textId="77777777" w:rsidR="0031154C" w:rsidRPr="0031154C" w:rsidRDefault="0031154C" w:rsidP="0031154C">
      <w:pPr>
        <w:pStyle w:val="Smlouva3"/>
        <w:keepNext w:val="0"/>
        <w:tabs>
          <w:tab w:val="clear" w:pos="2858"/>
          <w:tab w:val="num" w:pos="993"/>
        </w:tabs>
        <w:ind w:left="993" w:hanging="993"/>
        <w:rPr>
          <w:rFonts w:ascii="Times New Roman" w:hAnsi="Times New Roman"/>
        </w:rPr>
      </w:pPr>
      <w:r w:rsidRPr="0031154C">
        <w:rPr>
          <w:rFonts w:ascii="Times New Roman" w:hAnsi="Times New Roman"/>
        </w:rPr>
        <w:t>Do 10 dnů po obdržení písemné žádosti Objednatele je Zhotovitel povinen předat Objednateli potřebné zdrojové kódy dodaného software či databází, včetně potřebných údajů pro přístup k jednotlivým software modulům v režimu administrátora tak, aby bylo možné případný dodaný software upravit či využít pro rozšíření nebo jinou modifikaci dodaného systému. Současně se zdrojovými kódy dodá Zhotovitel Objednateli o dokumentaci příslušného požadovaného software tak, aby bylo možné jej zpracovat ve smyslu předchozí věty. Výsledný software vytvořený s využitím zdrojových kódů Zhotovitele je Objednatel oprávněn využít výhradně pro vlastní potřebu a není oprávněn jej dále šířit. Tento požadavek se nevztahuje na software třetích stran, ke kterému Zhotovitel nemá přístup ke zdrojovým kódům nebo nemá oprávnění k jejich předání. Cena licence je zahrnuta v ceně díla a zahrnuje i právo software nevyužívat.</w:t>
      </w:r>
    </w:p>
    <w:p w14:paraId="03BE8695" w14:textId="77777777" w:rsidR="00E54A7B" w:rsidRPr="00194F8C" w:rsidRDefault="00E54A7B" w:rsidP="008E5F7B">
      <w:pPr>
        <w:pStyle w:val="Smlouva1"/>
        <w:tabs>
          <w:tab w:val="clear" w:pos="2498"/>
        </w:tabs>
        <w:ind w:left="360"/>
        <w:rPr>
          <w:rFonts w:ascii="Times New Roman" w:hAnsi="Times New Roman"/>
        </w:rPr>
      </w:pPr>
      <w:bookmarkStart w:id="27" w:name="_Ref212024294"/>
      <w:bookmarkEnd w:id="26"/>
      <w:r w:rsidRPr="00194F8C">
        <w:rPr>
          <w:rFonts w:ascii="Times New Roman" w:hAnsi="Times New Roman"/>
        </w:rPr>
        <w:t>Sankce</w:t>
      </w:r>
      <w:bookmarkEnd w:id="27"/>
    </w:p>
    <w:p w14:paraId="3F3DA7F8" w14:textId="4EEFFEA3" w:rsidR="002125C0" w:rsidRPr="00194F8C" w:rsidRDefault="002125C0" w:rsidP="002125C0">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Zhotovitel je povinen zaplatit Objednateli smluvní pokutu ve výši</w:t>
      </w:r>
      <w:r w:rsidR="009D03D2" w:rsidRPr="00194F8C">
        <w:rPr>
          <w:rFonts w:ascii="Times New Roman" w:hAnsi="Times New Roman"/>
          <w:szCs w:val="20"/>
        </w:rPr>
        <w:t> 0,05 % z celkové c</w:t>
      </w:r>
      <w:r w:rsidRPr="00194F8C">
        <w:rPr>
          <w:rFonts w:ascii="Times New Roman" w:hAnsi="Times New Roman"/>
          <w:szCs w:val="20"/>
        </w:rPr>
        <w:t xml:space="preserve">eny </w:t>
      </w:r>
      <w:r w:rsidR="009D03D2" w:rsidRPr="00194F8C">
        <w:rPr>
          <w:rFonts w:ascii="Times New Roman" w:hAnsi="Times New Roman"/>
          <w:szCs w:val="20"/>
        </w:rPr>
        <w:t xml:space="preserve">za Dílo </w:t>
      </w:r>
      <w:r w:rsidRPr="00194F8C">
        <w:rPr>
          <w:rFonts w:ascii="Times New Roman" w:hAnsi="Times New Roman"/>
          <w:szCs w:val="20"/>
        </w:rPr>
        <w:t xml:space="preserve">bez DPH dle odst. </w:t>
      </w:r>
      <w:r w:rsidR="0031154C">
        <w:rPr>
          <w:rFonts w:ascii="Times New Roman" w:hAnsi="Times New Roman"/>
          <w:szCs w:val="20"/>
        </w:rPr>
        <w:fldChar w:fldCharType="begin"/>
      </w:r>
      <w:r w:rsidR="0031154C">
        <w:rPr>
          <w:rFonts w:ascii="Times New Roman" w:hAnsi="Times New Roman"/>
          <w:szCs w:val="20"/>
        </w:rPr>
        <w:instrText xml:space="preserve"> REF _Ref211943356 \r \h </w:instrText>
      </w:r>
      <w:r w:rsidR="0031154C">
        <w:rPr>
          <w:rFonts w:ascii="Times New Roman" w:hAnsi="Times New Roman"/>
          <w:szCs w:val="20"/>
        </w:rPr>
      </w:r>
      <w:r w:rsidR="0031154C">
        <w:rPr>
          <w:rFonts w:ascii="Times New Roman" w:hAnsi="Times New Roman"/>
          <w:szCs w:val="20"/>
        </w:rPr>
        <w:fldChar w:fldCharType="separate"/>
      </w:r>
      <w:r w:rsidR="0031154C">
        <w:rPr>
          <w:rFonts w:ascii="Times New Roman" w:hAnsi="Times New Roman"/>
          <w:szCs w:val="20"/>
        </w:rPr>
        <w:t>7.1.2</w:t>
      </w:r>
      <w:r w:rsidR="0031154C">
        <w:rPr>
          <w:rFonts w:ascii="Times New Roman" w:hAnsi="Times New Roman"/>
          <w:szCs w:val="20"/>
        </w:rPr>
        <w:fldChar w:fldCharType="end"/>
      </w:r>
      <w:r w:rsidRPr="00194F8C">
        <w:rPr>
          <w:rFonts w:ascii="Times New Roman" w:hAnsi="Times New Roman"/>
          <w:szCs w:val="20"/>
        </w:rPr>
        <w:t xml:space="preserve"> této smlouvy za každý započatý kalendářní den prodlení se splněním závazného termínu stanoveného v odst. </w:t>
      </w:r>
      <w:r w:rsidR="0031154C">
        <w:rPr>
          <w:rFonts w:ascii="Times New Roman" w:hAnsi="Times New Roman"/>
          <w:szCs w:val="20"/>
        </w:rPr>
        <w:fldChar w:fldCharType="begin"/>
      </w:r>
      <w:r w:rsidR="0031154C">
        <w:rPr>
          <w:rFonts w:ascii="Times New Roman" w:hAnsi="Times New Roman"/>
          <w:szCs w:val="20"/>
        </w:rPr>
        <w:instrText xml:space="preserve"> REF _Ref211948275 \r \h </w:instrText>
      </w:r>
      <w:r w:rsidR="0031154C">
        <w:rPr>
          <w:rFonts w:ascii="Times New Roman" w:hAnsi="Times New Roman"/>
          <w:szCs w:val="20"/>
        </w:rPr>
      </w:r>
      <w:r w:rsidR="0031154C">
        <w:rPr>
          <w:rFonts w:ascii="Times New Roman" w:hAnsi="Times New Roman"/>
          <w:szCs w:val="20"/>
        </w:rPr>
        <w:fldChar w:fldCharType="separate"/>
      </w:r>
      <w:r w:rsidR="0031154C">
        <w:rPr>
          <w:rFonts w:ascii="Times New Roman" w:hAnsi="Times New Roman"/>
          <w:szCs w:val="20"/>
        </w:rPr>
        <w:t>6.1.1</w:t>
      </w:r>
      <w:r w:rsidR="0031154C">
        <w:rPr>
          <w:rFonts w:ascii="Times New Roman" w:hAnsi="Times New Roman"/>
          <w:szCs w:val="20"/>
        </w:rPr>
        <w:fldChar w:fldCharType="end"/>
      </w:r>
      <w:r w:rsidRPr="00194F8C">
        <w:rPr>
          <w:rFonts w:ascii="Times New Roman" w:hAnsi="Times New Roman"/>
          <w:szCs w:val="20"/>
        </w:rPr>
        <w:t xml:space="preserve"> této smlouvy. V případě, že bude Zhotovitel v prodlení se splněním </w:t>
      </w:r>
      <w:r w:rsidRPr="00194F8C">
        <w:rPr>
          <w:rFonts w:ascii="Times New Roman" w:hAnsi="Times New Roman"/>
          <w:szCs w:val="20"/>
        </w:rPr>
        <w:lastRenderedPageBreak/>
        <w:t xml:space="preserve">závazného termínu stanoveného v odstavci </w:t>
      </w:r>
      <w:r w:rsidR="0031154C">
        <w:rPr>
          <w:rFonts w:ascii="Times New Roman" w:hAnsi="Times New Roman"/>
          <w:szCs w:val="20"/>
        </w:rPr>
        <w:fldChar w:fldCharType="begin"/>
      </w:r>
      <w:r w:rsidR="0031154C">
        <w:rPr>
          <w:rFonts w:ascii="Times New Roman" w:hAnsi="Times New Roman"/>
          <w:szCs w:val="20"/>
        </w:rPr>
        <w:instrText xml:space="preserve"> REF _Ref211948275 \r \h </w:instrText>
      </w:r>
      <w:r w:rsidR="0031154C">
        <w:rPr>
          <w:rFonts w:ascii="Times New Roman" w:hAnsi="Times New Roman"/>
          <w:szCs w:val="20"/>
        </w:rPr>
      </w:r>
      <w:r w:rsidR="0031154C">
        <w:rPr>
          <w:rFonts w:ascii="Times New Roman" w:hAnsi="Times New Roman"/>
          <w:szCs w:val="20"/>
        </w:rPr>
        <w:fldChar w:fldCharType="separate"/>
      </w:r>
      <w:r w:rsidR="0031154C">
        <w:rPr>
          <w:rFonts w:ascii="Times New Roman" w:hAnsi="Times New Roman"/>
          <w:szCs w:val="20"/>
        </w:rPr>
        <w:t>6.1.1</w:t>
      </w:r>
      <w:r w:rsidR="0031154C">
        <w:rPr>
          <w:rFonts w:ascii="Times New Roman" w:hAnsi="Times New Roman"/>
          <w:szCs w:val="20"/>
        </w:rPr>
        <w:fldChar w:fldCharType="end"/>
      </w:r>
      <w:r w:rsidRPr="00194F8C">
        <w:rPr>
          <w:rFonts w:ascii="Times New Roman" w:hAnsi="Times New Roman"/>
          <w:szCs w:val="20"/>
        </w:rPr>
        <w:t xml:space="preserve"> této smlouvy po dobu delší než jeden (1) měsíc, zvyšuje se pro tuto další dobu prodlení smluvní pokuta dle předchozí věty na 0,2 % z celkové </w:t>
      </w:r>
      <w:r w:rsidR="009D03D2" w:rsidRPr="00194F8C">
        <w:rPr>
          <w:rFonts w:ascii="Times New Roman" w:hAnsi="Times New Roman"/>
          <w:szCs w:val="20"/>
        </w:rPr>
        <w:t>c</w:t>
      </w:r>
      <w:r w:rsidRPr="00194F8C">
        <w:rPr>
          <w:rFonts w:ascii="Times New Roman" w:hAnsi="Times New Roman"/>
          <w:szCs w:val="20"/>
        </w:rPr>
        <w:t xml:space="preserve">eny </w:t>
      </w:r>
      <w:r w:rsidR="009D03D2" w:rsidRPr="00194F8C">
        <w:rPr>
          <w:rFonts w:ascii="Times New Roman" w:hAnsi="Times New Roman"/>
          <w:szCs w:val="20"/>
        </w:rPr>
        <w:t xml:space="preserve">za Dílo </w:t>
      </w:r>
      <w:r w:rsidRPr="00194F8C">
        <w:rPr>
          <w:rFonts w:ascii="Times New Roman" w:hAnsi="Times New Roman"/>
          <w:szCs w:val="20"/>
        </w:rPr>
        <w:t xml:space="preserve">bez DPH dle odst. </w:t>
      </w:r>
      <w:r w:rsidR="0031154C">
        <w:rPr>
          <w:rFonts w:ascii="Times New Roman" w:hAnsi="Times New Roman"/>
          <w:szCs w:val="20"/>
        </w:rPr>
        <w:fldChar w:fldCharType="begin"/>
      </w:r>
      <w:r w:rsidR="0031154C">
        <w:rPr>
          <w:rFonts w:ascii="Times New Roman" w:hAnsi="Times New Roman"/>
          <w:szCs w:val="20"/>
        </w:rPr>
        <w:instrText xml:space="preserve"> REF _Ref211943356 \r \h </w:instrText>
      </w:r>
      <w:r w:rsidR="0031154C">
        <w:rPr>
          <w:rFonts w:ascii="Times New Roman" w:hAnsi="Times New Roman"/>
          <w:szCs w:val="20"/>
        </w:rPr>
      </w:r>
      <w:r w:rsidR="0031154C">
        <w:rPr>
          <w:rFonts w:ascii="Times New Roman" w:hAnsi="Times New Roman"/>
          <w:szCs w:val="20"/>
        </w:rPr>
        <w:fldChar w:fldCharType="separate"/>
      </w:r>
      <w:r w:rsidR="0031154C">
        <w:rPr>
          <w:rFonts w:ascii="Times New Roman" w:hAnsi="Times New Roman"/>
          <w:szCs w:val="20"/>
        </w:rPr>
        <w:t>7.1.2</w:t>
      </w:r>
      <w:r w:rsidR="0031154C">
        <w:rPr>
          <w:rFonts w:ascii="Times New Roman" w:hAnsi="Times New Roman"/>
          <w:szCs w:val="20"/>
        </w:rPr>
        <w:fldChar w:fldCharType="end"/>
      </w:r>
      <w:r w:rsidRPr="00194F8C">
        <w:rPr>
          <w:rFonts w:ascii="Times New Roman" w:hAnsi="Times New Roman"/>
          <w:szCs w:val="20"/>
        </w:rPr>
        <w:t xml:space="preserve"> této smlouvy za každý započatý kalendářní den této další doby prodlení se splněním závazného termínu stanoveného v odst. </w:t>
      </w:r>
      <w:r w:rsidR="0031154C">
        <w:rPr>
          <w:rFonts w:ascii="Times New Roman" w:hAnsi="Times New Roman"/>
          <w:szCs w:val="20"/>
        </w:rPr>
        <w:fldChar w:fldCharType="begin"/>
      </w:r>
      <w:r w:rsidR="0031154C">
        <w:rPr>
          <w:rFonts w:ascii="Times New Roman" w:hAnsi="Times New Roman"/>
          <w:szCs w:val="20"/>
        </w:rPr>
        <w:instrText xml:space="preserve"> REF _Ref211948275 \r \h </w:instrText>
      </w:r>
      <w:r w:rsidR="0031154C">
        <w:rPr>
          <w:rFonts w:ascii="Times New Roman" w:hAnsi="Times New Roman"/>
          <w:szCs w:val="20"/>
        </w:rPr>
      </w:r>
      <w:r w:rsidR="0031154C">
        <w:rPr>
          <w:rFonts w:ascii="Times New Roman" w:hAnsi="Times New Roman"/>
          <w:szCs w:val="20"/>
        </w:rPr>
        <w:fldChar w:fldCharType="separate"/>
      </w:r>
      <w:r w:rsidR="0031154C">
        <w:rPr>
          <w:rFonts w:ascii="Times New Roman" w:hAnsi="Times New Roman"/>
          <w:szCs w:val="20"/>
        </w:rPr>
        <w:t>6.1.1</w:t>
      </w:r>
      <w:r w:rsidR="0031154C">
        <w:rPr>
          <w:rFonts w:ascii="Times New Roman" w:hAnsi="Times New Roman"/>
          <w:szCs w:val="20"/>
        </w:rPr>
        <w:fldChar w:fldCharType="end"/>
      </w:r>
      <w:r w:rsidRPr="00194F8C">
        <w:rPr>
          <w:rFonts w:ascii="Times New Roman" w:hAnsi="Times New Roman"/>
          <w:szCs w:val="20"/>
        </w:rPr>
        <w:t xml:space="preserve"> této smlouvy.</w:t>
      </w:r>
    </w:p>
    <w:p w14:paraId="3B61A485" w14:textId="77777777" w:rsidR="002125C0" w:rsidRPr="00194F8C" w:rsidRDefault="002125C0" w:rsidP="002125C0">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Zhotovitel je dále povinen zaplatit Objednateli smluvní pokutu za podmínek a ve výši stanovené v přílohách této smlouvy.</w:t>
      </w:r>
    </w:p>
    <w:p w14:paraId="2BF14A79" w14:textId="5A05CA36" w:rsidR="008C3410" w:rsidRPr="00194F8C" w:rsidRDefault="008C3410"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Smluvní strany jsou povinny zaplatit druhé smluvní straně smluvní pokutu ve výši 500.000,- Kč (slovy pět set tisíc korun českých) za každý případ porušení povinnosti k ochraně důvěrných informací dle čl. </w:t>
      </w:r>
      <w:r w:rsidR="0031154C">
        <w:rPr>
          <w:rFonts w:ascii="Times New Roman" w:hAnsi="Times New Roman"/>
          <w:szCs w:val="20"/>
        </w:rPr>
        <w:fldChar w:fldCharType="begin"/>
      </w:r>
      <w:r w:rsidR="0031154C">
        <w:rPr>
          <w:rFonts w:ascii="Times New Roman" w:hAnsi="Times New Roman"/>
          <w:szCs w:val="20"/>
        </w:rPr>
        <w:instrText xml:space="preserve"> REF _Ref211948354 \r \h </w:instrText>
      </w:r>
      <w:r w:rsidR="0031154C">
        <w:rPr>
          <w:rFonts w:ascii="Times New Roman" w:hAnsi="Times New Roman"/>
          <w:szCs w:val="20"/>
        </w:rPr>
      </w:r>
      <w:r w:rsidR="0031154C">
        <w:rPr>
          <w:rFonts w:ascii="Times New Roman" w:hAnsi="Times New Roman"/>
          <w:szCs w:val="20"/>
        </w:rPr>
        <w:fldChar w:fldCharType="separate"/>
      </w:r>
      <w:r w:rsidR="0031154C">
        <w:rPr>
          <w:rFonts w:ascii="Times New Roman" w:hAnsi="Times New Roman"/>
          <w:szCs w:val="20"/>
        </w:rPr>
        <w:t>13</w:t>
      </w:r>
      <w:r w:rsidR="0031154C">
        <w:rPr>
          <w:rFonts w:ascii="Times New Roman" w:hAnsi="Times New Roman"/>
          <w:szCs w:val="20"/>
        </w:rPr>
        <w:fldChar w:fldCharType="end"/>
      </w:r>
      <w:r w:rsidRPr="00194F8C">
        <w:rPr>
          <w:rFonts w:ascii="Times New Roman" w:hAnsi="Times New Roman"/>
          <w:szCs w:val="20"/>
        </w:rPr>
        <w:t xml:space="preserve"> této smlouvy.</w:t>
      </w:r>
    </w:p>
    <w:p w14:paraId="62C2DAB9"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Zhotovitel se zavazuje plnit povinnosti, jejichž splnění je </w:t>
      </w:r>
      <w:r w:rsidR="002125C0" w:rsidRPr="00194F8C">
        <w:rPr>
          <w:rFonts w:ascii="Times New Roman" w:hAnsi="Times New Roman"/>
          <w:szCs w:val="20"/>
        </w:rPr>
        <w:t xml:space="preserve">utvrzeno </w:t>
      </w:r>
      <w:r w:rsidRPr="00194F8C">
        <w:rPr>
          <w:rFonts w:ascii="Times New Roman" w:hAnsi="Times New Roman"/>
          <w:szCs w:val="20"/>
        </w:rPr>
        <w:t>smluvní pokutou, i po zaplacení smluvní pokuty.</w:t>
      </w:r>
    </w:p>
    <w:p w14:paraId="684DD215" w14:textId="77777777" w:rsidR="002125C0" w:rsidRPr="00194F8C" w:rsidRDefault="002125C0" w:rsidP="002125C0">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Přesáhne-li výše újmy, způsobené Objednateli porušením povinnosti utvrzené smluvní pokutou, smluvní pokutu, zavazuje se Zhotovitel nahradit Objednateli způsobenou újmu přesahující smluvní pokutu.</w:t>
      </w:r>
    </w:p>
    <w:p w14:paraId="0C815888"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Smluvní pokuta je splatná nejpozději do sedmi (7) dnů poté, co Zhotovitel poruší smluvní povinnost, jejíž splnění je </w:t>
      </w:r>
      <w:r w:rsidR="002125C0" w:rsidRPr="00194F8C">
        <w:rPr>
          <w:rFonts w:ascii="Times New Roman" w:hAnsi="Times New Roman"/>
          <w:szCs w:val="20"/>
        </w:rPr>
        <w:t xml:space="preserve">utvrzeno </w:t>
      </w:r>
      <w:r w:rsidRPr="00194F8C">
        <w:rPr>
          <w:rFonts w:ascii="Times New Roman" w:hAnsi="Times New Roman"/>
          <w:szCs w:val="20"/>
        </w:rPr>
        <w:t>smluvní pokutou. Bez ohledu na ujednání předchozí věty je smluvní pokuta vždy splatná nejpozději do sedmi (7) dnů poté, co Objednatel požádá Zhotovitele o zaplacení smluvní pokuty.</w:t>
      </w:r>
    </w:p>
    <w:p w14:paraId="592E1845" w14:textId="4476FB4D"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Smluvní strany se zavazují zaplatit druhé smluvní straně úrok z prodlení ve výši 0,05 % z dlužné částky za každý den prodlení se splněním své peněžité </w:t>
      </w:r>
      <w:r w:rsidR="007C51F3" w:rsidRPr="00194F8C">
        <w:rPr>
          <w:rFonts w:ascii="Times New Roman" w:hAnsi="Times New Roman"/>
          <w:szCs w:val="20"/>
        </w:rPr>
        <w:t xml:space="preserve">povinnosti </w:t>
      </w:r>
      <w:r w:rsidRPr="00194F8C">
        <w:rPr>
          <w:rFonts w:ascii="Times New Roman" w:hAnsi="Times New Roman"/>
          <w:szCs w:val="20"/>
        </w:rPr>
        <w:t>dle této smlouvy.</w:t>
      </w:r>
    </w:p>
    <w:p w14:paraId="5865F81D"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Za porušení právní povinnosti ve smyslu této smlouvy se rovněž považuje, jestliže se některé prohlášení Zhotovitele, učiněné v této smlouvě nebo v souvislosti s plněním této smlouvy, ukáže být nepravdivým, nepřesným či zavádějícím (dále též jen „</w:t>
      </w:r>
      <w:r w:rsidRPr="00194F8C">
        <w:rPr>
          <w:rFonts w:ascii="Times New Roman" w:hAnsi="Times New Roman"/>
          <w:b/>
          <w:szCs w:val="20"/>
        </w:rPr>
        <w:t>Porušení prohlášení</w:t>
      </w:r>
      <w:r w:rsidRPr="00194F8C">
        <w:rPr>
          <w:rFonts w:ascii="Times New Roman" w:hAnsi="Times New Roman"/>
          <w:szCs w:val="20"/>
        </w:rPr>
        <w:t xml:space="preserve">“). Zhotovitel se zavazuje nahradit Objednateli </w:t>
      </w:r>
      <w:r w:rsidR="002125C0" w:rsidRPr="00194F8C">
        <w:rPr>
          <w:rFonts w:ascii="Times New Roman" w:hAnsi="Times New Roman"/>
          <w:szCs w:val="20"/>
        </w:rPr>
        <w:t>újmu</w:t>
      </w:r>
      <w:r w:rsidRPr="00194F8C">
        <w:rPr>
          <w:rFonts w:ascii="Times New Roman" w:hAnsi="Times New Roman"/>
          <w:szCs w:val="20"/>
        </w:rPr>
        <w:t>, která mu vznikne v příčinné souvislosti s Porušením prohlášení, neboť Porušení prohlášení se považuje za porušení povinnosti Zhotovitele jednat poctivě, čestně, svědomitě, s péčí řádného hospodáře a v souladu se zásadami poctivého obchodního styku a dále za porušení povinnosti Zhotovitele předcházet hrozícím škodám.</w:t>
      </w:r>
    </w:p>
    <w:p w14:paraId="5AEC63B3" w14:textId="239389D3" w:rsidR="008A3BFE" w:rsidRPr="00194F8C" w:rsidRDefault="008A3BFE"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Zhotovitel odpovídá Objednateli za újmu také v případě nedodržení svých povinností dle Pravidel </w:t>
      </w:r>
      <w:r w:rsidR="008C483B" w:rsidRPr="00194F8C">
        <w:rPr>
          <w:rFonts w:ascii="Times New Roman" w:hAnsi="Times New Roman"/>
          <w:szCs w:val="20"/>
        </w:rPr>
        <w:t>NPO</w:t>
      </w:r>
      <w:r w:rsidRPr="00194F8C">
        <w:rPr>
          <w:rFonts w:ascii="Times New Roman" w:hAnsi="Times New Roman"/>
          <w:szCs w:val="20"/>
        </w:rPr>
        <w:t xml:space="preserve"> uvedených v této smlouvě.  Za újmu se považují také veškeré sankční platby uložené příslušným orgánem nebo osobou rozhodující o</w:t>
      </w:r>
      <w:r w:rsidR="007C51F3" w:rsidRPr="00194F8C">
        <w:rPr>
          <w:rFonts w:ascii="Times New Roman" w:hAnsi="Times New Roman"/>
          <w:szCs w:val="20"/>
        </w:rPr>
        <w:t> </w:t>
      </w:r>
      <w:r w:rsidRPr="00194F8C">
        <w:rPr>
          <w:rFonts w:ascii="Times New Roman" w:hAnsi="Times New Roman"/>
          <w:szCs w:val="20"/>
        </w:rPr>
        <w:t>poskytnutí dotace nebo osobou, která je smluvní stranou smlouvy uzavřené s Objednatelem za účelem poskytnutí dotace. Za újmu se považují i částky odpovídající výši dotace nebo její části, která nebyla v důsledku porušení povinnosti Zhotovitele poskytnuta nebo musela být Objednatelem vrácena.</w:t>
      </w:r>
    </w:p>
    <w:p w14:paraId="39B9AAD6" w14:textId="77777777" w:rsidR="00E54A7B" w:rsidRPr="00194F8C" w:rsidRDefault="00E54A7B" w:rsidP="00121BFC">
      <w:pPr>
        <w:pStyle w:val="Smlouva1"/>
        <w:tabs>
          <w:tab w:val="clear" w:pos="2498"/>
        </w:tabs>
        <w:ind w:left="360"/>
        <w:rPr>
          <w:rFonts w:ascii="Times New Roman" w:hAnsi="Times New Roman"/>
        </w:rPr>
      </w:pPr>
      <w:bookmarkStart w:id="28" w:name="_Ref211948354"/>
      <w:r w:rsidRPr="00194F8C">
        <w:rPr>
          <w:rFonts w:ascii="Times New Roman" w:hAnsi="Times New Roman"/>
        </w:rPr>
        <w:t>Ochrana informací</w:t>
      </w:r>
      <w:bookmarkEnd w:id="28"/>
    </w:p>
    <w:p w14:paraId="22DBA14C"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bookmarkStart w:id="29" w:name="_Ref211948438"/>
      <w:r w:rsidRPr="00194F8C">
        <w:rPr>
          <w:rFonts w:ascii="Times New Roman" w:hAnsi="Times New Roman"/>
        </w:rPr>
        <w:t>Smluvní strany se zavazují dodržovat mlčen</w:t>
      </w:r>
      <w:r w:rsidR="00121BFC" w:rsidRPr="00194F8C">
        <w:rPr>
          <w:rFonts w:ascii="Times New Roman" w:hAnsi="Times New Roman"/>
        </w:rPr>
        <w:t>livost o všech skutečnostech, o </w:t>
      </w:r>
      <w:r w:rsidRPr="00194F8C">
        <w:rPr>
          <w:rFonts w:ascii="Times New Roman" w:hAnsi="Times New Roman"/>
        </w:rPr>
        <w:t xml:space="preserve">kterých se dozvěděly v souvislosti s touto smlouvou. Povinnost mlčenlivosti se nevztahuje na ty skutečnosti, které jsou nebo se stanou obecně známými, aniž by se tak stalo v důsledku porušení této smlouvy. Za všech okolností jsou </w:t>
      </w:r>
      <w:r w:rsidR="004632CF" w:rsidRPr="00194F8C">
        <w:rPr>
          <w:rFonts w:ascii="Times New Roman" w:hAnsi="Times New Roman"/>
        </w:rPr>
        <w:t>S</w:t>
      </w:r>
      <w:r w:rsidRPr="00194F8C">
        <w:rPr>
          <w:rFonts w:ascii="Times New Roman" w:hAnsi="Times New Roman"/>
        </w:rPr>
        <w:t xml:space="preserve">mluvní strany povinny zachovávat výrobní a obchodní tajemství druhé </w:t>
      </w:r>
      <w:r w:rsidR="004632CF" w:rsidRPr="00194F8C">
        <w:rPr>
          <w:rFonts w:ascii="Times New Roman" w:hAnsi="Times New Roman"/>
        </w:rPr>
        <w:t>S</w:t>
      </w:r>
      <w:r w:rsidRPr="00194F8C">
        <w:rPr>
          <w:rFonts w:ascii="Times New Roman" w:hAnsi="Times New Roman"/>
        </w:rPr>
        <w:t>mluvní strany jakož i mlčenlivost o veškerých skutečnostech, které by mohly negativně ovli</w:t>
      </w:r>
      <w:r w:rsidR="004632CF" w:rsidRPr="00194F8C">
        <w:rPr>
          <w:rFonts w:ascii="Times New Roman" w:hAnsi="Times New Roman"/>
        </w:rPr>
        <w:t>vnit konkurenceschopnost druhé S</w:t>
      </w:r>
      <w:r w:rsidRPr="00194F8C">
        <w:rPr>
          <w:rFonts w:ascii="Times New Roman" w:hAnsi="Times New Roman"/>
        </w:rPr>
        <w:t>mluvní strany.</w:t>
      </w:r>
      <w:bookmarkEnd w:id="29"/>
    </w:p>
    <w:p w14:paraId="5EC79402"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Smluvní strana, která získala skutečnost chráněnou dle tohoto článku smlouvy od druhé </w:t>
      </w:r>
      <w:r w:rsidR="004632CF" w:rsidRPr="00194F8C">
        <w:rPr>
          <w:rFonts w:ascii="Times New Roman" w:hAnsi="Times New Roman"/>
          <w:szCs w:val="20"/>
        </w:rPr>
        <w:t>S</w:t>
      </w:r>
      <w:r w:rsidRPr="00194F8C">
        <w:rPr>
          <w:rFonts w:ascii="Times New Roman" w:hAnsi="Times New Roman"/>
          <w:szCs w:val="20"/>
        </w:rPr>
        <w:t>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298601CC" w14:textId="26F93728"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Omezení stanovená v odst. </w:t>
      </w:r>
      <w:r w:rsidR="0031154C">
        <w:rPr>
          <w:rFonts w:ascii="Times New Roman" w:hAnsi="Times New Roman"/>
          <w:szCs w:val="20"/>
        </w:rPr>
        <w:fldChar w:fldCharType="begin"/>
      </w:r>
      <w:r w:rsidR="0031154C">
        <w:rPr>
          <w:rFonts w:ascii="Times New Roman" w:hAnsi="Times New Roman"/>
          <w:szCs w:val="20"/>
        </w:rPr>
        <w:instrText xml:space="preserve"> REF _Ref211948438 \r \h </w:instrText>
      </w:r>
      <w:r w:rsidR="0031154C">
        <w:rPr>
          <w:rFonts w:ascii="Times New Roman" w:hAnsi="Times New Roman"/>
          <w:szCs w:val="20"/>
        </w:rPr>
      </w:r>
      <w:r w:rsidR="0031154C">
        <w:rPr>
          <w:rFonts w:ascii="Times New Roman" w:hAnsi="Times New Roman"/>
          <w:szCs w:val="20"/>
        </w:rPr>
        <w:fldChar w:fldCharType="separate"/>
      </w:r>
      <w:r w:rsidR="0031154C">
        <w:rPr>
          <w:rFonts w:ascii="Times New Roman" w:hAnsi="Times New Roman"/>
          <w:szCs w:val="20"/>
        </w:rPr>
        <w:t>13.1.1</w:t>
      </w:r>
      <w:r w:rsidR="0031154C">
        <w:rPr>
          <w:rFonts w:ascii="Times New Roman" w:hAnsi="Times New Roman"/>
          <w:szCs w:val="20"/>
        </w:rPr>
        <w:fldChar w:fldCharType="end"/>
      </w:r>
      <w:r w:rsidRPr="00194F8C">
        <w:rPr>
          <w:rFonts w:ascii="Times New Roman" w:hAnsi="Times New Roman"/>
          <w:szCs w:val="20"/>
        </w:rPr>
        <w:t xml:space="preserve"> této smlouvy se nevztahují na poskytování informací spolupracujícím osobám a/nebo konzultantům obou </w:t>
      </w:r>
      <w:r w:rsidR="004632CF" w:rsidRPr="00194F8C">
        <w:rPr>
          <w:rFonts w:ascii="Times New Roman" w:hAnsi="Times New Roman"/>
          <w:szCs w:val="20"/>
        </w:rPr>
        <w:t>S</w:t>
      </w:r>
      <w:r w:rsidRPr="00194F8C">
        <w:rPr>
          <w:rFonts w:ascii="Times New Roman" w:hAnsi="Times New Roman"/>
          <w:szCs w:val="20"/>
        </w:rPr>
        <w:t xml:space="preserve">mluvních stran v potřebném rozsahu, pokud tyto spolupracující osoby a/nebo konzultanti budou zavázáni k ochraně informací nejméně ve stejném rozsahu jako </w:t>
      </w:r>
      <w:r w:rsidR="004632CF" w:rsidRPr="00194F8C">
        <w:rPr>
          <w:rFonts w:ascii="Times New Roman" w:hAnsi="Times New Roman"/>
          <w:szCs w:val="20"/>
        </w:rPr>
        <w:t>S</w:t>
      </w:r>
      <w:r w:rsidRPr="00194F8C">
        <w:rPr>
          <w:rFonts w:ascii="Times New Roman" w:hAnsi="Times New Roman"/>
          <w:szCs w:val="20"/>
        </w:rPr>
        <w:t>mluvní strany.</w:t>
      </w:r>
    </w:p>
    <w:p w14:paraId="14FFA642" w14:textId="53B5F1FF" w:rsidR="008A3BFE" w:rsidRPr="00194F8C" w:rsidRDefault="00E54A7B" w:rsidP="008A3BFE">
      <w:pPr>
        <w:pStyle w:val="Smlouva3"/>
        <w:keepNext w:val="0"/>
        <w:tabs>
          <w:tab w:val="clear" w:pos="2858"/>
          <w:tab w:val="num" w:pos="993"/>
        </w:tabs>
        <w:ind w:left="993" w:hanging="993"/>
        <w:rPr>
          <w:rFonts w:ascii="Times New Roman" w:hAnsi="Times New Roman"/>
          <w:szCs w:val="20"/>
        </w:rPr>
      </w:pPr>
      <w:r w:rsidRPr="00194F8C">
        <w:rPr>
          <w:rFonts w:ascii="Times New Roman" w:hAnsi="Times New Roman"/>
          <w:szCs w:val="20"/>
        </w:rPr>
        <w:t xml:space="preserve">Smluvní strany jsou však oprávněny podávat potřebná vysvětlení a údaje příslušným oprávněným státním a veřejným úřadům a institucím v České republice a/nebo oprávněným veřejným úřadům a </w:t>
      </w:r>
      <w:r w:rsidRPr="00194F8C">
        <w:rPr>
          <w:rFonts w:ascii="Times New Roman" w:hAnsi="Times New Roman"/>
          <w:szCs w:val="20"/>
        </w:rPr>
        <w:lastRenderedPageBreak/>
        <w:t>institucím Evropské unie, pokud jsou k tomu povinny dle příslušných obecně závazných právních předpisů.</w:t>
      </w:r>
      <w:r w:rsidR="008A3BFE" w:rsidRPr="00194F8C">
        <w:rPr>
          <w:rFonts w:ascii="Times New Roman" w:hAnsi="Times New Roman"/>
          <w:szCs w:val="20"/>
        </w:rPr>
        <w:t xml:space="preserve"> Zhotovitel je povinen dle Pravidel </w:t>
      </w:r>
      <w:r w:rsidR="008C483B" w:rsidRPr="00194F8C">
        <w:rPr>
          <w:rFonts w:ascii="Times New Roman" w:hAnsi="Times New Roman"/>
          <w:szCs w:val="20"/>
        </w:rPr>
        <w:t>NPO</w:t>
      </w:r>
      <w:r w:rsidR="008A3BFE" w:rsidRPr="00194F8C">
        <w:rPr>
          <w:rFonts w:ascii="Times New Roman" w:hAnsi="Times New Roman"/>
          <w:szCs w:val="20"/>
        </w:rPr>
        <w:t xml:space="preserve"> minimálně do konce roku 20</w:t>
      </w:r>
      <w:r w:rsidR="008C483B" w:rsidRPr="00194F8C">
        <w:rPr>
          <w:rFonts w:ascii="Times New Roman" w:hAnsi="Times New Roman"/>
          <w:szCs w:val="20"/>
        </w:rPr>
        <w:t>31</w:t>
      </w:r>
      <w:r w:rsidR="008A3BFE" w:rsidRPr="00194F8C">
        <w:rPr>
          <w:rFonts w:ascii="Times New Roman" w:hAnsi="Times New Roman"/>
          <w:szCs w:val="20"/>
        </w:rPr>
        <w:t xml:space="preserve"> poskytovat požadované informace a dokumentaci související s realizací projektu, tj. zejména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E99FFD4" w14:textId="77777777" w:rsidR="00E54A7B" w:rsidRPr="00194F8C" w:rsidRDefault="004632CF"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Získá-li některá S</w:t>
      </w:r>
      <w:r w:rsidR="00E54A7B" w:rsidRPr="00194F8C">
        <w:rPr>
          <w:rFonts w:ascii="Times New Roman" w:hAnsi="Times New Roman"/>
          <w:szCs w:val="20"/>
        </w:rPr>
        <w:t xml:space="preserve">mluvní strana od druhé </w:t>
      </w:r>
      <w:r w:rsidRPr="00194F8C">
        <w:rPr>
          <w:rFonts w:ascii="Times New Roman" w:hAnsi="Times New Roman"/>
          <w:szCs w:val="20"/>
        </w:rPr>
        <w:t>S</w:t>
      </w:r>
      <w:r w:rsidR="00E54A7B" w:rsidRPr="00194F8C">
        <w:rPr>
          <w:rFonts w:ascii="Times New Roman" w:hAnsi="Times New Roman"/>
          <w:szCs w:val="20"/>
        </w:rPr>
        <w:t>mluvní strany dokumenty, které obsahují skutečnosti chráněné dle tohoto článku smlouvy, bez ohledu na jejich formu, která může být listinná či elektronická, je</w:t>
      </w:r>
      <w:r w:rsidRPr="00194F8C">
        <w:rPr>
          <w:rFonts w:ascii="Times New Roman" w:hAnsi="Times New Roman"/>
          <w:szCs w:val="20"/>
        </w:rPr>
        <w:t xml:space="preserve"> tato S</w:t>
      </w:r>
      <w:r w:rsidR="00E54A7B" w:rsidRPr="00194F8C">
        <w:rPr>
          <w:rFonts w:ascii="Times New Roman" w:hAnsi="Times New Roman"/>
          <w:szCs w:val="20"/>
        </w:rPr>
        <w:t>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64F8374A"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Smluvní strany se zavazují dodržovat povinnosti uvedené v tomto článku smlouvy po celou dobu trvání smlouvy i po úplném splnění závazků podle této smlouvy.</w:t>
      </w:r>
    </w:p>
    <w:p w14:paraId="216DF278"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Zhotovitel se výslovně zavazuje zachovávat mlčenlivost o všech osobních údajích a/nebo jiných údajích chráněných zvláštními právními předpisy, se kterými se případně dostane do styku při plnění této smlouvy. Zhotovitel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11FB9E3E" w14:textId="77777777" w:rsidR="00E54A7B" w:rsidRPr="00194F8C" w:rsidRDefault="00E54A7B"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Při nakládání s osobními údaji a/nebo jinými údaji chráněnými zvláštními právními předpisy, se kterými se případně Zhotovitel dostane do styku při plnění této smlouvy, je vždy rozhodujícím hlediskem ochrana práv a zájmů Objednatele.</w:t>
      </w:r>
    </w:p>
    <w:p w14:paraId="7CF27049" w14:textId="230B028A" w:rsidR="008A3BFE" w:rsidRPr="00194F8C" w:rsidRDefault="008A3BFE" w:rsidP="0010143A">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Zhotovitel je povinen dle Pravidel </w:t>
      </w:r>
      <w:r w:rsidR="008C483B" w:rsidRPr="00194F8C">
        <w:rPr>
          <w:rFonts w:ascii="Times New Roman" w:hAnsi="Times New Roman"/>
        </w:rPr>
        <w:t>NPO</w:t>
      </w:r>
      <w:r w:rsidRPr="00194F8C">
        <w:rPr>
          <w:rFonts w:ascii="Times New Roman" w:hAnsi="Times New Roman"/>
        </w:rPr>
        <w:t xml:space="preserve"> uchovávat veškerou dokumentaci související s realizací projektu, tj. zejména s plněním této smlouvy, včetně účetních dokladů minimálně do konce roku 20</w:t>
      </w:r>
      <w:r w:rsidR="008C483B" w:rsidRPr="00194F8C">
        <w:rPr>
          <w:rFonts w:ascii="Times New Roman" w:hAnsi="Times New Roman"/>
        </w:rPr>
        <w:t>3</w:t>
      </w:r>
      <w:r w:rsidR="0031154C">
        <w:rPr>
          <w:rFonts w:ascii="Times New Roman" w:hAnsi="Times New Roman"/>
        </w:rPr>
        <w:t>6</w:t>
      </w:r>
      <w:r w:rsidRPr="00194F8C">
        <w:rPr>
          <w:rFonts w:ascii="Times New Roman" w:hAnsi="Times New Roman"/>
        </w:rPr>
        <w:t xml:space="preserve"> nebo v delší lhůtě, pokud je tato delší lhůta stanovena v obecně závazných právních předpisech.</w:t>
      </w:r>
    </w:p>
    <w:p w14:paraId="7BCA9076" w14:textId="77777777" w:rsidR="00E54A7B" w:rsidRPr="00194F8C" w:rsidRDefault="00E54A7B" w:rsidP="008C3410">
      <w:pPr>
        <w:pStyle w:val="Smlouva1"/>
        <w:tabs>
          <w:tab w:val="clear" w:pos="2498"/>
        </w:tabs>
        <w:ind w:left="360"/>
        <w:rPr>
          <w:rFonts w:ascii="Times New Roman" w:hAnsi="Times New Roman"/>
        </w:rPr>
      </w:pPr>
      <w:r w:rsidRPr="00194F8C">
        <w:rPr>
          <w:rFonts w:ascii="Times New Roman" w:hAnsi="Times New Roman"/>
        </w:rPr>
        <w:t>Právní nástupnictví</w:t>
      </w:r>
      <w:r w:rsidRPr="00194F8C">
        <w:rPr>
          <w:rFonts w:ascii="Times New Roman" w:hAnsi="Times New Roman"/>
        </w:rPr>
        <w:tab/>
      </w:r>
    </w:p>
    <w:p w14:paraId="2514E718" w14:textId="77777777" w:rsidR="00E54A7B" w:rsidRPr="00194F8C" w:rsidRDefault="00E54A7B"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Objednatel je oprávněn svá práva i povinnosti podle této smlouvy postoupit a/nebo převést písemnou smlouvou jakékoliv třetí osobě, a to v celku nebo jednotlivě a po částech. K tomu dává Zhotovitel Objednateli svůj výslovný souhlas. Zhotovitel se zavazuje poskytnout Objednateli potřebnou součinnost k postoupení a/nebo převodu jeho práv a povinností podle této smlouvy na třetí osobu, a to ve formě a způsobem, které jsou k tomu případně potřebné podle příslušné právní úpravy.</w:t>
      </w:r>
    </w:p>
    <w:p w14:paraId="440D9EDD" w14:textId="77777777" w:rsidR="00E54A7B" w:rsidRPr="00194F8C" w:rsidRDefault="00E54A7B"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Zhotovitel není oprávněn postoupit práva, povinnosti, závazky a pohledávky z této smlouvy třetí osobě bez předchozího písemného souhlasu Objednatele.</w:t>
      </w:r>
    </w:p>
    <w:p w14:paraId="59946FF5" w14:textId="77777777" w:rsidR="00D7571D" w:rsidRPr="00194F8C" w:rsidRDefault="00D7571D" w:rsidP="00D7571D">
      <w:pPr>
        <w:pStyle w:val="Smlouva1"/>
        <w:tabs>
          <w:tab w:val="clear" w:pos="2498"/>
        </w:tabs>
        <w:ind w:left="360"/>
        <w:rPr>
          <w:rFonts w:ascii="Times New Roman" w:hAnsi="Times New Roman"/>
        </w:rPr>
      </w:pPr>
      <w:r w:rsidRPr="00194F8C">
        <w:rPr>
          <w:rFonts w:ascii="Times New Roman" w:hAnsi="Times New Roman"/>
        </w:rPr>
        <w:t>Zrušení a zánik smlouvy</w:t>
      </w:r>
    </w:p>
    <w:p w14:paraId="2E97E485" w14:textId="77777777" w:rsidR="00900B6B" w:rsidRPr="00194F8C" w:rsidRDefault="00900B6B"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Smluvní vztah založený touto smlouvou skončí dohodou Smluvních stran, písemnou výpovědí</w:t>
      </w:r>
      <w:r w:rsidR="009020B7" w:rsidRPr="00194F8C">
        <w:rPr>
          <w:rFonts w:ascii="Times New Roman" w:hAnsi="Times New Roman"/>
        </w:rPr>
        <w:t>, pokud je to připuštěno v tomto článku smlouvy,</w:t>
      </w:r>
      <w:r w:rsidRPr="00194F8C">
        <w:rPr>
          <w:rFonts w:ascii="Times New Roman" w:hAnsi="Times New Roman"/>
        </w:rPr>
        <w:t xml:space="preserve"> nebo na základě jiných skutečností stanovených touto smlouvou nebo zákonem.</w:t>
      </w:r>
    </w:p>
    <w:p w14:paraId="142685FB" w14:textId="3AD2338A" w:rsidR="00900B6B" w:rsidRPr="00194F8C" w:rsidRDefault="009020B7" w:rsidP="00DE1327">
      <w:pPr>
        <w:pStyle w:val="Smlouva3"/>
        <w:keepNext w:val="0"/>
        <w:tabs>
          <w:tab w:val="clear" w:pos="2858"/>
          <w:tab w:val="num" w:pos="993"/>
        </w:tabs>
        <w:ind w:left="993" w:hanging="993"/>
        <w:rPr>
          <w:rFonts w:ascii="Times New Roman" w:hAnsi="Times New Roman"/>
        </w:rPr>
      </w:pPr>
      <w:bookmarkStart w:id="30" w:name="_Ref211948769"/>
      <w:r w:rsidRPr="00194F8C">
        <w:rPr>
          <w:rFonts w:ascii="Times New Roman" w:hAnsi="Times New Roman"/>
        </w:rPr>
        <w:t xml:space="preserve">Smluvní vztah spočívající v poskytování služeb </w:t>
      </w:r>
      <w:r w:rsidR="00684B4E" w:rsidRPr="00194F8C">
        <w:rPr>
          <w:rFonts w:ascii="Times New Roman" w:hAnsi="Times New Roman"/>
        </w:rPr>
        <w:t>správy</w:t>
      </w:r>
      <w:r w:rsidRPr="00194F8C">
        <w:rPr>
          <w:rFonts w:ascii="Times New Roman" w:hAnsi="Times New Roman"/>
        </w:rPr>
        <w:t xml:space="preserve">, uživatelské podpory a provádění údržby </w:t>
      </w:r>
      <w:r w:rsidR="006F5CC5">
        <w:rPr>
          <w:rFonts w:ascii="Times New Roman" w:hAnsi="Times New Roman"/>
        </w:rPr>
        <w:t>5G sítě</w:t>
      </w:r>
      <w:r w:rsidRPr="00194F8C">
        <w:rPr>
          <w:rFonts w:ascii="Times New Roman" w:hAnsi="Times New Roman"/>
        </w:rPr>
        <w:t xml:space="preserve"> </w:t>
      </w:r>
      <w:r w:rsidR="00330E28">
        <w:rPr>
          <w:rFonts w:ascii="Times New Roman" w:hAnsi="Times New Roman"/>
        </w:rPr>
        <w:t xml:space="preserve">a koncových zařízení </w:t>
      </w:r>
      <w:r w:rsidR="008A3BFE" w:rsidRPr="00194F8C">
        <w:rPr>
          <w:rFonts w:ascii="Times New Roman" w:hAnsi="Times New Roman"/>
        </w:rPr>
        <w:t xml:space="preserve">dle </w:t>
      </w:r>
      <w:r w:rsidRPr="00194F8C">
        <w:rPr>
          <w:rFonts w:ascii="Times New Roman" w:hAnsi="Times New Roman"/>
          <w:u w:val="single"/>
        </w:rPr>
        <w:t>Přílo</w:t>
      </w:r>
      <w:r w:rsidR="008A3BFE" w:rsidRPr="00194F8C">
        <w:rPr>
          <w:rFonts w:ascii="Times New Roman" w:hAnsi="Times New Roman"/>
          <w:u w:val="single"/>
        </w:rPr>
        <w:t>hy</w:t>
      </w:r>
      <w:r w:rsidRPr="00194F8C">
        <w:rPr>
          <w:rFonts w:ascii="Times New Roman" w:hAnsi="Times New Roman"/>
          <w:u w:val="single"/>
        </w:rPr>
        <w:t xml:space="preserve"> č. </w:t>
      </w:r>
      <w:r w:rsidR="009D03D2" w:rsidRPr="00194F8C">
        <w:rPr>
          <w:rFonts w:ascii="Times New Roman" w:hAnsi="Times New Roman"/>
          <w:u w:val="single"/>
        </w:rPr>
        <w:t>4</w:t>
      </w:r>
      <w:r w:rsidR="008A3BFE" w:rsidRPr="00194F8C">
        <w:rPr>
          <w:rFonts w:ascii="Times New Roman" w:hAnsi="Times New Roman"/>
        </w:rPr>
        <w:t xml:space="preserve"> </w:t>
      </w:r>
      <w:r w:rsidRPr="00194F8C">
        <w:rPr>
          <w:rFonts w:ascii="Times New Roman" w:hAnsi="Times New Roman"/>
        </w:rPr>
        <w:t xml:space="preserve">této smlouvy </w:t>
      </w:r>
      <w:r w:rsidR="00900B6B" w:rsidRPr="00194F8C">
        <w:rPr>
          <w:rFonts w:ascii="Times New Roman" w:hAnsi="Times New Roman"/>
        </w:rPr>
        <w:t>lze vypovědět pouze předchozí písemnou v</w:t>
      </w:r>
      <w:r w:rsidR="00DD48EE" w:rsidRPr="00194F8C">
        <w:rPr>
          <w:rFonts w:ascii="Times New Roman" w:hAnsi="Times New Roman"/>
        </w:rPr>
        <w:t xml:space="preserve">ýpovědí </w:t>
      </w:r>
      <w:r w:rsidR="00900B6B" w:rsidRPr="00194F8C">
        <w:rPr>
          <w:rFonts w:ascii="Times New Roman" w:hAnsi="Times New Roman"/>
        </w:rPr>
        <w:t>z důvodů uvedených níže v tomto článku smlouvy.</w:t>
      </w:r>
      <w:bookmarkEnd w:id="30"/>
    </w:p>
    <w:p w14:paraId="24EEA27C" w14:textId="766C29F0" w:rsidR="009020B7" w:rsidRPr="00194F8C" w:rsidRDefault="009020B7" w:rsidP="00DE1327">
      <w:pPr>
        <w:pStyle w:val="Smlouva3"/>
        <w:keepNext w:val="0"/>
        <w:tabs>
          <w:tab w:val="clear" w:pos="2858"/>
          <w:tab w:val="num" w:pos="993"/>
        </w:tabs>
        <w:ind w:left="993" w:hanging="993"/>
        <w:rPr>
          <w:rFonts w:ascii="Times New Roman" w:hAnsi="Times New Roman"/>
        </w:rPr>
      </w:pPr>
      <w:bookmarkStart w:id="31" w:name="_Ref211948866"/>
      <w:r w:rsidRPr="00194F8C">
        <w:rPr>
          <w:rFonts w:ascii="Times New Roman" w:hAnsi="Times New Roman"/>
        </w:rPr>
        <w:t xml:space="preserve">Objednatel </w:t>
      </w:r>
      <w:r w:rsidR="00900B6B" w:rsidRPr="00194F8C">
        <w:rPr>
          <w:rFonts w:ascii="Times New Roman" w:hAnsi="Times New Roman"/>
        </w:rPr>
        <w:t xml:space="preserve">je oprávněn dát </w:t>
      </w:r>
      <w:r w:rsidRPr="00194F8C">
        <w:rPr>
          <w:rFonts w:ascii="Times New Roman" w:hAnsi="Times New Roman"/>
        </w:rPr>
        <w:t xml:space="preserve">Zhotoviteli </w:t>
      </w:r>
      <w:r w:rsidR="00900B6B" w:rsidRPr="00194F8C">
        <w:rPr>
          <w:rFonts w:ascii="Times New Roman" w:hAnsi="Times New Roman"/>
        </w:rPr>
        <w:t xml:space="preserve">výpověď </w:t>
      </w:r>
      <w:r w:rsidRPr="00194F8C">
        <w:rPr>
          <w:rFonts w:ascii="Times New Roman" w:hAnsi="Times New Roman"/>
        </w:rPr>
        <w:t xml:space="preserve">dle odst. </w:t>
      </w:r>
      <w:r w:rsidR="006F5CC5">
        <w:rPr>
          <w:rFonts w:ascii="Times New Roman" w:hAnsi="Times New Roman"/>
        </w:rPr>
        <w:fldChar w:fldCharType="begin"/>
      </w:r>
      <w:r w:rsidR="006F5CC5">
        <w:rPr>
          <w:rFonts w:ascii="Times New Roman" w:hAnsi="Times New Roman"/>
        </w:rPr>
        <w:instrText xml:space="preserve"> REF _Ref211948769 \r \h </w:instrText>
      </w:r>
      <w:r w:rsidR="006F5CC5">
        <w:rPr>
          <w:rFonts w:ascii="Times New Roman" w:hAnsi="Times New Roman"/>
        </w:rPr>
      </w:r>
      <w:r w:rsidR="006F5CC5">
        <w:rPr>
          <w:rFonts w:ascii="Times New Roman" w:hAnsi="Times New Roman"/>
        </w:rPr>
        <w:fldChar w:fldCharType="separate"/>
      </w:r>
      <w:r w:rsidR="006F5CC5">
        <w:rPr>
          <w:rFonts w:ascii="Times New Roman" w:hAnsi="Times New Roman"/>
        </w:rPr>
        <w:t>15.1.2</w:t>
      </w:r>
      <w:r w:rsidR="006F5CC5">
        <w:rPr>
          <w:rFonts w:ascii="Times New Roman" w:hAnsi="Times New Roman"/>
        </w:rPr>
        <w:fldChar w:fldCharType="end"/>
      </w:r>
      <w:r w:rsidRPr="00194F8C">
        <w:rPr>
          <w:rFonts w:ascii="Times New Roman" w:hAnsi="Times New Roman"/>
        </w:rPr>
        <w:t xml:space="preserve"> této smlouvy </w:t>
      </w:r>
      <w:r w:rsidR="007C51F3" w:rsidRPr="00194F8C">
        <w:rPr>
          <w:rFonts w:ascii="Times New Roman" w:hAnsi="Times New Roman"/>
        </w:rPr>
        <w:t xml:space="preserve">v době tří (3) roků od skončení Záruční doby pouze z následujících </w:t>
      </w:r>
      <w:r w:rsidR="00427AE0" w:rsidRPr="00194F8C">
        <w:rPr>
          <w:rFonts w:ascii="Times New Roman" w:hAnsi="Times New Roman"/>
        </w:rPr>
        <w:t>důvod</w:t>
      </w:r>
      <w:r w:rsidR="007C51F3" w:rsidRPr="00194F8C">
        <w:rPr>
          <w:rFonts w:ascii="Times New Roman" w:hAnsi="Times New Roman"/>
        </w:rPr>
        <w:t>ů</w:t>
      </w:r>
      <w:r w:rsidR="00900B6B" w:rsidRPr="00194F8C">
        <w:rPr>
          <w:rFonts w:ascii="Times New Roman" w:hAnsi="Times New Roman"/>
        </w:rPr>
        <w:t>:</w:t>
      </w:r>
      <w:bookmarkEnd w:id="31"/>
    </w:p>
    <w:p w14:paraId="71DC40A4" w14:textId="77777777" w:rsidR="00900B6B" w:rsidRPr="00194F8C" w:rsidRDefault="009020B7" w:rsidP="003B2B18">
      <w:pPr>
        <w:pStyle w:val="Nadpis2"/>
        <w:keepNext w:val="0"/>
        <w:widowControl w:val="0"/>
        <w:numPr>
          <w:ilvl w:val="2"/>
          <w:numId w:val="3"/>
        </w:numPr>
        <w:tabs>
          <w:tab w:val="clear" w:pos="720"/>
          <w:tab w:val="num" w:pos="1843"/>
        </w:tabs>
        <w:spacing w:before="0" w:after="120"/>
        <w:ind w:left="1843"/>
        <w:jc w:val="both"/>
        <w:rPr>
          <w:rFonts w:ascii="Times New Roman" w:hAnsi="Times New Roman"/>
          <w:b w:val="0"/>
          <w:bCs/>
          <w:i w:val="0"/>
          <w:sz w:val="20"/>
        </w:rPr>
      </w:pPr>
      <w:r w:rsidRPr="00194F8C">
        <w:rPr>
          <w:rFonts w:ascii="Times New Roman" w:hAnsi="Times New Roman"/>
          <w:b w:val="0"/>
          <w:bCs/>
          <w:i w:val="0"/>
          <w:sz w:val="20"/>
        </w:rPr>
        <w:t xml:space="preserve">Zhotovitel </w:t>
      </w:r>
      <w:r w:rsidR="00900B6B" w:rsidRPr="00194F8C">
        <w:rPr>
          <w:rFonts w:ascii="Times New Roman" w:hAnsi="Times New Roman"/>
          <w:b w:val="0"/>
          <w:bCs/>
          <w:i w:val="0"/>
          <w:sz w:val="20"/>
        </w:rPr>
        <w:t xml:space="preserve">je o více než </w:t>
      </w:r>
      <w:r w:rsidRPr="00194F8C">
        <w:rPr>
          <w:rFonts w:ascii="Times New Roman" w:hAnsi="Times New Roman"/>
          <w:b w:val="0"/>
          <w:bCs/>
          <w:i w:val="0"/>
          <w:sz w:val="20"/>
        </w:rPr>
        <w:t xml:space="preserve">deset </w:t>
      </w:r>
      <w:r w:rsidR="00900B6B" w:rsidRPr="00194F8C">
        <w:rPr>
          <w:rFonts w:ascii="Times New Roman" w:hAnsi="Times New Roman"/>
          <w:b w:val="0"/>
          <w:bCs/>
          <w:i w:val="0"/>
          <w:sz w:val="20"/>
        </w:rPr>
        <w:t>(1</w:t>
      </w:r>
      <w:r w:rsidRPr="00194F8C">
        <w:rPr>
          <w:rFonts w:ascii="Times New Roman" w:hAnsi="Times New Roman"/>
          <w:b w:val="0"/>
          <w:bCs/>
          <w:i w:val="0"/>
          <w:sz w:val="20"/>
        </w:rPr>
        <w:t>0</w:t>
      </w:r>
      <w:r w:rsidR="00900B6B" w:rsidRPr="00194F8C">
        <w:rPr>
          <w:rFonts w:ascii="Times New Roman" w:hAnsi="Times New Roman"/>
          <w:b w:val="0"/>
          <w:bCs/>
          <w:i w:val="0"/>
          <w:sz w:val="20"/>
        </w:rPr>
        <w:t xml:space="preserve">) </w:t>
      </w:r>
      <w:r w:rsidRPr="00194F8C">
        <w:rPr>
          <w:rFonts w:ascii="Times New Roman" w:hAnsi="Times New Roman"/>
          <w:b w:val="0"/>
          <w:bCs/>
          <w:i w:val="0"/>
          <w:sz w:val="20"/>
        </w:rPr>
        <w:t xml:space="preserve">dní </w:t>
      </w:r>
      <w:r w:rsidR="00900B6B" w:rsidRPr="00194F8C">
        <w:rPr>
          <w:rFonts w:ascii="Times New Roman" w:hAnsi="Times New Roman"/>
          <w:b w:val="0"/>
          <w:bCs/>
          <w:i w:val="0"/>
          <w:sz w:val="20"/>
        </w:rPr>
        <w:t>v prodlení s</w:t>
      </w:r>
      <w:r w:rsidRPr="00194F8C">
        <w:rPr>
          <w:rFonts w:ascii="Times New Roman" w:hAnsi="Times New Roman"/>
          <w:b w:val="0"/>
          <w:bCs/>
          <w:i w:val="0"/>
          <w:sz w:val="20"/>
        </w:rPr>
        <w:t>e</w:t>
      </w:r>
      <w:r w:rsidR="00900B6B" w:rsidRPr="00194F8C">
        <w:rPr>
          <w:rFonts w:ascii="Times New Roman" w:hAnsi="Times New Roman"/>
          <w:b w:val="0"/>
          <w:bCs/>
          <w:i w:val="0"/>
          <w:sz w:val="20"/>
        </w:rPr>
        <w:t> </w:t>
      </w:r>
      <w:r w:rsidRPr="00194F8C">
        <w:rPr>
          <w:rFonts w:ascii="Times New Roman" w:hAnsi="Times New Roman"/>
          <w:b w:val="0"/>
          <w:bCs/>
          <w:i w:val="0"/>
          <w:sz w:val="20"/>
        </w:rPr>
        <w:t>s</w:t>
      </w:r>
      <w:r w:rsidR="00900B6B" w:rsidRPr="00194F8C">
        <w:rPr>
          <w:rFonts w:ascii="Times New Roman" w:hAnsi="Times New Roman"/>
          <w:b w:val="0"/>
          <w:bCs/>
          <w:i w:val="0"/>
          <w:sz w:val="20"/>
        </w:rPr>
        <w:t>pl</w:t>
      </w:r>
      <w:r w:rsidRPr="00194F8C">
        <w:rPr>
          <w:rFonts w:ascii="Times New Roman" w:hAnsi="Times New Roman"/>
          <w:b w:val="0"/>
          <w:bCs/>
          <w:i w:val="0"/>
          <w:sz w:val="20"/>
        </w:rPr>
        <w:t xml:space="preserve">něním závazného termínu podle </w:t>
      </w:r>
      <w:r w:rsidR="00900B6B" w:rsidRPr="00194F8C">
        <w:rPr>
          <w:rFonts w:ascii="Times New Roman" w:hAnsi="Times New Roman"/>
          <w:b w:val="0"/>
          <w:bCs/>
          <w:i w:val="0"/>
          <w:sz w:val="20"/>
        </w:rPr>
        <w:t>této smlouvy;</w:t>
      </w:r>
    </w:p>
    <w:p w14:paraId="29A8CC5D" w14:textId="77777777" w:rsidR="00900B6B" w:rsidRPr="00194F8C" w:rsidRDefault="009020B7" w:rsidP="003B2B18">
      <w:pPr>
        <w:pStyle w:val="Nadpis2"/>
        <w:keepNext w:val="0"/>
        <w:widowControl w:val="0"/>
        <w:numPr>
          <w:ilvl w:val="2"/>
          <w:numId w:val="3"/>
        </w:numPr>
        <w:tabs>
          <w:tab w:val="clear" w:pos="720"/>
          <w:tab w:val="num" w:pos="1843"/>
        </w:tabs>
        <w:spacing w:before="0" w:after="120"/>
        <w:ind w:left="1843"/>
        <w:jc w:val="both"/>
        <w:rPr>
          <w:rFonts w:ascii="Times New Roman" w:hAnsi="Times New Roman"/>
          <w:b w:val="0"/>
          <w:bCs/>
          <w:i w:val="0"/>
          <w:sz w:val="20"/>
        </w:rPr>
      </w:pPr>
      <w:bookmarkStart w:id="32" w:name="_Ref211948891"/>
      <w:r w:rsidRPr="00194F8C">
        <w:rPr>
          <w:rFonts w:ascii="Times New Roman" w:hAnsi="Times New Roman"/>
          <w:b w:val="0"/>
          <w:bCs/>
          <w:i w:val="0"/>
          <w:sz w:val="20"/>
        </w:rPr>
        <w:t xml:space="preserve">Zhotovitel </w:t>
      </w:r>
      <w:r w:rsidR="00900B6B" w:rsidRPr="00194F8C">
        <w:rPr>
          <w:rFonts w:ascii="Times New Roman" w:hAnsi="Times New Roman"/>
          <w:b w:val="0"/>
          <w:bCs/>
          <w:i w:val="0"/>
          <w:sz w:val="20"/>
        </w:rPr>
        <w:t>opakovaně porušil povinnost stanovenou touto smlouvou nebo o</w:t>
      </w:r>
      <w:r w:rsidR="00490664" w:rsidRPr="00194F8C">
        <w:rPr>
          <w:rFonts w:ascii="Times New Roman" w:hAnsi="Times New Roman"/>
          <w:b w:val="0"/>
          <w:bCs/>
          <w:i w:val="0"/>
          <w:sz w:val="20"/>
        </w:rPr>
        <w:t xml:space="preserve">becně </w:t>
      </w:r>
      <w:r w:rsidR="00490664" w:rsidRPr="00194F8C">
        <w:rPr>
          <w:rFonts w:ascii="Times New Roman" w:hAnsi="Times New Roman"/>
          <w:b w:val="0"/>
          <w:bCs/>
          <w:i w:val="0"/>
          <w:sz w:val="20"/>
        </w:rPr>
        <w:lastRenderedPageBreak/>
        <w:t>závazným právním přepisem;</w:t>
      </w:r>
      <w:bookmarkEnd w:id="32"/>
    </w:p>
    <w:p w14:paraId="4BB4DE22" w14:textId="77777777" w:rsidR="00490664" w:rsidRPr="00194F8C" w:rsidRDefault="00490664" w:rsidP="003B2B18">
      <w:pPr>
        <w:pStyle w:val="Nadpis2"/>
        <w:keepNext w:val="0"/>
        <w:widowControl w:val="0"/>
        <w:numPr>
          <w:ilvl w:val="2"/>
          <w:numId w:val="3"/>
        </w:numPr>
        <w:tabs>
          <w:tab w:val="clear" w:pos="720"/>
          <w:tab w:val="num" w:pos="1843"/>
        </w:tabs>
        <w:spacing w:before="0" w:after="120"/>
        <w:ind w:left="1843"/>
        <w:jc w:val="both"/>
        <w:rPr>
          <w:rFonts w:ascii="Times New Roman" w:hAnsi="Times New Roman"/>
          <w:b w:val="0"/>
          <w:bCs/>
          <w:i w:val="0"/>
          <w:sz w:val="20"/>
        </w:rPr>
      </w:pPr>
      <w:r w:rsidRPr="00194F8C">
        <w:rPr>
          <w:rFonts w:ascii="Times New Roman" w:hAnsi="Times New Roman"/>
          <w:b w:val="0"/>
          <w:bCs/>
          <w:i w:val="0"/>
          <w:sz w:val="20"/>
        </w:rPr>
        <w:t>výskyt poruchy Předmětu smlouvy, která znemožní jeho řádný provoz na dobu nejméně pěti (5) pracovních dnů.</w:t>
      </w:r>
    </w:p>
    <w:p w14:paraId="74BA89BA" w14:textId="10E77C63" w:rsidR="00900B6B" w:rsidRPr="00194F8C" w:rsidRDefault="009020B7" w:rsidP="00DE1327">
      <w:pPr>
        <w:pStyle w:val="Smlouva3"/>
        <w:keepNext w:val="0"/>
        <w:tabs>
          <w:tab w:val="clear" w:pos="2858"/>
          <w:tab w:val="num" w:pos="993"/>
        </w:tabs>
        <w:ind w:left="993" w:hanging="993"/>
        <w:rPr>
          <w:rFonts w:ascii="Times New Roman" w:hAnsi="Times New Roman"/>
        </w:rPr>
      </w:pPr>
      <w:bookmarkStart w:id="33" w:name="_Ref211948910"/>
      <w:r w:rsidRPr="00194F8C">
        <w:rPr>
          <w:rFonts w:ascii="Times New Roman" w:hAnsi="Times New Roman"/>
        </w:rPr>
        <w:t xml:space="preserve">Zhotovitel </w:t>
      </w:r>
      <w:r w:rsidR="00900B6B" w:rsidRPr="00194F8C">
        <w:rPr>
          <w:rFonts w:ascii="Times New Roman" w:hAnsi="Times New Roman"/>
        </w:rPr>
        <w:t xml:space="preserve">je oprávněn dát </w:t>
      </w:r>
      <w:r w:rsidRPr="00194F8C">
        <w:rPr>
          <w:rFonts w:ascii="Times New Roman" w:hAnsi="Times New Roman"/>
        </w:rPr>
        <w:t xml:space="preserve">Objednateli </w:t>
      </w:r>
      <w:r w:rsidR="00900B6B" w:rsidRPr="00194F8C">
        <w:rPr>
          <w:rFonts w:ascii="Times New Roman" w:hAnsi="Times New Roman"/>
        </w:rPr>
        <w:t xml:space="preserve">výpověď </w:t>
      </w:r>
      <w:r w:rsidRPr="00194F8C">
        <w:rPr>
          <w:rFonts w:ascii="Times New Roman" w:hAnsi="Times New Roman"/>
        </w:rPr>
        <w:t xml:space="preserve">dle odst. </w:t>
      </w:r>
      <w:r w:rsidR="006F5CC5">
        <w:rPr>
          <w:rFonts w:ascii="Times New Roman" w:hAnsi="Times New Roman"/>
        </w:rPr>
        <w:fldChar w:fldCharType="begin"/>
      </w:r>
      <w:r w:rsidR="006F5CC5">
        <w:rPr>
          <w:rFonts w:ascii="Times New Roman" w:hAnsi="Times New Roman"/>
        </w:rPr>
        <w:instrText xml:space="preserve"> REF _Ref211948769 \r \h </w:instrText>
      </w:r>
      <w:r w:rsidR="006F5CC5">
        <w:rPr>
          <w:rFonts w:ascii="Times New Roman" w:hAnsi="Times New Roman"/>
        </w:rPr>
      </w:r>
      <w:r w:rsidR="006F5CC5">
        <w:rPr>
          <w:rFonts w:ascii="Times New Roman" w:hAnsi="Times New Roman"/>
        </w:rPr>
        <w:fldChar w:fldCharType="separate"/>
      </w:r>
      <w:r w:rsidR="006F5CC5">
        <w:rPr>
          <w:rFonts w:ascii="Times New Roman" w:hAnsi="Times New Roman"/>
        </w:rPr>
        <w:t>15.1.2</w:t>
      </w:r>
      <w:r w:rsidR="006F5CC5">
        <w:rPr>
          <w:rFonts w:ascii="Times New Roman" w:hAnsi="Times New Roman"/>
        </w:rPr>
        <w:fldChar w:fldCharType="end"/>
      </w:r>
      <w:r w:rsidRPr="00194F8C">
        <w:rPr>
          <w:rFonts w:ascii="Times New Roman" w:hAnsi="Times New Roman"/>
        </w:rPr>
        <w:t xml:space="preserve"> této smlouvy </w:t>
      </w:r>
      <w:r w:rsidR="007C51F3" w:rsidRPr="00194F8C">
        <w:rPr>
          <w:rFonts w:ascii="Times New Roman" w:hAnsi="Times New Roman"/>
        </w:rPr>
        <w:t xml:space="preserve">v době tří (3) roků od skončení Záruční doby </w:t>
      </w:r>
      <w:r w:rsidR="00427AE0" w:rsidRPr="00194F8C">
        <w:rPr>
          <w:rFonts w:ascii="Times New Roman" w:hAnsi="Times New Roman"/>
        </w:rPr>
        <w:t xml:space="preserve">pouze </w:t>
      </w:r>
      <w:r w:rsidR="00900B6B" w:rsidRPr="00194F8C">
        <w:rPr>
          <w:rFonts w:ascii="Times New Roman" w:hAnsi="Times New Roman"/>
        </w:rPr>
        <w:t>z následujících důvodů:</w:t>
      </w:r>
      <w:bookmarkEnd w:id="33"/>
    </w:p>
    <w:p w14:paraId="33429A6F" w14:textId="77777777" w:rsidR="00900B6B" w:rsidRPr="00194F8C" w:rsidRDefault="00900B6B" w:rsidP="003B2B18">
      <w:pPr>
        <w:pStyle w:val="Nadpis2"/>
        <w:keepNext w:val="0"/>
        <w:widowControl w:val="0"/>
        <w:numPr>
          <w:ilvl w:val="2"/>
          <w:numId w:val="4"/>
        </w:numPr>
        <w:tabs>
          <w:tab w:val="clear" w:pos="720"/>
          <w:tab w:val="num" w:pos="1843"/>
        </w:tabs>
        <w:spacing w:before="0" w:after="120"/>
        <w:ind w:left="1843"/>
        <w:jc w:val="both"/>
        <w:rPr>
          <w:rFonts w:ascii="Times New Roman" w:hAnsi="Times New Roman"/>
          <w:b w:val="0"/>
          <w:bCs/>
          <w:i w:val="0"/>
          <w:sz w:val="20"/>
        </w:rPr>
      </w:pPr>
      <w:bookmarkStart w:id="34" w:name="_Ref211948927"/>
      <w:r w:rsidRPr="00194F8C">
        <w:rPr>
          <w:rFonts w:ascii="Times New Roman" w:hAnsi="Times New Roman"/>
          <w:b w:val="0"/>
          <w:bCs/>
          <w:i w:val="0"/>
          <w:sz w:val="20"/>
        </w:rPr>
        <w:t xml:space="preserve">v případě, že </w:t>
      </w:r>
      <w:r w:rsidR="00290600" w:rsidRPr="00194F8C">
        <w:rPr>
          <w:rFonts w:ascii="Times New Roman" w:hAnsi="Times New Roman"/>
          <w:b w:val="0"/>
          <w:bCs/>
          <w:i w:val="0"/>
          <w:sz w:val="20"/>
        </w:rPr>
        <w:t xml:space="preserve">Objednatel </w:t>
      </w:r>
      <w:r w:rsidRPr="00194F8C">
        <w:rPr>
          <w:rFonts w:ascii="Times New Roman" w:hAnsi="Times New Roman"/>
          <w:b w:val="0"/>
          <w:bCs/>
          <w:i w:val="0"/>
          <w:sz w:val="20"/>
        </w:rPr>
        <w:t xml:space="preserve">opakovaně porušil povinnost stanovenou touto smlouvou a </w:t>
      </w:r>
      <w:r w:rsidR="00290600" w:rsidRPr="00194F8C">
        <w:rPr>
          <w:rFonts w:ascii="Times New Roman" w:hAnsi="Times New Roman"/>
          <w:b w:val="0"/>
          <w:bCs/>
          <w:i w:val="0"/>
          <w:sz w:val="20"/>
        </w:rPr>
        <w:t xml:space="preserve">Objednatel </w:t>
      </w:r>
      <w:r w:rsidRPr="00194F8C">
        <w:rPr>
          <w:rFonts w:ascii="Times New Roman" w:hAnsi="Times New Roman"/>
          <w:b w:val="0"/>
          <w:bCs/>
          <w:i w:val="0"/>
          <w:sz w:val="20"/>
        </w:rPr>
        <w:t xml:space="preserve">neučinil opatření k nápravě daného porušení povinnosti ani ve lhůtě </w:t>
      </w:r>
      <w:r w:rsidR="003F761B" w:rsidRPr="00194F8C">
        <w:rPr>
          <w:rFonts w:ascii="Times New Roman" w:hAnsi="Times New Roman"/>
          <w:b w:val="0"/>
          <w:bCs/>
          <w:i w:val="0"/>
          <w:sz w:val="20"/>
        </w:rPr>
        <w:t xml:space="preserve">deseti </w:t>
      </w:r>
      <w:r w:rsidRPr="00194F8C">
        <w:rPr>
          <w:rFonts w:ascii="Times New Roman" w:hAnsi="Times New Roman"/>
          <w:b w:val="0"/>
          <w:bCs/>
          <w:i w:val="0"/>
          <w:sz w:val="20"/>
        </w:rPr>
        <w:t>(1</w:t>
      </w:r>
      <w:r w:rsidR="003F761B" w:rsidRPr="00194F8C">
        <w:rPr>
          <w:rFonts w:ascii="Times New Roman" w:hAnsi="Times New Roman"/>
          <w:b w:val="0"/>
          <w:bCs/>
          <w:i w:val="0"/>
          <w:sz w:val="20"/>
        </w:rPr>
        <w:t>0</w:t>
      </w:r>
      <w:r w:rsidRPr="00194F8C">
        <w:rPr>
          <w:rFonts w:ascii="Times New Roman" w:hAnsi="Times New Roman"/>
          <w:b w:val="0"/>
          <w:bCs/>
          <w:i w:val="0"/>
          <w:sz w:val="20"/>
        </w:rPr>
        <w:t xml:space="preserve">) </w:t>
      </w:r>
      <w:r w:rsidR="003F761B" w:rsidRPr="00194F8C">
        <w:rPr>
          <w:rFonts w:ascii="Times New Roman" w:hAnsi="Times New Roman"/>
          <w:b w:val="0"/>
          <w:bCs/>
          <w:i w:val="0"/>
          <w:sz w:val="20"/>
        </w:rPr>
        <w:t xml:space="preserve">dnů </w:t>
      </w:r>
      <w:r w:rsidRPr="00194F8C">
        <w:rPr>
          <w:rFonts w:ascii="Times New Roman" w:hAnsi="Times New Roman"/>
          <w:b w:val="0"/>
          <w:bCs/>
          <w:i w:val="0"/>
          <w:sz w:val="20"/>
        </w:rPr>
        <w:t xml:space="preserve">za předpokladu, že </w:t>
      </w:r>
      <w:r w:rsidR="00290600" w:rsidRPr="00194F8C">
        <w:rPr>
          <w:rFonts w:ascii="Times New Roman" w:hAnsi="Times New Roman"/>
          <w:b w:val="0"/>
          <w:bCs/>
          <w:i w:val="0"/>
          <w:sz w:val="20"/>
        </w:rPr>
        <w:t xml:space="preserve">Zhotovitel </w:t>
      </w:r>
      <w:r w:rsidRPr="00194F8C">
        <w:rPr>
          <w:rFonts w:ascii="Times New Roman" w:hAnsi="Times New Roman"/>
          <w:b w:val="0"/>
          <w:bCs/>
          <w:i w:val="0"/>
          <w:sz w:val="20"/>
        </w:rPr>
        <w:t xml:space="preserve">písemně upozornil </w:t>
      </w:r>
      <w:r w:rsidR="003F761B" w:rsidRPr="00194F8C">
        <w:rPr>
          <w:rFonts w:ascii="Times New Roman" w:hAnsi="Times New Roman"/>
          <w:b w:val="0"/>
          <w:bCs/>
          <w:i w:val="0"/>
          <w:sz w:val="20"/>
        </w:rPr>
        <w:t>Objednatele na porušení této povinnosti;</w:t>
      </w:r>
      <w:bookmarkEnd w:id="34"/>
    </w:p>
    <w:p w14:paraId="1D2B6387" w14:textId="68E42467" w:rsidR="003F761B" w:rsidRPr="00194F8C" w:rsidRDefault="00490664" w:rsidP="003B2B18">
      <w:pPr>
        <w:pStyle w:val="Nadpis2"/>
        <w:keepNext w:val="0"/>
        <w:widowControl w:val="0"/>
        <w:numPr>
          <w:ilvl w:val="2"/>
          <w:numId w:val="4"/>
        </w:numPr>
        <w:tabs>
          <w:tab w:val="clear" w:pos="720"/>
          <w:tab w:val="num" w:pos="1843"/>
        </w:tabs>
        <w:spacing w:before="0" w:after="120"/>
        <w:ind w:left="1843"/>
        <w:jc w:val="both"/>
        <w:rPr>
          <w:rFonts w:ascii="Times New Roman" w:hAnsi="Times New Roman"/>
          <w:b w:val="0"/>
          <w:i w:val="0"/>
        </w:rPr>
      </w:pPr>
      <w:r w:rsidRPr="00194F8C">
        <w:rPr>
          <w:rFonts w:ascii="Times New Roman" w:hAnsi="Times New Roman"/>
          <w:b w:val="0"/>
          <w:bCs/>
          <w:i w:val="0"/>
          <w:sz w:val="20"/>
        </w:rPr>
        <w:t xml:space="preserve">v případě </w:t>
      </w:r>
      <w:r w:rsidR="003F761B" w:rsidRPr="00194F8C">
        <w:rPr>
          <w:rFonts w:ascii="Times New Roman" w:hAnsi="Times New Roman"/>
          <w:b w:val="0"/>
          <w:bCs/>
          <w:i w:val="0"/>
          <w:sz w:val="20"/>
        </w:rPr>
        <w:t xml:space="preserve">prodlení Objednatele se splněním jeho peněžité </w:t>
      </w:r>
      <w:r w:rsidR="007C51F3" w:rsidRPr="00194F8C">
        <w:rPr>
          <w:rFonts w:ascii="Times New Roman" w:hAnsi="Times New Roman"/>
          <w:b w:val="0"/>
          <w:bCs/>
          <w:i w:val="0"/>
          <w:sz w:val="20"/>
        </w:rPr>
        <w:t xml:space="preserve">povinnosti </w:t>
      </w:r>
      <w:r w:rsidR="003F761B" w:rsidRPr="00194F8C">
        <w:rPr>
          <w:rFonts w:ascii="Times New Roman" w:hAnsi="Times New Roman"/>
          <w:b w:val="0"/>
          <w:bCs/>
          <w:i w:val="0"/>
          <w:sz w:val="20"/>
        </w:rPr>
        <w:t xml:space="preserve">po dobu </w:t>
      </w:r>
      <w:r w:rsidR="004632CF" w:rsidRPr="00194F8C">
        <w:rPr>
          <w:rFonts w:ascii="Times New Roman" w:hAnsi="Times New Roman"/>
          <w:b w:val="0"/>
          <w:bCs/>
          <w:i w:val="0"/>
          <w:sz w:val="20"/>
        </w:rPr>
        <w:t xml:space="preserve">třiceti </w:t>
      </w:r>
      <w:r w:rsidR="003F761B" w:rsidRPr="00194F8C">
        <w:rPr>
          <w:rFonts w:ascii="Times New Roman" w:hAnsi="Times New Roman"/>
          <w:b w:val="0"/>
          <w:bCs/>
          <w:i w:val="0"/>
          <w:sz w:val="20"/>
        </w:rPr>
        <w:t>(</w:t>
      </w:r>
      <w:r w:rsidR="004632CF" w:rsidRPr="00194F8C">
        <w:rPr>
          <w:rFonts w:ascii="Times New Roman" w:hAnsi="Times New Roman"/>
          <w:b w:val="0"/>
          <w:bCs/>
          <w:i w:val="0"/>
          <w:sz w:val="20"/>
        </w:rPr>
        <w:t>30</w:t>
      </w:r>
      <w:r w:rsidR="003F761B" w:rsidRPr="00194F8C">
        <w:rPr>
          <w:rFonts w:ascii="Times New Roman" w:hAnsi="Times New Roman"/>
          <w:b w:val="0"/>
          <w:bCs/>
          <w:i w:val="0"/>
          <w:sz w:val="20"/>
        </w:rPr>
        <w:t>) dnů a delší.</w:t>
      </w:r>
    </w:p>
    <w:p w14:paraId="2495E54C" w14:textId="0CBDC678" w:rsidR="00900B6B" w:rsidRPr="00194F8C" w:rsidRDefault="00900B6B"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Za opakované porušení povinnosti dle odstavců </w:t>
      </w:r>
      <w:r w:rsidR="00EF582B">
        <w:rPr>
          <w:rFonts w:ascii="Times New Roman" w:hAnsi="Times New Roman"/>
        </w:rPr>
        <w:fldChar w:fldCharType="begin"/>
      </w:r>
      <w:r w:rsidR="00EF582B">
        <w:rPr>
          <w:rFonts w:ascii="Times New Roman" w:hAnsi="Times New Roman"/>
        </w:rPr>
        <w:instrText xml:space="preserve"> REF _Ref211948866 \r \h </w:instrText>
      </w:r>
      <w:r w:rsidR="00EF582B">
        <w:rPr>
          <w:rFonts w:ascii="Times New Roman" w:hAnsi="Times New Roman"/>
        </w:rPr>
      </w:r>
      <w:r w:rsidR="00EF582B">
        <w:rPr>
          <w:rFonts w:ascii="Times New Roman" w:hAnsi="Times New Roman"/>
        </w:rPr>
        <w:fldChar w:fldCharType="separate"/>
      </w:r>
      <w:r w:rsidR="00EF582B">
        <w:rPr>
          <w:rFonts w:ascii="Times New Roman" w:hAnsi="Times New Roman"/>
        </w:rPr>
        <w:t>15.1.3</w:t>
      </w:r>
      <w:r w:rsidR="00EF582B">
        <w:rPr>
          <w:rFonts w:ascii="Times New Roman" w:hAnsi="Times New Roman"/>
        </w:rPr>
        <w:fldChar w:fldCharType="end"/>
      </w:r>
      <w:r w:rsidRPr="00194F8C">
        <w:rPr>
          <w:rFonts w:ascii="Times New Roman" w:hAnsi="Times New Roman"/>
        </w:rPr>
        <w:t xml:space="preserve"> písm. </w:t>
      </w:r>
      <w:r w:rsidR="00EF582B">
        <w:rPr>
          <w:rFonts w:ascii="Times New Roman" w:hAnsi="Times New Roman"/>
        </w:rPr>
        <w:fldChar w:fldCharType="begin"/>
      </w:r>
      <w:r w:rsidR="00EF582B">
        <w:rPr>
          <w:rFonts w:ascii="Times New Roman" w:hAnsi="Times New Roman"/>
        </w:rPr>
        <w:instrText xml:space="preserve"> REF _Ref211948891 \r \h </w:instrText>
      </w:r>
      <w:r w:rsidR="00EF582B">
        <w:rPr>
          <w:rFonts w:ascii="Times New Roman" w:hAnsi="Times New Roman"/>
        </w:rPr>
      </w:r>
      <w:r w:rsidR="00EF582B">
        <w:rPr>
          <w:rFonts w:ascii="Times New Roman" w:hAnsi="Times New Roman"/>
        </w:rPr>
        <w:fldChar w:fldCharType="separate"/>
      </w:r>
      <w:r w:rsidR="00EF582B">
        <w:rPr>
          <w:rFonts w:ascii="Times New Roman" w:hAnsi="Times New Roman"/>
        </w:rPr>
        <w:t>b)</w:t>
      </w:r>
      <w:r w:rsidR="00EF582B">
        <w:rPr>
          <w:rFonts w:ascii="Times New Roman" w:hAnsi="Times New Roman"/>
        </w:rPr>
        <w:fldChar w:fldCharType="end"/>
      </w:r>
      <w:r w:rsidRPr="00194F8C">
        <w:rPr>
          <w:rFonts w:ascii="Times New Roman" w:hAnsi="Times New Roman"/>
        </w:rPr>
        <w:t xml:space="preserve"> nebo </w:t>
      </w:r>
      <w:r w:rsidR="00EF582B">
        <w:rPr>
          <w:rFonts w:ascii="Times New Roman" w:hAnsi="Times New Roman"/>
        </w:rPr>
        <w:fldChar w:fldCharType="begin"/>
      </w:r>
      <w:r w:rsidR="00EF582B">
        <w:rPr>
          <w:rFonts w:ascii="Times New Roman" w:hAnsi="Times New Roman"/>
        </w:rPr>
        <w:instrText xml:space="preserve"> REF _Ref211948910 \r \h </w:instrText>
      </w:r>
      <w:r w:rsidR="00EF582B">
        <w:rPr>
          <w:rFonts w:ascii="Times New Roman" w:hAnsi="Times New Roman"/>
        </w:rPr>
      </w:r>
      <w:r w:rsidR="00EF582B">
        <w:rPr>
          <w:rFonts w:ascii="Times New Roman" w:hAnsi="Times New Roman"/>
        </w:rPr>
        <w:fldChar w:fldCharType="separate"/>
      </w:r>
      <w:r w:rsidR="00EF582B">
        <w:rPr>
          <w:rFonts w:ascii="Times New Roman" w:hAnsi="Times New Roman"/>
        </w:rPr>
        <w:t>15.1.4</w:t>
      </w:r>
      <w:r w:rsidR="00EF582B">
        <w:rPr>
          <w:rFonts w:ascii="Times New Roman" w:hAnsi="Times New Roman"/>
        </w:rPr>
        <w:fldChar w:fldCharType="end"/>
      </w:r>
      <w:r w:rsidRPr="00194F8C">
        <w:rPr>
          <w:rFonts w:ascii="Times New Roman" w:hAnsi="Times New Roman"/>
        </w:rPr>
        <w:t xml:space="preserve"> písm. </w:t>
      </w:r>
      <w:r w:rsidR="00EF582B">
        <w:rPr>
          <w:rFonts w:ascii="Times New Roman" w:hAnsi="Times New Roman"/>
        </w:rPr>
        <w:fldChar w:fldCharType="begin"/>
      </w:r>
      <w:r w:rsidR="00EF582B">
        <w:rPr>
          <w:rFonts w:ascii="Times New Roman" w:hAnsi="Times New Roman"/>
        </w:rPr>
        <w:instrText xml:space="preserve"> REF _Ref211948927 \r \h </w:instrText>
      </w:r>
      <w:r w:rsidR="00EF582B">
        <w:rPr>
          <w:rFonts w:ascii="Times New Roman" w:hAnsi="Times New Roman"/>
        </w:rPr>
      </w:r>
      <w:r w:rsidR="00EF582B">
        <w:rPr>
          <w:rFonts w:ascii="Times New Roman" w:hAnsi="Times New Roman"/>
        </w:rPr>
        <w:fldChar w:fldCharType="separate"/>
      </w:r>
      <w:r w:rsidR="00EF582B">
        <w:rPr>
          <w:rFonts w:ascii="Times New Roman" w:hAnsi="Times New Roman"/>
        </w:rPr>
        <w:t>a)</w:t>
      </w:r>
      <w:r w:rsidR="00EF582B">
        <w:rPr>
          <w:rFonts w:ascii="Times New Roman" w:hAnsi="Times New Roman"/>
        </w:rPr>
        <w:fldChar w:fldCharType="end"/>
      </w:r>
      <w:r w:rsidRPr="00194F8C">
        <w:rPr>
          <w:rFonts w:ascii="Times New Roman" w:hAnsi="Times New Roman"/>
        </w:rPr>
        <w:t xml:space="preserve"> této smlouvy se považuje třetí (3.) porušení takové povinnosti během dvanácti (12) měsíců, nebo protiprávní stav trvající minimálně po dobu jednoho (1) měsíce.</w:t>
      </w:r>
    </w:p>
    <w:p w14:paraId="6AB688A0" w14:textId="48CA2591" w:rsidR="007C51F3" w:rsidRPr="00194F8C" w:rsidRDefault="007C51F3"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V době po uplynutí tří (3) roků od konce Záruční doby je každá Smluvní strana oprávněna vypovědět smluvní vztah spočívající v poskytování služeb správy, uživatelské podpory a provádění údržby </w:t>
      </w:r>
      <w:r w:rsidR="00EF582B">
        <w:rPr>
          <w:rFonts w:ascii="Times New Roman" w:hAnsi="Times New Roman"/>
        </w:rPr>
        <w:t>5G sítě</w:t>
      </w:r>
      <w:r w:rsidRPr="00194F8C">
        <w:rPr>
          <w:rFonts w:ascii="Times New Roman" w:hAnsi="Times New Roman"/>
        </w:rPr>
        <w:t xml:space="preserve"> dle </w:t>
      </w:r>
      <w:r w:rsidRPr="00194F8C">
        <w:rPr>
          <w:rFonts w:ascii="Times New Roman" w:hAnsi="Times New Roman"/>
          <w:u w:val="single"/>
        </w:rPr>
        <w:t>Přílohy č. 4</w:t>
      </w:r>
      <w:r w:rsidRPr="00194F8C">
        <w:rPr>
          <w:rFonts w:ascii="Times New Roman" w:hAnsi="Times New Roman"/>
        </w:rPr>
        <w:t xml:space="preserve"> této smlouvy dle odst. </w:t>
      </w:r>
      <w:r w:rsidR="00EF582B">
        <w:rPr>
          <w:rFonts w:ascii="Times New Roman" w:hAnsi="Times New Roman"/>
        </w:rPr>
        <w:fldChar w:fldCharType="begin"/>
      </w:r>
      <w:r w:rsidR="00EF582B">
        <w:rPr>
          <w:rFonts w:ascii="Times New Roman" w:hAnsi="Times New Roman"/>
        </w:rPr>
        <w:instrText xml:space="preserve"> REF _Ref211948769 \r \h </w:instrText>
      </w:r>
      <w:r w:rsidR="00EF582B">
        <w:rPr>
          <w:rFonts w:ascii="Times New Roman" w:hAnsi="Times New Roman"/>
        </w:rPr>
      </w:r>
      <w:r w:rsidR="00EF582B">
        <w:rPr>
          <w:rFonts w:ascii="Times New Roman" w:hAnsi="Times New Roman"/>
        </w:rPr>
        <w:fldChar w:fldCharType="separate"/>
      </w:r>
      <w:r w:rsidR="00EF582B">
        <w:rPr>
          <w:rFonts w:ascii="Times New Roman" w:hAnsi="Times New Roman"/>
        </w:rPr>
        <w:t>15.1.2</w:t>
      </w:r>
      <w:r w:rsidR="00EF582B">
        <w:rPr>
          <w:rFonts w:ascii="Times New Roman" w:hAnsi="Times New Roman"/>
        </w:rPr>
        <w:fldChar w:fldCharType="end"/>
      </w:r>
      <w:r w:rsidRPr="00194F8C">
        <w:rPr>
          <w:rFonts w:ascii="Times New Roman" w:hAnsi="Times New Roman"/>
        </w:rPr>
        <w:t xml:space="preserve"> této smlouvy z jakéhokoliv důvodu či bez uvedení důvodu.</w:t>
      </w:r>
    </w:p>
    <w:p w14:paraId="258A5161" w14:textId="64BE119C" w:rsidR="00900B6B" w:rsidRPr="00194F8C" w:rsidRDefault="00900B6B"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Dá-li některá ze Smluvních stran výpověď, </w:t>
      </w:r>
      <w:r w:rsidR="00FB6743" w:rsidRPr="00194F8C">
        <w:rPr>
          <w:rFonts w:ascii="Times New Roman" w:hAnsi="Times New Roman"/>
        </w:rPr>
        <w:t xml:space="preserve">ruší se smlouva </w:t>
      </w:r>
      <w:r w:rsidRPr="00194F8C">
        <w:rPr>
          <w:rFonts w:ascii="Times New Roman" w:hAnsi="Times New Roman"/>
        </w:rPr>
        <w:t xml:space="preserve">uplynutím výpovědní doby, která činí </w:t>
      </w:r>
      <w:r w:rsidR="008A3BFE" w:rsidRPr="00194F8C">
        <w:rPr>
          <w:rFonts w:ascii="Times New Roman" w:hAnsi="Times New Roman"/>
        </w:rPr>
        <w:t xml:space="preserve">šest </w:t>
      </w:r>
      <w:r w:rsidRPr="00194F8C">
        <w:rPr>
          <w:rFonts w:ascii="Times New Roman" w:hAnsi="Times New Roman"/>
        </w:rPr>
        <w:t>(</w:t>
      </w:r>
      <w:r w:rsidR="008A3BFE" w:rsidRPr="00194F8C">
        <w:rPr>
          <w:rFonts w:ascii="Times New Roman" w:hAnsi="Times New Roman"/>
        </w:rPr>
        <w:t>6</w:t>
      </w:r>
      <w:r w:rsidRPr="00194F8C">
        <w:rPr>
          <w:rFonts w:ascii="Times New Roman" w:hAnsi="Times New Roman"/>
        </w:rPr>
        <w:t>) měsíc</w:t>
      </w:r>
      <w:r w:rsidR="00516C06" w:rsidRPr="00194F8C">
        <w:rPr>
          <w:rFonts w:ascii="Times New Roman" w:hAnsi="Times New Roman"/>
        </w:rPr>
        <w:t>ů</w:t>
      </w:r>
      <w:r w:rsidRPr="00194F8C">
        <w:rPr>
          <w:rFonts w:ascii="Times New Roman" w:hAnsi="Times New Roman"/>
        </w:rPr>
        <w:t xml:space="preserve">. Výpovědní doba počíná běžet od prvního (1.) dne kalendářního měsíce následujícího po měsíci, ve kterém byla výpověď doručena druhé Smluvní straně, a skončí posledním dnem </w:t>
      </w:r>
      <w:r w:rsidR="008A3BFE" w:rsidRPr="00194F8C">
        <w:rPr>
          <w:rFonts w:ascii="Times New Roman" w:hAnsi="Times New Roman"/>
        </w:rPr>
        <w:t xml:space="preserve">šestého </w:t>
      </w:r>
      <w:r w:rsidRPr="00194F8C">
        <w:rPr>
          <w:rFonts w:ascii="Times New Roman" w:hAnsi="Times New Roman"/>
        </w:rPr>
        <w:t>(</w:t>
      </w:r>
      <w:r w:rsidR="008A3BFE" w:rsidRPr="00194F8C">
        <w:rPr>
          <w:rFonts w:ascii="Times New Roman" w:hAnsi="Times New Roman"/>
        </w:rPr>
        <w:t>6</w:t>
      </w:r>
      <w:r w:rsidRPr="00194F8C">
        <w:rPr>
          <w:rFonts w:ascii="Times New Roman" w:hAnsi="Times New Roman"/>
        </w:rPr>
        <w:t xml:space="preserve">.) měsíce. </w:t>
      </w:r>
    </w:p>
    <w:p w14:paraId="4660B5A1" w14:textId="77777777" w:rsidR="00900B6B" w:rsidRPr="00194F8C" w:rsidRDefault="00900B6B"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Právem některé Smluvní strany dát druhé Smluvní straně výpověď není nijak dotčeno právo odstoupit od smlouvy.</w:t>
      </w:r>
    </w:p>
    <w:p w14:paraId="0724AE98" w14:textId="63A84323" w:rsidR="00900B6B" w:rsidRPr="00194F8C" w:rsidRDefault="00900B6B"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Odstoupení od smlouvy nabývá účinnosti dnem doručení oznámení o odstoupení druhé Smluvní straně a práva a povinnosti zanikají ke dni účinnosti oznámení o</w:t>
      </w:r>
      <w:r w:rsidR="007C51F3" w:rsidRPr="00194F8C">
        <w:rPr>
          <w:rFonts w:ascii="Times New Roman" w:hAnsi="Times New Roman"/>
        </w:rPr>
        <w:t> </w:t>
      </w:r>
      <w:r w:rsidRPr="00194F8C">
        <w:rPr>
          <w:rFonts w:ascii="Times New Roman" w:hAnsi="Times New Roman"/>
        </w:rPr>
        <w:t>odstoupení. Jestliže se oznámení o odstoupení nepodaří doručit druhé Smluvní straně, nabývá odstoupení od smlouvy účinnosti sedmý (7.) den po jeho odeslání druhé Smluvní straně.</w:t>
      </w:r>
    </w:p>
    <w:p w14:paraId="254AAD2D" w14:textId="77777777" w:rsidR="001839E7" w:rsidRPr="00194F8C" w:rsidRDefault="001839E7" w:rsidP="00C535A5">
      <w:pPr>
        <w:pStyle w:val="Smlouva1"/>
        <w:keepNext w:val="0"/>
        <w:tabs>
          <w:tab w:val="clear" w:pos="2498"/>
        </w:tabs>
        <w:ind w:left="360"/>
        <w:rPr>
          <w:rFonts w:ascii="Times New Roman" w:hAnsi="Times New Roman"/>
        </w:rPr>
      </w:pPr>
      <w:r w:rsidRPr="00194F8C">
        <w:rPr>
          <w:rFonts w:ascii="Times New Roman" w:hAnsi="Times New Roman"/>
        </w:rPr>
        <w:t>Řízení projektu</w:t>
      </w:r>
      <w:r w:rsidR="00C535A5" w:rsidRPr="00194F8C">
        <w:rPr>
          <w:rFonts w:ascii="Times New Roman" w:hAnsi="Times New Roman"/>
        </w:rPr>
        <w:t xml:space="preserve"> a komunikace</w:t>
      </w:r>
    </w:p>
    <w:p w14:paraId="3CE2546A" w14:textId="77777777" w:rsidR="00C535A5" w:rsidRPr="00194F8C" w:rsidRDefault="00C535A5" w:rsidP="00C535A5">
      <w:pPr>
        <w:pStyle w:val="Smlouva2"/>
        <w:keepNext w:val="0"/>
        <w:rPr>
          <w:rFonts w:ascii="Times New Roman" w:hAnsi="Times New Roman"/>
        </w:rPr>
      </w:pPr>
      <w:bookmarkStart w:id="35" w:name="_Toc203810513"/>
      <w:r w:rsidRPr="00194F8C">
        <w:rPr>
          <w:rFonts w:ascii="Times New Roman" w:hAnsi="Times New Roman"/>
        </w:rPr>
        <w:t>Adresy pro doručování písemností</w:t>
      </w:r>
      <w:bookmarkEnd w:id="35"/>
    </w:p>
    <w:p w14:paraId="51CD41C5" w14:textId="49248402" w:rsidR="00C535A5" w:rsidRPr="00194F8C" w:rsidRDefault="00C535A5"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Jak</w:t>
      </w:r>
      <w:r w:rsidR="000C6456" w:rsidRPr="00194F8C">
        <w:rPr>
          <w:rFonts w:ascii="Times New Roman" w:hAnsi="Times New Roman"/>
        </w:rPr>
        <w:t>é</w:t>
      </w:r>
      <w:r w:rsidRPr="00194F8C">
        <w:rPr>
          <w:rFonts w:ascii="Times New Roman" w:hAnsi="Times New Roman"/>
        </w:rPr>
        <w:t xml:space="preserve">koliv písemnosti doručované dle této smlouvy si vzájemně Smluvní strany doručují </w:t>
      </w:r>
      <w:r w:rsidR="00151A9E" w:rsidRPr="00194F8C">
        <w:rPr>
          <w:rFonts w:ascii="Times New Roman" w:hAnsi="Times New Roman"/>
        </w:rPr>
        <w:t xml:space="preserve">přednostně datovou zprávou zaslanou do datové schránky té Smluvní strany, které je datová zpráva adresována, nebo případně </w:t>
      </w:r>
      <w:r w:rsidRPr="00194F8C">
        <w:rPr>
          <w:rFonts w:ascii="Times New Roman" w:hAnsi="Times New Roman"/>
        </w:rPr>
        <w:t>na adresy uvedené v záhlaví této smlouvy, příp. na jinou adresu, kterou Smluvní strana prokazatelně předem označí druhé Smluvní straně jako kontaktní adresu pro doručování</w:t>
      </w:r>
      <w:r w:rsidR="00151A9E" w:rsidRPr="00194F8C">
        <w:rPr>
          <w:rFonts w:ascii="Times New Roman" w:hAnsi="Times New Roman"/>
        </w:rPr>
        <w:t>, pokud doručení písemnosti datovou zprávou nebude z nějakého důvodu možné</w:t>
      </w:r>
      <w:r w:rsidRPr="00194F8C">
        <w:rPr>
          <w:rFonts w:ascii="Times New Roman" w:hAnsi="Times New Roman"/>
        </w:rPr>
        <w:t xml:space="preserve">. Pokud na </w:t>
      </w:r>
      <w:r w:rsidR="00151A9E" w:rsidRPr="00194F8C">
        <w:rPr>
          <w:rFonts w:ascii="Times New Roman" w:hAnsi="Times New Roman"/>
        </w:rPr>
        <w:t xml:space="preserve">kontaktních </w:t>
      </w:r>
      <w:r w:rsidRPr="00194F8C">
        <w:rPr>
          <w:rFonts w:ascii="Times New Roman" w:hAnsi="Times New Roman"/>
        </w:rPr>
        <w:t>adresách nebude adresát zastižen (listina bude vrácena poštou s označením, že druhá Smluvní strana nebyla zastižena), stává se doručení této listiny účinným ke dni, kdy byl doporučený dopis s doručenkou poštou vrácen Smluvní straně, jež zásilku odeslala.</w:t>
      </w:r>
    </w:p>
    <w:p w14:paraId="4A61058C" w14:textId="18E928F4" w:rsidR="00C535A5" w:rsidRPr="00194F8C" w:rsidRDefault="00C535A5"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 xml:space="preserve">Jakékoliv písemnosti běžného charakteru (tj. zejména </w:t>
      </w:r>
      <w:r w:rsidR="000C6456" w:rsidRPr="00194F8C">
        <w:rPr>
          <w:rFonts w:ascii="Times New Roman" w:hAnsi="Times New Roman"/>
        </w:rPr>
        <w:t xml:space="preserve">nikoliv </w:t>
      </w:r>
      <w:r w:rsidRPr="00194F8C">
        <w:rPr>
          <w:rFonts w:ascii="Times New Roman" w:hAnsi="Times New Roman"/>
        </w:rPr>
        <w:t>písemnosti, jejichž předmětem je návrh či akceptace změny smlouvy, výtka porušení smluvní povinnosti, uplatnění sankce, odstoupení od smlouvy), jakož i písemnosti týkající se nároků Objednatele dle čl. 1</w:t>
      </w:r>
      <w:r w:rsidR="00151A9E" w:rsidRPr="00194F8C">
        <w:rPr>
          <w:rFonts w:ascii="Times New Roman" w:hAnsi="Times New Roman"/>
        </w:rPr>
        <w:t>0</w:t>
      </w:r>
      <w:r w:rsidRPr="00194F8C">
        <w:rPr>
          <w:rFonts w:ascii="Times New Roman" w:hAnsi="Times New Roman"/>
        </w:rPr>
        <w:t xml:space="preserve">. této smlouvy mohou být doručovány též na e-mailové adresy označené druhou Smluvní stranou, popř. jiným způsobem Smluvními stranami v průběhu trvání </w:t>
      </w:r>
      <w:r w:rsidR="004A1D03" w:rsidRPr="00194F8C">
        <w:rPr>
          <w:rFonts w:ascii="Times New Roman" w:hAnsi="Times New Roman"/>
        </w:rPr>
        <w:t xml:space="preserve">závazkového vztahu </w:t>
      </w:r>
      <w:r w:rsidRPr="00194F8C">
        <w:rPr>
          <w:rFonts w:ascii="Times New Roman" w:hAnsi="Times New Roman"/>
        </w:rPr>
        <w:t>dle této smlouvy dohodnutým.</w:t>
      </w:r>
    </w:p>
    <w:p w14:paraId="071EA3AE" w14:textId="77777777" w:rsidR="00C535A5" w:rsidRPr="00194F8C" w:rsidRDefault="00C535A5" w:rsidP="00C535A5">
      <w:pPr>
        <w:pStyle w:val="Smlouva2"/>
        <w:keepNext w:val="0"/>
        <w:ind w:left="357" w:hanging="357"/>
        <w:rPr>
          <w:rFonts w:ascii="Times New Roman" w:hAnsi="Times New Roman"/>
        </w:rPr>
      </w:pPr>
      <w:bookmarkStart w:id="36" w:name="_Toc203810514"/>
      <w:r w:rsidRPr="00194F8C">
        <w:rPr>
          <w:rFonts w:ascii="Times New Roman" w:hAnsi="Times New Roman"/>
        </w:rPr>
        <w:t xml:space="preserve">Pracovní tým </w:t>
      </w:r>
      <w:r w:rsidR="004A1D03" w:rsidRPr="00194F8C">
        <w:rPr>
          <w:rFonts w:ascii="Times New Roman" w:hAnsi="Times New Roman"/>
        </w:rPr>
        <w:t>S</w:t>
      </w:r>
      <w:r w:rsidRPr="00194F8C">
        <w:rPr>
          <w:rFonts w:ascii="Times New Roman" w:hAnsi="Times New Roman"/>
        </w:rPr>
        <w:t>mluvních stran</w:t>
      </w:r>
      <w:bookmarkEnd w:id="36"/>
    </w:p>
    <w:p w14:paraId="3D79F931" w14:textId="3923C51F" w:rsidR="00C535A5" w:rsidRPr="00194F8C" w:rsidRDefault="00C535A5"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Smluvní strany se dohodly na vytvoření pracovního týmu</w:t>
      </w:r>
      <w:r w:rsidR="0032383D" w:rsidRPr="00194F8C">
        <w:rPr>
          <w:rFonts w:ascii="Times New Roman" w:hAnsi="Times New Roman"/>
        </w:rPr>
        <w:t xml:space="preserve"> (dále též jen „</w:t>
      </w:r>
      <w:r w:rsidR="0032383D" w:rsidRPr="00194F8C">
        <w:rPr>
          <w:rFonts w:ascii="Times New Roman" w:hAnsi="Times New Roman"/>
          <w:b/>
        </w:rPr>
        <w:t>Projektový tým</w:t>
      </w:r>
      <w:r w:rsidR="0032383D" w:rsidRPr="00194F8C">
        <w:rPr>
          <w:rFonts w:ascii="Times New Roman" w:hAnsi="Times New Roman"/>
        </w:rPr>
        <w:t>“)</w:t>
      </w:r>
      <w:r w:rsidRPr="00194F8C">
        <w:rPr>
          <w:rFonts w:ascii="Times New Roman" w:hAnsi="Times New Roman"/>
        </w:rPr>
        <w:t xml:space="preserve">, který bude vzájemně úzce spolupracovat při plnění technických, provozních či organizačních úkolů dle této smlouvy a účastnit se koordinačních schůzek. Ze strany Objednatele tvoří pracovní tým zaměstnanci </w:t>
      </w:r>
      <w:r w:rsidR="0032383D" w:rsidRPr="00194F8C">
        <w:rPr>
          <w:rFonts w:ascii="Times New Roman" w:hAnsi="Times New Roman"/>
        </w:rPr>
        <w:t>oddělení IT a další pověřené osoby podílející se na plnění úkolů Objednatele v oblasti IT</w:t>
      </w:r>
      <w:r w:rsidRPr="00194F8C">
        <w:rPr>
          <w:rFonts w:ascii="Times New Roman" w:hAnsi="Times New Roman"/>
        </w:rPr>
        <w:t xml:space="preserve">, přičemž osobou pověřenou v rámci tohoto </w:t>
      </w:r>
      <w:r w:rsidR="0032383D" w:rsidRPr="00194F8C">
        <w:rPr>
          <w:rFonts w:ascii="Times New Roman" w:hAnsi="Times New Roman"/>
        </w:rPr>
        <w:t xml:space="preserve">oddělení </w:t>
      </w:r>
      <w:r w:rsidRPr="00194F8C">
        <w:rPr>
          <w:rFonts w:ascii="Times New Roman" w:hAnsi="Times New Roman"/>
        </w:rPr>
        <w:t xml:space="preserve">ke koordinaci jednotlivých úkolů a komunikaci </w:t>
      </w:r>
      <w:r w:rsidRPr="00194F8C">
        <w:rPr>
          <w:rFonts w:ascii="Times New Roman" w:hAnsi="Times New Roman"/>
        </w:rPr>
        <w:lastRenderedPageBreak/>
        <w:t>s</w:t>
      </w:r>
      <w:r w:rsidR="0032383D" w:rsidRPr="00194F8C">
        <w:rPr>
          <w:rFonts w:ascii="Times New Roman" w:hAnsi="Times New Roman"/>
        </w:rPr>
        <w:t>e</w:t>
      </w:r>
      <w:r w:rsidRPr="00194F8C">
        <w:rPr>
          <w:rFonts w:ascii="Times New Roman" w:hAnsi="Times New Roman"/>
        </w:rPr>
        <w:t> </w:t>
      </w:r>
      <w:r w:rsidR="0032383D" w:rsidRPr="00194F8C">
        <w:rPr>
          <w:rFonts w:ascii="Times New Roman" w:hAnsi="Times New Roman"/>
        </w:rPr>
        <w:t xml:space="preserve">Zhotovitelem </w:t>
      </w:r>
      <w:r w:rsidRPr="00194F8C">
        <w:rPr>
          <w:rFonts w:ascii="Times New Roman" w:hAnsi="Times New Roman"/>
        </w:rPr>
        <w:t xml:space="preserve">je vedoucí </w:t>
      </w:r>
      <w:r w:rsidR="0032383D" w:rsidRPr="00194F8C">
        <w:rPr>
          <w:rFonts w:ascii="Times New Roman" w:hAnsi="Times New Roman"/>
        </w:rPr>
        <w:t xml:space="preserve">oddělení IT </w:t>
      </w:r>
      <w:r w:rsidRPr="00194F8C">
        <w:rPr>
          <w:rFonts w:ascii="Times New Roman" w:hAnsi="Times New Roman"/>
        </w:rPr>
        <w:t xml:space="preserve">Objednatele, pan Ing. </w:t>
      </w:r>
      <w:r w:rsidR="0032383D" w:rsidRPr="00194F8C">
        <w:rPr>
          <w:rFonts w:ascii="Times New Roman" w:hAnsi="Times New Roman"/>
        </w:rPr>
        <w:t>Mgr. Pavel Majer</w:t>
      </w:r>
      <w:r w:rsidRPr="00194F8C">
        <w:rPr>
          <w:rFonts w:ascii="Times New Roman" w:hAnsi="Times New Roman"/>
        </w:rPr>
        <w:t xml:space="preserve">, tel. </w:t>
      </w:r>
      <w:r w:rsidR="00042D5D">
        <w:rPr>
          <w:rFonts w:ascii="Times New Roman" w:hAnsi="Times New Roman"/>
        </w:rPr>
        <w:br/>
      </w:r>
      <w:r w:rsidRPr="00194F8C">
        <w:rPr>
          <w:rFonts w:ascii="Times New Roman" w:hAnsi="Times New Roman"/>
        </w:rPr>
        <w:t xml:space="preserve">č. </w:t>
      </w:r>
      <w:r w:rsidR="0032383D" w:rsidRPr="00194F8C">
        <w:rPr>
          <w:rFonts w:ascii="Times New Roman" w:hAnsi="Times New Roman"/>
        </w:rPr>
        <w:t>387 872</w:t>
      </w:r>
      <w:r w:rsidR="00102B92" w:rsidRPr="00194F8C">
        <w:rPr>
          <w:rFonts w:ascii="Times New Roman" w:hAnsi="Times New Roman"/>
        </w:rPr>
        <w:t> </w:t>
      </w:r>
      <w:r w:rsidR="0032383D" w:rsidRPr="00194F8C">
        <w:rPr>
          <w:rFonts w:ascii="Times New Roman" w:hAnsi="Times New Roman"/>
        </w:rPr>
        <w:t>040</w:t>
      </w:r>
      <w:r w:rsidR="00102B92" w:rsidRPr="00194F8C">
        <w:rPr>
          <w:rFonts w:ascii="Times New Roman" w:hAnsi="Times New Roman"/>
        </w:rPr>
        <w:t xml:space="preserve"> (dále jen „</w:t>
      </w:r>
      <w:r w:rsidR="00102B92" w:rsidRPr="00194F8C">
        <w:rPr>
          <w:rFonts w:ascii="Times New Roman" w:hAnsi="Times New Roman"/>
          <w:b/>
        </w:rPr>
        <w:t>Vedoucí PT Objednatele</w:t>
      </w:r>
      <w:r w:rsidR="00102B92" w:rsidRPr="00194F8C">
        <w:rPr>
          <w:rFonts w:ascii="Times New Roman" w:hAnsi="Times New Roman"/>
        </w:rPr>
        <w:t>“)</w:t>
      </w:r>
      <w:r w:rsidRPr="00194F8C">
        <w:rPr>
          <w:rFonts w:ascii="Times New Roman" w:hAnsi="Times New Roman"/>
        </w:rPr>
        <w:t xml:space="preserve">. Ze strany </w:t>
      </w:r>
      <w:r w:rsidR="00977AC5" w:rsidRPr="00194F8C">
        <w:rPr>
          <w:rFonts w:ascii="Times New Roman" w:hAnsi="Times New Roman"/>
        </w:rPr>
        <w:t xml:space="preserve">Zhotovitele </w:t>
      </w:r>
      <w:r w:rsidRPr="00194F8C">
        <w:rPr>
          <w:rFonts w:ascii="Times New Roman" w:hAnsi="Times New Roman"/>
        </w:rPr>
        <w:t xml:space="preserve">tvoří pracovní tým </w:t>
      </w:r>
      <w:r w:rsidRPr="00194F8C">
        <w:rPr>
          <w:rFonts w:ascii="Times New Roman" w:hAnsi="Times New Roman"/>
          <w:i/>
          <w:highlight w:val="lightGray"/>
        </w:rPr>
        <w:t>_______________</w:t>
      </w:r>
      <w:r w:rsidRPr="00194F8C">
        <w:rPr>
          <w:rFonts w:ascii="Times New Roman" w:hAnsi="Times New Roman"/>
          <w:i/>
        </w:rPr>
        <w:t xml:space="preserve"> [doplní </w:t>
      </w:r>
      <w:r w:rsidR="00BC6285" w:rsidRPr="00194F8C">
        <w:rPr>
          <w:rFonts w:ascii="Times New Roman" w:hAnsi="Times New Roman"/>
          <w:i/>
        </w:rPr>
        <w:t>účastník</w:t>
      </w:r>
      <w:r w:rsidRPr="00194F8C">
        <w:rPr>
          <w:rFonts w:ascii="Times New Roman" w:hAnsi="Times New Roman"/>
          <w:i/>
        </w:rPr>
        <w:t>],</w:t>
      </w:r>
      <w:r w:rsidRPr="00194F8C">
        <w:rPr>
          <w:rFonts w:ascii="Times New Roman" w:hAnsi="Times New Roman"/>
        </w:rPr>
        <w:t xml:space="preserve"> přičemž osobou pověřenou v rámci tohoto týmu ke koordinaci jednotlivých úkolů a komunikaci s Objednatelem je pan/paní </w:t>
      </w:r>
      <w:r w:rsidRPr="00194F8C">
        <w:rPr>
          <w:rFonts w:ascii="Times New Roman" w:hAnsi="Times New Roman"/>
          <w:i/>
          <w:highlight w:val="lightGray"/>
        </w:rPr>
        <w:t>_____________</w:t>
      </w:r>
      <w:r w:rsidRPr="00194F8C">
        <w:rPr>
          <w:rFonts w:ascii="Times New Roman" w:hAnsi="Times New Roman"/>
          <w:i/>
        </w:rPr>
        <w:t xml:space="preserve"> [doplní </w:t>
      </w:r>
      <w:r w:rsidR="00BC6285" w:rsidRPr="00194F8C">
        <w:rPr>
          <w:rFonts w:ascii="Times New Roman" w:hAnsi="Times New Roman"/>
          <w:i/>
        </w:rPr>
        <w:t>účastník</w:t>
      </w:r>
      <w:r w:rsidRPr="00194F8C">
        <w:rPr>
          <w:rFonts w:ascii="Times New Roman" w:hAnsi="Times New Roman"/>
          <w:i/>
        </w:rPr>
        <w:t>],</w:t>
      </w:r>
      <w:r w:rsidR="00EF582B">
        <w:rPr>
          <w:rFonts w:ascii="Times New Roman" w:hAnsi="Times New Roman"/>
        </w:rPr>
        <w:t xml:space="preserve"> </w:t>
      </w:r>
      <w:r w:rsidRPr="00194F8C">
        <w:rPr>
          <w:rFonts w:ascii="Times New Roman" w:hAnsi="Times New Roman"/>
        </w:rPr>
        <w:t>tel.</w:t>
      </w:r>
      <w:r w:rsidR="00EF582B">
        <w:rPr>
          <w:rFonts w:ascii="Times New Roman" w:hAnsi="Times New Roman"/>
        </w:rPr>
        <w:t xml:space="preserve"> </w:t>
      </w:r>
      <w:r w:rsidRPr="00194F8C">
        <w:rPr>
          <w:rFonts w:ascii="Times New Roman" w:hAnsi="Times New Roman"/>
        </w:rPr>
        <w:t xml:space="preserve">č. </w:t>
      </w:r>
      <w:r w:rsidRPr="00194F8C">
        <w:rPr>
          <w:rFonts w:ascii="Times New Roman" w:hAnsi="Times New Roman"/>
          <w:i/>
          <w:highlight w:val="lightGray"/>
        </w:rPr>
        <w:t>____________</w:t>
      </w:r>
      <w:r w:rsidRPr="00194F8C">
        <w:rPr>
          <w:rFonts w:ascii="Times New Roman" w:hAnsi="Times New Roman"/>
          <w:i/>
        </w:rPr>
        <w:t xml:space="preserve"> [doplní </w:t>
      </w:r>
      <w:r w:rsidR="00BC6285" w:rsidRPr="00194F8C">
        <w:rPr>
          <w:rFonts w:ascii="Times New Roman" w:hAnsi="Times New Roman"/>
          <w:i/>
        </w:rPr>
        <w:t>účastník</w:t>
      </w:r>
      <w:r w:rsidRPr="00194F8C">
        <w:rPr>
          <w:rFonts w:ascii="Times New Roman" w:hAnsi="Times New Roman"/>
          <w:i/>
        </w:rPr>
        <w:t>]</w:t>
      </w:r>
      <w:r w:rsidR="00102B92" w:rsidRPr="00194F8C">
        <w:rPr>
          <w:rFonts w:ascii="Times New Roman" w:hAnsi="Times New Roman"/>
          <w:i/>
        </w:rPr>
        <w:t xml:space="preserve"> </w:t>
      </w:r>
      <w:r w:rsidR="00102B92" w:rsidRPr="00194F8C">
        <w:rPr>
          <w:rFonts w:ascii="Times New Roman" w:hAnsi="Times New Roman"/>
        </w:rPr>
        <w:t>(dále jen „</w:t>
      </w:r>
      <w:r w:rsidR="00102B92" w:rsidRPr="00194F8C">
        <w:rPr>
          <w:rFonts w:ascii="Times New Roman" w:hAnsi="Times New Roman"/>
          <w:b/>
        </w:rPr>
        <w:t>Vedoucí PT Zhotovitele</w:t>
      </w:r>
      <w:r w:rsidR="00102B92" w:rsidRPr="00194F8C">
        <w:rPr>
          <w:rFonts w:ascii="Times New Roman" w:hAnsi="Times New Roman"/>
        </w:rPr>
        <w:t>“)</w:t>
      </w:r>
      <w:r w:rsidRPr="00194F8C">
        <w:rPr>
          <w:rFonts w:ascii="Times New Roman" w:hAnsi="Times New Roman"/>
        </w:rPr>
        <w:t xml:space="preserve">. Každá </w:t>
      </w:r>
      <w:r w:rsidR="00977AC5" w:rsidRPr="00194F8C">
        <w:rPr>
          <w:rFonts w:ascii="Times New Roman" w:hAnsi="Times New Roman"/>
        </w:rPr>
        <w:t>S</w:t>
      </w:r>
      <w:r w:rsidRPr="00194F8C">
        <w:rPr>
          <w:rFonts w:ascii="Times New Roman" w:hAnsi="Times New Roman"/>
        </w:rPr>
        <w:t xml:space="preserve">mluvní strana je oprávněna označit další </w:t>
      </w:r>
      <w:r w:rsidR="00977AC5" w:rsidRPr="00194F8C">
        <w:rPr>
          <w:rFonts w:ascii="Times New Roman" w:hAnsi="Times New Roman"/>
        </w:rPr>
        <w:t xml:space="preserve">osoby, které budou členy Projektového týmu, a </w:t>
      </w:r>
      <w:r w:rsidRPr="00194F8C">
        <w:rPr>
          <w:rFonts w:ascii="Times New Roman" w:hAnsi="Times New Roman"/>
        </w:rPr>
        <w:t xml:space="preserve">osoby pověřené plněním jejích jednotlivých technických, provozních či organizačních úkolů. Jakoukoliv změnu ve složení těchto osob je každá </w:t>
      </w:r>
      <w:r w:rsidR="00977AC5" w:rsidRPr="00194F8C">
        <w:rPr>
          <w:rFonts w:ascii="Times New Roman" w:hAnsi="Times New Roman"/>
        </w:rPr>
        <w:t>S</w:t>
      </w:r>
      <w:r w:rsidRPr="00194F8C">
        <w:rPr>
          <w:rFonts w:ascii="Times New Roman" w:hAnsi="Times New Roman"/>
        </w:rPr>
        <w:t xml:space="preserve">mluvní strana povinna předem písemně oznámit druhé </w:t>
      </w:r>
      <w:r w:rsidR="00977AC5" w:rsidRPr="00194F8C">
        <w:rPr>
          <w:rFonts w:ascii="Times New Roman" w:hAnsi="Times New Roman"/>
        </w:rPr>
        <w:t>S</w:t>
      </w:r>
      <w:r w:rsidRPr="00194F8C">
        <w:rPr>
          <w:rFonts w:ascii="Times New Roman" w:hAnsi="Times New Roman"/>
        </w:rPr>
        <w:t>mluvní straně, aniž by se to považovalo za změnu této smlouvy.</w:t>
      </w:r>
    </w:p>
    <w:p w14:paraId="0B59A25F" w14:textId="02DA4729" w:rsidR="00977AC5" w:rsidRPr="003B2B18" w:rsidRDefault="00BA0DF8" w:rsidP="00DE1327">
      <w:pPr>
        <w:pStyle w:val="Smlouva3"/>
        <w:keepNext w:val="0"/>
        <w:tabs>
          <w:tab w:val="clear" w:pos="2858"/>
          <w:tab w:val="num" w:pos="993"/>
        </w:tabs>
        <w:ind w:left="993" w:hanging="993"/>
        <w:rPr>
          <w:rFonts w:ascii="Times New Roman" w:hAnsi="Times New Roman"/>
        </w:rPr>
      </w:pPr>
      <w:r w:rsidRPr="003B2B18">
        <w:rPr>
          <w:rFonts w:ascii="Times New Roman" w:hAnsi="Times New Roman"/>
        </w:rPr>
        <w:t xml:space="preserve">Projektový tým především řeší a projednává běžné technické, provozní a organizační úkoly, otázky a problémy, ke kterým obvykle dochází při správě, provozu a podpoře </w:t>
      </w:r>
      <w:r w:rsidR="0083473E" w:rsidRPr="003B2B18">
        <w:rPr>
          <w:rFonts w:ascii="Times New Roman" w:hAnsi="Times New Roman"/>
        </w:rPr>
        <w:t>5G sítí</w:t>
      </w:r>
      <w:r w:rsidRPr="003B2B18">
        <w:rPr>
          <w:rFonts w:ascii="Times New Roman" w:hAnsi="Times New Roman"/>
        </w:rPr>
        <w:t xml:space="preserve"> a souvisejících informačních technologií (včetně výpočetní techniky).</w:t>
      </w:r>
    </w:p>
    <w:p w14:paraId="08B6DAA0" w14:textId="52A77F12" w:rsidR="003C3E51" w:rsidRPr="00194F8C" w:rsidRDefault="003C3E51"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Výstup z jednání Projektového týmu slouží jako podklad pro jednání vyšších orgánů řízení projektu dle této smlouvy.</w:t>
      </w:r>
      <w:r w:rsidR="006E09AC" w:rsidRPr="00194F8C">
        <w:rPr>
          <w:rFonts w:ascii="Times New Roman" w:hAnsi="Times New Roman"/>
        </w:rPr>
        <w:t xml:space="preserve"> Projektový tým není </w:t>
      </w:r>
      <w:r w:rsidR="0083473E" w:rsidRPr="00194F8C">
        <w:rPr>
          <w:rFonts w:ascii="Times New Roman" w:hAnsi="Times New Roman"/>
        </w:rPr>
        <w:t>oprávněn,</w:t>
      </w:r>
      <w:r w:rsidR="006E09AC" w:rsidRPr="00194F8C">
        <w:rPr>
          <w:rFonts w:ascii="Times New Roman" w:hAnsi="Times New Roman"/>
        </w:rPr>
        <w:t xml:space="preserve"> jakkoliv měnit či doplňovat smlouvu a její přílohy či vytvářet jakékoliv jiné dokumenty zavazující Smluvní strany nebo některou z nich.</w:t>
      </w:r>
    </w:p>
    <w:p w14:paraId="69EDE3DF" w14:textId="77777777" w:rsidR="006E09AC" w:rsidRPr="00194F8C" w:rsidRDefault="006E09AC" w:rsidP="00DE1327">
      <w:pPr>
        <w:pStyle w:val="Smlouva3"/>
        <w:keepNext w:val="0"/>
        <w:tabs>
          <w:tab w:val="clear" w:pos="2858"/>
          <w:tab w:val="num" w:pos="993"/>
        </w:tabs>
        <w:ind w:left="993" w:hanging="993"/>
        <w:rPr>
          <w:rFonts w:ascii="Times New Roman" w:hAnsi="Times New Roman"/>
        </w:rPr>
      </w:pPr>
      <w:r w:rsidRPr="00194F8C">
        <w:rPr>
          <w:rFonts w:ascii="Times New Roman" w:hAnsi="Times New Roman"/>
        </w:rPr>
        <w:t>Počet členů Projektového týmu zpravidla nepřesáhne deset (10), pokud se Smluvní strany nedohodnou jinak.</w:t>
      </w:r>
    </w:p>
    <w:p w14:paraId="523A0B52" w14:textId="77777777" w:rsidR="00E54A7B" w:rsidRPr="00194F8C" w:rsidRDefault="00E54A7B" w:rsidP="008C3410">
      <w:pPr>
        <w:pStyle w:val="Smlouva1"/>
        <w:tabs>
          <w:tab w:val="clear" w:pos="2498"/>
        </w:tabs>
        <w:ind w:left="360"/>
        <w:rPr>
          <w:rFonts w:ascii="Times New Roman" w:hAnsi="Times New Roman"/>
        </w:rPr>
      </w:pPr>
      <w:r w:rsidRPr="00194F8C">
        <w:rPr>
          <w:rFonts w:ascii="Times New Roman" w:hAnsi="Times New Roman"/>
        </w:rPr>
        <w:t>Závěrečná ustanovení</w:t>
      </w:r>
    </w:p>
    <w:p w14:paraId="17D11F56" w14:textId="77777777" w:rsidR="00E54A7B" w:rsidRPr="00194F8C" w:rsidRDefault="00E54A7B" w:rsidP="006369FB">
      <w:pPr>
        <w:pStyle w:val="Smlouva3"/>
        <w:keepNext w:val="0"/>
        <w:tabs>
          <w:tab w:val="clear" w:pos="2858"/>
          <w:tab w:val="num" w:pos="993"/>
        </w:tabs>
        <w:ind w:left="993" w:hanging="993"/>
        <w:rPr>
          <w:rFonts w:ascii="Times New Roman" w:hAnsi="Times New Roman"/>
        </w:rPr>
      </w:pPr>
      <w:r w:rsidRPr="00194F8C">
        <w:rPr>
          <w:rFonts w:ascii="Times New Roman" w:hAnsi="Times New Roman"/>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CABD1DA" w14:textId="5975E0BA" w:rsidR="00BC6285" w:rsidRPr="00194F8C" w:rsidRDefault="00BC6285" w:rsidP="00BC6285">
      <w:pPr>
        <w:pStyle w:val="Smlouva3"/>
        <w:keepNext w:val="0"/>
        <w:tabs>
          <w:tab w:val="clear" w:pos="2858"/>
          <w:tab w:val="num" w:pos="993"/>
        </w:tabs>
        <w:ind w:left="993" w:hanging="993"/>
        <w:rPr>
          <w:rFonts w:ascii="Times New Roman" w:hAnsi="Times New Roman"/>
        </w:rPr>
      </w:pPr>
      <w:r w:rsidRPr="00194F8C">
        <w:rPr>
          <w:rFonts w:ascii="Times New Roman" w:hAnsi="Times New Roman"/>
        </w:rPr>
        <w:t>Pokud v této smlouvě není stanoveno jinak, řídí se právní vztahy z ní vzniklé právním řádem České republiky, zejména zákonem č. 89/2012 Sb., občanský zákoník, v</w:t>
      </w:r>
      <w:r w:rsidR="00151A9E" w:rsidRPr="00194F8C">
        <w:rPr>
          <w:rFonts w:ascii="Times New Roman" w:hAnsi="Times New Roman"/>
        </w:rPr>
        <w:t>e</w:t>
      </w:r>
      <w:r w:rsidRPr="00194F8C">
        <w:rPr>
          <w:rFonts w:ascii="Times New Roman" w:hAnsi="Times New Roman"/>
        </w:rPr>
        <w:t> znění</w:t>
      </w:r>
      <w:r w:rsidR="00151A9E" w:rsidRPr="00194F8C">
        <w:rPr>
          <w:rFonts w:ascii="Times New Roman" w:hAnsi="Times New Roman"/>
        </w:rPr>
        <w:t xml:space="preserve"> pozdějších předpisů</w:t>
      </w:r>
      <w:r w:rsidRPr="00194F8C">
        <w:rPr>
          <w:rFonts w:ascii="Times New Roman" w:hAnsi="Times New Roman"/>
        </w:rPr>
        <w:t>, a zákonem č. 121/2000 Sb. (autorský zákon), v</w:t>
      </w:r>
      <w:r w:rsidR="007C51F3" w:rsidRPr="00194F8C">
        <w:rPr>
          <w:rFonts w:ascii="Times New Roman" w:hAnsi="Times New Roman"/>
        </w:rPr>
        <w:t>e</w:t>
      </w:r>
      <w:r w:rsidRPr="00194F8C">
        <w:rPr>
          <w:rFonts w:ascii="Times New Roman" w:hAnsi="Times New Roman"/>
        </w:rPr>
        <w:t> znění</w:t>
      </w:r>
      <w:r w:rsidR="007C51F3" w:rsidRPr="00194F8C">
        <w:rPr>
          <w:rFonts w:ascii="Times New Roman" w:hAnsi="Times New Roman"/>
        </w:rPr>
        <w:t xml:space="preserve"> pozdějších předpisů</w:t>
      </w:r>
      <w:r w:rsidRPr="00194F8C">
        <w:rPr>
          <w:rFonts w:ascii="Times New Roman" w:hAnsi="Times New Roman"/>
        </w:rPr>
        <w:t>.</w:t>
      </w:r>
    </w:p>
    <w:p w14:paraId="769E6718" w14:textId="77777777" w:rsidR="00E54A7B" w:rsidRPr="00194F8C" w:rsidRDefault="00E54A7B" w:rsidP="006369FB">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Tato smlouva představuje úplnou dohodu smluvních stran o předmětu této smlouvy a nahrazuje veškerá předešlá ujednání smluvních stran ústní i písemná týkající se předmětu této smlouvy.</w:t>
      </w:r>
    </w:p>
    <w:p w14:paraId="35E5E7D3" w14:textId="77777777" w:rsidR="002040B3" w:rsidRPr="00194F8C" w:rsidRDefault="00E54A7B" w:rsidP="006369FB">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Nedílnou součástí této smlouvy jsou její </w:t>
      </w:r>
      <w:r w:rsidR="002040B3" w:rsidRPr="00194F8C">
        <w:rPr>
          <w:rFonts w:ascii="Times New Roman" w:hAnsi="Times New Roman"/>
          <w:szCs w:val="20"/>
        </w:rPr>
        <w:t>následující přílohy:</w:t>
      </w:r>
    </w:p>
    <w:p w14:paraId="4FFB56E7" w14:textId="77777777" w:rsidR="00BC6285" w:rsidRPr="00194F8C" w:rsidRDefault="002040B3" w:rsidP="00BC6285">
      <w:pPr>
        <w:pStyle w:val="Smlouva4"/>
        <w:keepNext w:val="0"/>
        <w:numPr>
          <w:ilvl w:val="0"/>
          <w:numId w:val="0"/>
        </w:numPr>
        <w:ind w:left="709"/>
        <w:rPr>
          <w:rFonts w:ascii="Times New Roman" w:hAnsi="Times New Roman"/>
          <w:u w:val="single"/>
        </w:rPr>
      </w:pPr>
      <w:r w:rsidRPr="00194F8C">
        <w:rPr>
          <w:rFonts w:ascii="Times New Roman" w:hAnsi="Times New Roman"/>
        </w:rPr>
        <w:tab/>
      </w:r>
      <w:r w:rsidR="00BC6285" w:rsidRPr="00194F8C">
        <w:rPr>
          <w:rFonts w:ascii="Times New Roman" w:hAnsi="Times New Roman"/>
          <w:u w:val="single"/>
        </w:rPr>
        <w:t>Příloha č. 1 – Technická specifikace</w:t>
      </w:r>
    </w:p>
    <w:p w14:paraId="7841C02B" w14:textId="77777777" w:rsidR="00BC6285" w:rsidRPr="00194F8C" w:rsidRDefault="00BC6285" w:rsidP="00BC6285">
      <w:pPr>
        <w:pStyle w:val="Smlouva4"/>
        <w:keepNext w:val="0"/>
        <w:numPr>
          <w:ilvl w:val="0"/>
          <w:numId w:val="0"/>
        </w:numPr>
        <w:ind w:left="709"/>
        <w:rPr>
          <w:rFonts w:ascii="Times New Roman" w:hAnsi="Times New Roman"/>
          <w:u w:val="single"/>
        </w:rPr>
      </w:pPr>
      <w:r w:rsidRPr="00194F8C">
        <w:rPr>
          <w:rFonts w:ascii="Times New Roman" w:hAnsi="Times New Roman"/>
        </w:rPr>
        <w:tab/>
      </w:r>
      <w:r w:rsidRPr="00194F8C">
        <w:rPr>
          <w:rFonts w:ascii="Times New Roman" w:hAnsi="Times New Roman"/>
          <w:u w:val="single"/>
        </w:rPr>
        <w:t>Příloha č. 2 – Záruka a záruční podmínky</w:t>
      </w:r>
    </w:p>
    <w:p w14:paraId="0D76332D" w14:textId="77777777" w:rsidR="00BC6285" w:rsidRPr="00194F8C" w:rsidRDefault="00BC6285" w:rsidP="00BC6285">
      <w:pPr>
        <w:pStyle w:val="Smlouva4"/>
        <w:keepNext w:val="0"/>
        <w:numPr>
          <w:ilvl w:val="0"/>
          <w:numId w:val="0"/>
        </w:numPr>
        <w:ind w:left="709"/>
        <w:rPr>
          <w:rFonts w:ascii="Times New Roman" w:hAnsi="Times New Roman"/>
          <w:u w:val="single"/>
        </w:rPr>
      </w:pPr>
      <w:r w:rsidRPr="00194F8C">
        <w:rPr>
          <w:rFonts w:ascii="Times New Roman" w:hAnsi="Times New Roman"/>
        </w:rPr>
        <w:tab/>
      </w:r>
      <w:r w:rsidRPr="00194F8C">
        <w:rPr>
          <w:rFonts w:ascii="Times New Roman" w:hAnsi="Times New Roman"/>
          <w:u w:val="single"/>
        </w:rPr>
        <w:t>Příloha č. 3 – Rozpočet (cenový souhrn)</w:t>
      </w:r>
    </w:p>
    <w:p w14:paraId="0A95FB13" w14:textId="77777777" w:rsidR="00BC6285" w:rsidRPr="00194F8C" w:rsidRDefault="00BC6285" w:rsidP="00BC6285">
      <w:pPr>
        <w:pStyle w:val="Smlouva4"/>
        <w:keepNext w:val="0"/>
        <w:numPr>
          <w:ilvl w:val="0"/>
          <w:numId w:val="0"/>
        </w:numPr>
        <w:ind w:left="709"/>
        <w:rPr>
          <w:rFonts w:ascii="Times New Roman" w:hAnsi="Times New Roman"/>
          <w:u w:val="single"/>
        </w:rPr>
      </w:pPr>
      <w:r w:rsidRPr="00194F8C">
        <w:rPr>
          <w:rFonts w:ascii="Times New Roman" w:hAnsi="Times New Roman"/>
        </w:rPr>
        <w:tab/>
      </w:r>
      <w:r w:rsidRPr="00194F8C">
        <w:rPr>
          <w:rFonts w:ascii="Times New Roman" w:hAnsi="Times New Roman"/>
          <w:u w:val="single"/>
        </w:rPr>
        <w:t>Příloha č. 4 – Pozáruční servis a podpora</w:t>
      </w:r>
    </w:p>
    <w:p w14:paraId="36CDC472" w14:textId="77777777" w:rsidR="00BC6285" w:rsidRPr="00194F8C" w:rsidRDefault="00BC6285" w:rsidP="00BC6285">
      <w:pPr>
        <w:pStyle w:val="Smlouva4"/>
        <w:keepNext w:val="0"/>
        <w:numPr>
          <w:ilvl w:val="0"/>
          <w:numId w:val="0"/>
        </w:numPr>
        <w:ind w:left="709"/>
        <w:rPr>
          <w:rFonts w:ascii="Times New Roman" w:hAnsi="Times New Roman"/>
        </w:rPr>
      </w:pPr>
      <w:r w:rsidRPr="00194F8C">
        <w:rPr>
          <w:rFonts w:ascii="Times New Roman" w:hAnsi="Times New Roman"/>
        </w:rPr>
        <w:tab/>
      </w:r>
      <w:r w:rsidRPr="00194F8C">
        <w:rPr>
          <w:rFonts w:ascii="Times New Roman" w:hAnsi="Times New Roman"/>
          <w:u w:val="single"/>
        </w:rPr>
        <w:t>Příloha č. 5 – Vzor akceptačního protokolu</w:t>
      </w:r>
    </w:p>
    <w:p w14:paraId="125A55CF" w14:textId="26735EE6" w:rsidR="002040B3" w:rsidRPr="00194F8C" w:rsidRDefault="00BC6285" w:rsidP="003009E9">
      <w:pPr>
        <w:pStyle w:val="Smlouva4"/>
        <w:keepNext w:val="0"/>
        <w:numPr>
          <w:ilvl w:val="0"/>
          <w:numId w:val="0"/>
        </w:numPr>
        <w:ind w:left="709"/>
        <w:rPr>
          <w:rFonts w:ascii="Times New Roman" w:hAnsi="Times New Roman"/>
          <w:u w:val="single"/>
        </w:rPr>
      </w:pPr>
      <w:r w:rsidRPr="00194F8C">
        <w:rPr>
          <w:rFonts w:ascii="Times New Roman" w:hAnsi="Times New Roman"/>
        </w:rPr>
        <w:tab/>
      </w:r>
      <w:r w:rsidR="002040B3" w:rsidRPr="00194F8C">
        <w:rPr>
          <w:rFonts w:ascii="Times New Roman" w:hAnsi="Times New Roman"/>
          <w:u w:val="single"/>
        </w:rPr>
        <w:t xml:space="preserve">Příloha č. </w:t>
      </w:r>
      <w:r w:rsidR="00E96481">
        <w:rPr>
          <w:rFonts w:ascii="Times New Roman" w:hAnsi="Times New Roman"/>
          <w:u w:val="single"/>
        </w:rPr>
        <w:t>6</w:t>
      </w:r>
      <w:r w:rsidR="00F33398" w:rsidRPr="00194F8C">
        <w:rPr>
          <w:rFonts w:ascii="Times New Roman" w:hAnsi="Times New Roman"/>
          <w:u w:val="single"/>
        </w:rPr>
        <w:t xml:space="preserve"> – </w:t>
      </w:r>
      <w:proofErr w:type="spellStart"/>
      <w:r w:rsidR="000F2B0B" w:rsidRPr="00194F8C">
        <w:rPr>
          <w:rFonts w:ascii="Times New Roman" w:hAnsi="Times New Roman"/>
          <w:u w:val="single"/>
        </w:rPr>
        <w:t>Compliance</w:t>
      </w:r>
      <w:proofErr w:type="spellEnd"/>
      <w:r w:rsidR="000F2B0B" w:rsidRPr="00194F8C">
        <w:rPr>
          <w:rFonts w:ascii="Times New Roman" w:hAnsi="Times New Roman"/>
          <w:u w:val="single"/>
        </w:rPr>
        <w:t xml:space="preserve"> doložka Objednatele </w:t>
      </w:r>
    </w:p>
    <w:p w14:paraId="2E9A9508" w14:textId="7C2E3ED3" w:rsidR="002040B3" w:rsidRPr="00194F8C" w:rsidRDefault="002040B3" w:rsidP="003009E9">
      <w:pPr>
        <w:pStyle w:val="Smlouva4"/>
        <w:keepNext w:val="0"/>
        <w:numPr>
          <w:ilvl w:val="0"/>
          <w:numId w:val="0"/>
        </w:numPr>
        <w:ind w:left="709"/>
        <w:rPr>
          <w:rFonts w:ascii="Times New Roman" w:hAnsi="Times New Roman"/>
          <w:u w:val="single"/>
        </w:rPr>
      </w:pPr>
      <w:r w:rsidRPr="00194F8C">
        <w:rPr>
          <w:rFonts w:ascii="Times New Roman" w:hAnsi="Times New Roman"/>
        </w:rPr>
        <w:tab/>
      </w:r>
      <w:r w:rsidRPr="00194F8C">
        <w:rPr>
          <w:rFonts w:ascii="Times New Roman" w:hAnsi="Times New Roman"/>
          <w:u w:val="single"/>
        </w:rPr>
        <w:t xml:space="preserve">Příloha č. </w:t>
      </w:r>
      <w:r w:rsidR="00E96481">
        <w:rPr>
          <w:rFonts w:ascii="Times New Roman" w:hAnsi="Times New Roman"/>
          <w:u w:val="single"/>
        </w:rPr>
        <w:t>7</w:t>
      </w:r>
      <w:r w:rsidR="00F33398" w:rsidRPr="00194F8C">
        <w:rPr>
          <w:rFonts w:ascii="Times New Roman" w:hAnsi="Times New Roman"/>
          <w:u w:val="single"/>
        </w:rPr>
        <w:t xml:space="preserve"> – Součinnost Objednatele</w:t>
      </w:r>
    </w:p>
    <w:p w14:paraId="7B541B89" w14:textId="77777777" w:rsidR="00E54A7B" w:rsidRPr="00194F8C" w:rsidRDefault="00E54A7B" w:rsidP="00BC6285">
      <w:pPr>
        <w:pStyle w:val="Smlouva3"/>
        <w:keepNext w:val="0"/>
        <w:numPr>
          <w:ilvl w:val="0"/>
          <w:numId w:val="0"/>
        </w:numPr>
        <w:ind w:left="993"/>
        <w:rPr>
          <w:rFonts w:ascii="Times New Roman" w:hAnsi="Times New Roman"/>
        </w:rPr>
      </w:pPr>
      <w:r w:rsidRPr="00194F8C">
        <w:rPr>
          <w:rFonts w:ascii="Times New Roman" w:hAnsi="Times New Roman"/>
          <w:szCs w:val="20"/>
        </w:rPr>
        <w:t>Smluvní strany prohlašují, že se s těmito přílohami řádně seznámily a že porozuměly jejich obsahu.</w:t>
      </w:r>
    </w:p>
    <w:p w14:paraId="64B1497C" w14:textId="77777777" w:rsidR="00E54A7B" w:rsidRPr="00194F8C" w:rsidRDefault="00E54A7B" w:rsidP="006369FB">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Tato smlouva může být měněna pouze písemnými, číslovanými dodatky, uzavřenými na základě dohody obou </w:t>
      </w:r>
      <w:r w:rsidR="00EB210C" w:rsidRPr="00194F8C">
        <w:rPr>
          <w:rFonts w:ascii="Times New Roman" w:hAnsi="Times New Roman"/>
          <w:szCs w:val="20"/>
        </w:rPr>
        <w:t>S</w:t>
      </w:r>
      <w:r w:rsidRPr="00194F8C">
        <w:rPr>
          <w:rFonts w:ascii="Times New Roman" w:hAnsi="Times New Roman"/>
          <w:szCs w:val="20"/>
        </w:rPr>
        <w:t>mluvních stran.</w:t>
      </w:r>
    </w:p>
    <w:p w14:paraId="005CF77D" w14:textId="77777777" w:rsidR="00E54A7B" w:rsidRPr="00194F8C" w:rsidRDefault="00E54A7B" w:rsidP="006369FB">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Neplatnost</w:t>
      </w:r>
      <w:r w:rsidR="00BC6285" w:rsidRPr="00194F8C">
        <w:rPr>
          <w:rFonts w:ascii="Times New Roman" w:hAnsi="Times New Roman"/>
          <w:szCs w:val="20"/>
        </w:rPr>
        <w:t>, neúčinnost či nevykonatelnost</w:t>
      </w:r>
      <w:r w:rsidRPr="00194F8C">
        <w:rPr>
          <w:rFonts w:ascii="Times New Roman" w:hAnsi="Times New Roman"/>
          <w:szCs w:val="20"/>
        </w:rPr>
        <w:t xml:space="preserve"> jednotlivého ustanovení této smlouvy, nezpůsobuje neplatnost</w:t>
      </w:r>
      <w:r w:rsidR="00BC6285" w:rsidRPr="00194F8C">
        <w:rPr>
          <w:rFonts w:ascii="Times New Roman" w:hAnsi="Times New Roman"/>
          <w:szCs w:val="20"/>
        </w:rPr>
        <w:t>,</w:t>
      </w:r>
      <w:r w:rsidRPr="00194F8C">
        <w:rPr>
          <w:rFonts w:ascii="Times New Roman" w:hAnsi="Times New Roman"/>
          <w:szCs w:val="20"/>
        </w:rPr>
        <w:t xml:space="preserve"> </w:t>
      </w:r>
      <w:r w:rsidR="00BC6285" w:rsidRPr="00194F8C">
        <w:rPr>
          <w:rFonts w:ascii="Times New Roman" w:hAnsi="Times New Roman"/>
          <w:szCs w:val="20"/>
        </w:rPr>
        <w:t xml:space="preserve">neúčinnost či nevykonatelnost </w:t>
      </w:r>
      <w:r w:rsidRPr="00194F8C">
        <w:rPr>
          <w:rFonts w:ascii="Times New Roman" w:hAnsi="Times New Roman"/>
          <w:szCs w:val="20"/>
        </w:rPr>
        <w:t>smlouvy jako celku. Smluvní strany se zavazují takové ustanovení nahradit bez zbytečného odkladu jiným ustanovením, které bude platné</w:t>
      </w:r>
      <w:r w:rsidR="00BC6285" w:rsidRPr="00194F8C">
        <w:rPr>
          <w:rFonts w:ascii="Times New Roman" w:hAnsi="Times New Roman"/>
          <w:szCs w:val="20"/>
        </w:rPr>
        <w:t xml:space="preserve">, účinné a vykonatelné </w:t>
      </w:r>
      <w:r w:rsidRPr="00194F8C">
        <w:rPr>
          <w:rFonts w:ascii="Times New Roman" w:hAnsi="Times New Roman"/>
          <w:szCs w:val="20"/>
        </w:rPr>
        <w:t>a které svým obsahem bude nejvíce odpovídat smyslu a hospodářskému účelu původního ustanovení a této smlouvy. Toto ustanovení smlouvy se</w:t>
      </w:r>
      <w:r w:rsidR="00BC6285" w:rsidRPr="00194F8C">
        <w:rPr>
          <w:rFonts w:ascii="Times New Roman" w:hAnsi="Times New Roman"/>
          <w:szCs w:val="20"/>
        </w:rPr>
        <w:t xml:space="preserve"> přiměřeně použije i při eventuá</w:t>
      </w:r>
      <w:r w:rsidRPr="00194F8C">
        <w:rPr>
          <w:rFonts w:ascii="Times New Roman" w:hAnsi="Times New Roman"/>
          <w:szCs w:val="20"/>
        </w:rPr>
        <w:t>lním doplnění chybějících částí smlouvy.</w:t>
      </w:r>
    </w:p>
    <w:p w14:paraId="098F16EF" w14:textId="77777777" w:rsidR="00E54A7B" w:rsidRPr="00194F8C" w:rsidRDefault="00E54A7B" w:rsidP="006369FB">
      <w:pPr>
        <w:pStyle w:val="Smlouva3"/>
        <w:keepNext w:val="0"/>
        <w:tabs>
          <w:tab w:val="clear" w:pos="2858"/>
          <w:tab w:val="num" w:pos="993"/>
        </w:tabs>
        <w:ind w:left="993" w:hanging="993"/>
        <w:rPr>
          <w:rFonts w:ascii="Times New Roman" w:hAnsi="Times New Roman"/>
        </w:rPr>
      </w:pPr>
      <w:r w:rsidRPr="00194F8C">
        <w:rPr>
          <w:rFonts w:ascii="Times New Roman" w:hAnsi="Times New Roman"/>
          <w:szCs w:val="20"/>
        </w:rPr>
        <w:t xml:space="preserve">Smluvní strany se zavazují řešit případné spory vzniklé z této smlouvy nebo v souvislosti s ní smírem v souladu s účelem této smlouvy. Nepodaří-li se vyřešit případný spor smírnou cestou, bude spor mezi </w:t>
      </w:r>
      <w:r w:rsidR="00EB210C" w:rsidRPr="00194F8C">
        <w:rPr>
          <w:rFonts w:ascii="Times New Roman" w:hAnsi="Times New Roman"/>
          <w:szCs w:val="20"/>
        </w:rPr>
        <w:t>S</w:t>
      </w:r>
      <w:r w:rsidRPr="00194F8C">
        <w:rPr>
          <w:rFonts w:ascii="Times New Roman" w:hAnsi="Times New Roman"/>
          <w:szCs w:val="20"/>
        </w:rPr>
        <w:t xml:space="preserve">mluvními stranami projednán a rozhodnut před věcně příslušným soudem </w:t>
      </w:r>
      <w:r w:rsidR="00BC6285" w:rsidRPr="00194F8C">
        <w:rPr>
          <w:rFonts w:ascii="Times New Roman" w:hAnsi="Times New Roman"/>
        </w:rPr>
        <w:t>určeným dle místa sídla Objednatele</w:t>
      </w:r>
      <w:r w:rsidRPr="00194F8C">
        <w:rPr>
          <w:rFonts w:ascii="Times New Roman" w:hAnsi="Times New Roman"/>
          <w:szCs w:val="20"/>
        </w:rPr>
        <w:t>.</w:t>
      </w:r>
    </w:p>
    <w:p w14:paraId="516F7BDB" w14:textId="0523612A" w:rsidR="00E23CAC" w:rsidRPr="00194F8C" w:rsidRDefault="00E54A7B" w:rsidP="006369FB">
      <w:pPr>
        <w:pStyle w:val="Smlouva3"/>
        <w:keepNext w:val="0"/>
        <w:tabs>
          <w:tab w:val="clear" w:pos="2858"/>
          <w:tab w:val="num" w:pos="993"/>
        </w:tabs>
        <w:ind w:left="993" w:hanging="993"/>
        <w:rPr>
          <w:rFonts w:ascii="Times New Roman" w:hAnsi="Times New Roman"/>
        </w:rPr>
      </w:pPr>
      <w:r w:rsidRPr="00194F8C">
        <w:rPr>
          <w:rFonts w:ascii="Times New Roman" w:hAnsi="Times New Roman"/>
        </w:rPr>
        <w:lastRenderedPageBreak/>
        <w:t xml:space="preserve">Tato smlouva byla sepsána </w:t>
      </w:r>
      <w:r w:rsidR="00187B33" w:rsidRPr="00194F8C">
        <w:rPr>
          <w:rFonts w:ascii="Times New Roman" w:hAnsi="Times New Roman"/>
        </w:rPr>
        <w:t xml:space="preserve">v jednom (1) </w:t>
      </w:r>
      <w:r w:rsidRPr="00194F8C">
        <w:rPr>
          <w:rFonts w:ascii="Times New Roman" w:hAnsi="Times New Roman"/>
        </w:rPr>
        <w:t>vyhotovení v českém jazyce</w:t>
      </w:r>
      <w:r w:rsidR="00187B33" w:rsidRPr="00194F8C">
        <w:rPr>
          <w:rFonts w:ascii="Times New Roman" w:hAnsi="Times New Roman"/>
        </w:rPr>
        <w:t xml:space="preserve"> a v elektronické podobě a byla elektronicky podepsána, tudíž má platnost originálu</w:t>
      </w:r>
      <w:r w:rsidRPr="00194F8C">
        <w:rPr>
          <w:rFonts w:ascii="Times New Roman" w:hAnsi="Times New Roman"/>
        </w:rPr>
        <w:t xml:space="preserve">. Každá ze </w:t>
      </w:r>
      <w:r w:rsidR="00EB210C" w:rsidRPr="00194F8C">
        <w:rPr>
          <w:rFonts w:ascii="Times New Roman" w:hAnsi="Times New Roman"/>
        </w:rPr>
        <w:t>S</w:t>
      </w:r>
      <w:r w:rsidRPr="00194F8C">
        <w:rPr>
          <w:rFonts w:ascii="Times New Roman" w:hAnsi="Times New Roman"/>
        </w:rPr>
        <w:t xml:space="preserve">mluvních stran obdrží </w:t>
      </w:r>
      <w:r w:rsidR="00187B33" w:rsidRPr="00194F8C">
        <w:rPr>
          <w:rFonts w:ascii="Times New Roman" w:hAnsi="Times New Roman"/>
        </w:rPr>
        <w:t xml:space="preserve">jedno </w:t>
      </w:r>
      <w:r w:rsidRPr="00194F8C">
        <w:rPr>
          <w:rFonts w:ascii="Times New Roman" w:hAnsi="Times New Roman"/>
        </w:rPr>
        <w:t>(</w:t>
      </w:r>
      <w:r w:rsidR="00187B33" w:rsidRPr="00194F8C">
        <w:rPr>
          <w:rFonts w:ascii="Times New Roman" w:hAnsi="Times New Roman"/>
        </w:rPr>
        <w:t>1</w:t>
      </w:r>
      <w:r w:rsidRPr="00194F8C">
        <w:rPr>
          <w:rFonts w:ascii="Times New Roman" w:hAnsi="Times New Roman"/>
        </w:rPr>
        <w:t xml:space="preserve">) vyhotovení </w:t>
      </w:r>
      <w:r w:rsidR="00187B33" w:rsidRPr="00194F8C">
        <w:rPr>
          <w:rFonts w:ascii="Times New Roman" w:hAnsi="Times New Roman"/>
        </w:rPr>
        <w:t xml:space="preserve">této </w:t>
      </w:r>
      <w:r w:rsidRPr="00194F8C">
        <w:rPr>
          <w:rFonts w:ascii="Times New Roman" w:hAnsi="Times New Roman"/>
        </w:rPr>
        <w:t>smlouvy</w:t>
      </w:r>
      <w:r w:rsidR="00187B33" w:rsidRPr="00194F8C">
        <w:rPr>
          <w:rFonts w:ascii="Times New Roman" w:hAnsi="Times New Roman"/>
        </w:rPr>
        <w:t xml:space="preserve"> v elektronické podobě</w:t>
      </w:r>
      <w:r w:rsidRPr="00194F8C">
        <w:rPr>
          <w:rFonts w:ascii="Times New Roman" w:hAnsi="Times New Roman"/>
        </w:rPr>
        <w:t>.</w:t>
      </w:r>
    </w:p>
    <w:p w14:paraId="53F6B895" w14:textId="6CB16F8F" w:rsidR="00E23CAC" w:rsidRPr="00194F8C" w:rsidRDefault="00E23CAC">
      <w:pPr>
        <w:rPr>
          <w:bCs/>
          <w:kern w:val="32"/>
          <w:sz w:val="20"/>
          <w:szCs w:val="32"/>
        </w:rPr>
      </w:pPr>
    </w:p>
    <w:p w14:paraId="7B53C7AA" w14:textId="77777777" w:rsidR="004F3EE3" w:rsidRPr="00194F8C" w:rsidRDefault="004F3EE3" w:rsidP="00E23CAC">
      <w:pPr>
        <w:pStyle w:val="Smlouva3"/>
        <w:keepNext w:val="0"/>
        <w:numPr>
          <w:ilvl w:val="0"/>
          <w:numId w:val="0"/>
        </w:numPr>
        <w:ind w:left="993"/>
        <w:rPr>
          <w:rFonts w:ascii="Times New Roman" w:hAnsi="Times New Roman"/>
        </w:rPr>
      </w:pPr>
    </w:p>
    <w:p w14:paraId="3CEF6F25" w14:textId="77777777" w:rsidR="004F3EE3" w:rsidRPr="00194F8C" w:rsidRDefault="004F3EE3" w:rsidP="0031217B">
      <w:pPr>
        <w:pStyle w:val="Identifikacestran"/>
        <w:spacing w:line="240" w:lineRule="auto"/>
        <w:jc w:val="both"/>
        <w:rPr>
          <w:rFonts w:ascii="Times New Roman" w:hAnsi="Times New Roman"/>
          <w:bCs/>
          <w:sz w:val="20"/>
        </w:rPr>
      </w:pPr>
    </w:p>
    <w:p w14:paraId="4887ACE4" w14:textId="77777777" w:rsidR="00BC557E" w:rsidRPr="00194F8C" w:rsidRDefault="00BC557E" w:rsidP="0031217B">
      <w:pPr>
        <w:pStyle w:val="Identifikacestran"/>
        <w:spacing w:line="240" w:lineRule="auto"/>
        <w:jc w:val="both"/>
        <w:rPr>
          <w:rFonts w:ascii="Times New Roman" w:hAnsi="Times New Roman"/>
          <w:bCs/>
          <w:sz w:val="20"/>
        </w:rPr>
      </w:pPr>
    </w:p>
    <w:tbl>
      <w:tblPr>
        <w:tblW w:w="5400" w:type="pct"/>
        <w:jc w:val="center"/>
        <w:tblLayout w:type="fixed"/>
        <w:tblCellMar>
          <w:left w:w="70" w:type="dxa"/>
          <w:right w:w="70" w:type="dxa"/>
        </w:tblCellMar>
        <w:tblLook w:val="0000" w:firstRow="0" w:lastRow="0" w:firstColumn="0" w:lastColumn="0" w:noHBand="0" w:noVBand="0"/>
      </w:tblPr>
      <w:tblGrid>
        <w:gridCol w:w="4898"/>
        <w:gridCol w:w="4898"/>
      </w:tblGrid>
      <w:tr w:rsidR="008C3410" w:rsidRPr="00194F8C" w14:paraId="0B276968" w14:textId="77777777" w:rsidTr="008C3410">
        <w:trPr>
          <w:jc w:val="center"/>
        </w:trPr>
        <w:tc>
          <w:tcPr>
            <w:tcW w:w="4973" w:type="dxa"/>
          </w:tcPr>
          <w:p w14:paraId="1800877D" w14:textId="77777777" w:rsidR="003876D3" w:rsidRPr="00194F8C" w:rsidRDefault="008C3410" w:rsidP="003876D3">
            <w:pPr>
              <w:jc w:val="center"/>
              <w:rPr>
                <w:sz w:val="20"/>
                <w:szCs w:val="20"/>
              </w:rPr>
            </w:pPr>
            <w:r w:rsidRPr="00194F8C">
              <w:rPr>
                <w:b/>
                <w:sz w:val="20"/>
                <w:szCs w:val="20"/>
              </w:rPr>
              <w:t>Objednatel:</w:t>
            </w:r>
            <w:r w:rsidR="003876D3" w:rsidRPr="00194F8C">
              <w:rPr>
                <w:sz w:val="20"/>
                <w:szCs w:val="20"/>
              </w:rPr>
              <w:t xml:space="preserve"> </w:t>
            </w:r>
          </w:p>
          <w:p w14:paraId="675A8606" w14:textId="77777777" w:rsidR="008C3410" w:rsidRPr="00194F8C" w:rsidRDefault="008C3410" w:rsidP="008C3410">
            <w:pPr>
              <w:jc w:val="center"/>
              <w:rPr>
                <w:sz w:val="20"/>
                <w:szCs w:val="20"/>
              </w:rPr>
            </w:pPr>
          </w:p>
          <w:p w14:paraId="16D47630" w14:textId="73435FB7" w:rsidR="008C3410" w:rsidRPr="00194F8C" w:rsidRDefault="008C3410" w:rsidP="008C3410">
            <w:pPr>
              <w:jc w:val="center"/>
              <w:rPr>
                <w:sz w:val="20"/>
                <w:szCs w:val="20"/>
              </w:rPr>
            </w:pPr>
            <w:r w:rsidRPr="00194F8C">
              <w:rPr>
                <w:sz w:val="20"/>
                <w:szCs w:val="20"/>
              </w:rPr>
              <w:t>V Českých Budějovicích dne</w:t>
            </w:r>
          </w:p>
          <w:p w14:paraId="6FC6D964" w14:textId="3B14060B" w:rsidR="008C3410" w:rsidRPr="00194F8C" w:rsidRDefault="008C3410" w:rsidP="008C3410">
            <w:pPr>
              <w:jc w:val="center"/>
              <w:rPr>
                <w:sz w:val="20"/>
                <w:szCs w:val="20"/>
              </w:rPr>
            </w:pPr>
          </w:p>
          <w:p w14:paraId="0A38ACA4" w14:textId="3B43BE7C" w:rsidR="00E23CAC" w:rsidRPr="00194F8C" w:rsidRDefault="00E23CAC" w:rsidP="008C3410">
            <w:pPr>
              <w:jc w:val="center"/>
              <w:rPr>
                <w:sz w:val="20"/>
                <w:szCs w:val="20"/>
              </w:rPr>
            </w:pPr>
          </w:p>
          <w:p w14:paraId="30EF69A6" w14:textId="1C871516" w:rsidR="00E23CAC" w:rsidRPr="00194F8C" w:rsidRDefault="00E23CAC" w:rsidP="008C3410">
            <w:pPr>
              <w:jc w:val="center"/>
              <w:rPr>
                <w:sz w:val="20"/>
                <w:szCs w:val="20"/>
              </w:rPr>
            </w:pPr>
          </w:p>
          <w:p w14:paraId="05409B74" w14:textId="77777777" w:rsidR="008D5F7E" w:rsidRPr="00194F8C" w:rsidRDefault="008D5F7E" w:rsidP="008C3410">
            <w:pPr>
              <w:jc w:val="center"/>
              <w:rPr>
                <w:sz w:val="20"/>
                <w:szCs w:val="20"/>
              </w:rPr>
            </w:pPr>
          </w:p>
          <w:p w14:paraId="3A8EB5E2" w14:textId="77777777" w:rsidR="008C3410" w:rsidRPr="00194F8C" w:rsidRDefault="008C3410" w:rsidP="008C3410">
            <w:pPr>
              <w:jc w:val="center"/>
              <w:rPr>
                <w:sz w:val="20"/>
                <w:szCs w:val="20"/>
              </w:rPr>
            </w:pPr>
          </w:p>
          <w:p w14:paraId="0FE46FF4" w14:textId="77777777" w:rsidR="008C3410" w:rsidRPr="00194F8C" w:rsidRDefault="008C3410" w:rsidP="008C3410">
            <w:pPr>
              <w:jc w:val="center"/>
              <w:rPr>
                <w:sz w:val="20"/>
                <w:szCs w:val="20"/>
              </w:rPr>
            </w:pPr>
          </w:p>
        </w:tc>
        <w:tc>
          <w:tcPr>
            <w:tcW w:w="4974" w:type="dxa"/>
          </w:tcPr>
          <w:p w14:paraId="49A796BE" w14:textId="77777777" w:rsidR="008C3410" w:rsidRPr="00194F8C" w:rsidRDefault="008C3410" w:rsidP="008C3410">
            <w:pPr>
              <w:pStyle w:val="Prohlen"/>
              <w:rPr>
                <w:rFonts w:ascii="Times New Roman" w:hAnsi="Times New Roman"/>
                <w:sz w:val="20"/>
              </w:rPr>
            </w:pPr>
            <w:r w:rsidRPr="00194F8C">
              <w:rPr>
                <w:rFonts w:ascii="Times New Roman" w:hAnsi="Times New Roman"/>
                <w:sz w:val="20"/>
              </w:rPr>
              <w:t>Zhotovitel:</w:t>
            </w:r>
          </w:p>
          <w:p w14:paraId="3D4ECC38" w14:textId="77777777" w:rsidR="008C3410" w:rsidRPr="00194F8C" w:rsidRDefault="008C3410" w:rsidP="008C3410">
            <w:pPr>
              <w:jc w:val="center"/>
              <w:rPr>
                <w:sz w:val="20"/>
                <w:szCs w:val="20"/>
              </w:rPr>
            </w:pPr>
          </w:p>
          <w:p w14:paraId="12FD47FA" w14:textId="17095CC6" w:rsidR="008C3410" w:rsidRPr="00194F8C" w:rsidRDefault="008C3410" w:rsidP="008C3410">
            <w:pPr>
              <w:jc w:val="center"/>
              <w:rPr>
                <w:sz w:val="20"/>
                <w:szCs w:val="20"/>
              </w:rPr>
            </w:pPr>
            <w:r w:rsidRPr="00B83B58">
              <w:rPr>
                <w:sz w:val="20"/>
                <w:szCs w:val="20"/>
              </w:rPr>
              <w:t xml:space="preserve">V ____________ </w:t>
            </w:r>
            <w:r w:rsidRPr="00194F8C">
              <w:rPr>
                <w:sz w:val="20"/>
                <w:szCs w:val="20"/>
              </w:rPr>
              <w:t>dne</w:t>
            </w:r>
          </w:p>
          <w:p w14:paraId="19BF0E2D" w14:textId="77777777" w:rsidR="008C3410" w:rsidRPr="00194F8C" w:rsidRDefault="008C3410" w:rsidP="008C3410">
            <w:pPr>
              <w:jc w:val="center"/>
              <w:rPr>
                <w:sz w:val="20"/>
                <w:szCs w:val="20"/>
              </w:rPr>
            </w:pPr>
          </w:p>
          <w:p w14:paraId="518F8B58" w14:textId="77777777" w:rsidR="008C3410" w:rsidRPr="00194F8C" w:rsidRDefault="008C3410" w:rsidP="008C3410">
            <w:pPr>
              <w:jc w:val="center"/>
              <w:rPr>
                <w:sz w:val="20"/>
                <w:szCs w:val="20"/>
              </w:rPr>
            </w:pPr>
          </w:p>
          <w:p w14:paraId="0AE19540" w14:textId="77777777" w:rsidR="008C3410" w:rsidRPr="00194F8C" w:rsidRDefault="008C3410" w:rsidP="008C3410">
            <w:pPr>
              <w:jc w:val="center"/>
              <w:rPr>
                <w:sz w:val="20"/>
                <w:szCs w:val="20"/>
              </w:rPr>
            </w:pPr>
          </w:p>
        </w:tc>
      </w:tr>
      <w:tr w:rsidR="008C3410" w:rsidRPr="00194F8C" w14:paraId="6A90F342" w14:textId="77777777" w:rsidTr="008C3410">
        <w:trPr>
          <w:jc w:val="center"/>
        </w:trPr>
        <w:tc>
          <w:tcPr>
            <w:tcW w:w="4973" w:type="dxa"/>
          </w:tcPr>
          <w:p w14:paraId="02037441" w14:textId="77777777" w:rsidR="008C3410" w:rsidRPr="00194F8C" w:rsidRDefault="008C3410" w:rsidP="008C3410">
            <w:pPr>
              <w:jc w:val="center"/>
              <w:rPr>
                <w:sz w:val="20"/>
                <w:szCs w:val="20"/>
              </w:rPr>
            </w:pPr>
            <w:r w:rsidRPr="00194F8C">
              <w:rPr>
                <w:sz w:val="20"/>
                <w:szCs w:val="20"/>
              </w:rPr>
              <w:t>.............................................</w:t>
            </w:r>
          </w:p>
          <w:p w14:paraId="598FA14D" w14:textId="77777777" w:rsidR="008C3410" w:rsidRPr="00194F8C" w:rsidRDefault="008C3410" w:rsidP="008C3410">
            <w:pPr>
              <w:jc w:val="center"/>
              <w:rPr>
                <w:iCs/>
                <w:sz w:val="20"/>
                <w:szCs w:val="20"/>
              </w:rPr>
            </w:pPr>
            <w:r w:rsidRPr="00194F8C">
              <w:rPr>
                <w:iCs/>
                <w:sz w:val="20"/>
                <w:szCs w:val="20"/>
              </w:rPr>
              <w:t xml:space="preserve">MUDr. </w:t>
            </w:r>
            <w:r w:rsidR="008A3BFE" w:rsidRPr="00194F8C">
              <w:rPr>
                <w:iCs/>
                <w:sz w:val="20"/>
                <w:szCs w:val="20"/>
              </w:rPr>
              <w:t xml:space="preserve">Ing. Michal </w:t>
            </w:r>
            <w:proofErr w:type="spellStart"/>
            <w:r w:rsidR="008A3BFE" w:rsidRPr="00194F8C">
              <w:rPr>
                <w:iCs/>
                <w:sz w:val="20"/>
                <w:szCs w:val="20"/>
              </w:rPr>
              <w:t>Šnorek</w:t>
            </w:r>
            <w:proofErr w:type="spellEnd"/>
            <w:r w:rsidR="008A3BFE" w:rsidRPr="00194F8C">
              <w:rPr>
                <w:iCs/>
                <w:sz w:val="20"/>
                <w:szCs w:val="20"/>
              </w:rPr>
              <w:t>, Ph.D.</w:t>
            </w:r>
          </w:p>
          <w:p w14:paraId="762BEFF2" w14:textId="77777777" w:rsidR="008C3410" w:rsidRPr="00194F8C" w:rsidRDefault="008C3410" w:rsidP="008C3410">
            <w:pPr>
              <w:jc w:val="center"/>
              <w:rPr>
                <w:iCs/>
                <w:sz w:val="20"/>
                <w:szCs w:val="20"/>
              </w:rPr>
            </w:pPr>
            <w:r w:rsidRPr="00194F8C">
              <w:rPr>
                <w:iCs/>
                <w:sz w:val="20"/>
                <w:szCs w:val="20"/>
              </w:rPr>
              <w:t>předseda představenstva</w:t>
            </w:r>
          </w:p>
          <w:p w14:paraId="0EA11A1E" w14:textId="77777777" w:rsidR="008C3410" w:rsidRPr="00194F8C" w:rsidRDefault="008C3410" w:rsidP="008C3410">
            <w:pPr>
              <w:pStyle w:val="Identifikacestran"/>
              <w:spacing w:line="240" w:lineRule="auto"/>
              <w:rPr>
                <w:rFonts w:ascii="Times New Roman" w:hAnsi="Times New Roman"/>
                <w:i/>
                <w:sz w:val="20"/>
              </w:rPr>
            </w:pPr>
            <w:r w:rsidRPr="00194F8C">
              <w:rPr>
                <w:rFonts w:ascii="Times New Roman" w:hAnsi="Times New Roman"/>
                <w:iCs/>
                <w:sz w:val="20"/>
              </w:rPr>
              <w:t>Nemocnice České Budějovice, a.s.</w:t>
            </w:r>
            <w:r w:rsidRPr="00194F8C">
              <w:rPr>
                <w:rFonts w:ascii="Times New Roman" w:hAnsi="Times New Roman"/>
                <w:i/>
                <w:sz w:val="20"/>
              </w:rPr>
              <w:t xml:space="preserve"> </w:t>
            </w:r>
          </w:p>
          <w:p w14:paraId="5573A679" w14:textId="77777777" w:rsidR="008C3410" w:rsidRPr="00194F8C" w:rsidRDefault="008C3410" w:rsidP="008C3410">
            <w:pPr>
              <w:jc w:val="center"/>
              <w:rPr>
                <w:sz w:val="20"/>
                <w:szCs w:val="20"/>
              </w:rPr>
            </w:pPr>
          </w:p>
        </w:tc>
        <w:tc>
          <w:tcPr>
            <w:tcW w:w="4974" w:type="dxa"/>
          </w:tcPr>
          <w:p w14:paraId="50C644ED" w14:textId="77777777" w:rsidR="008C3410" w:rsidRPr="00194F8C" w:rsidRDefault="008C3410" w:rsidP="008C3410">
            <w:pPr>
              <w:jc w:val="center"/>
              <w:rPr>
                <w:sz w:val="20"/>
                <w:szCs w:val="20"/>
                <w:highlight w:val="lightGray"/>
              </w:rPr>
            </w:pPr>
            <w:r w:rsidRPr="00194F8C">
              <w:rPr>
                <w:sz w:val="20"/>
                <w:szCs w:val="20"/>
                <w:highlight w:val="lightGray"/>
              </w:rPr>
              <w:t>.............................................</w:t>
            </w:r>
          </w:p>
          <w:p w14:paraId="614F1130" w14:textId="77777777" w:rsidR="008C3410" w:rsidRPr="00194F8C" w:rsidRDefault="008C3410" w:rsidP="008C3410">
            <w:pPr>
              <w:pStyle w:val="Identifikacestran"/>
              <w:spacing w:line="240" w:lineRule="auto"/>
              <w:rPr>
                <w:rFonts w:ascii="Times New Roman" w:hAnsi="Times New Roman"/>
                <w:i/>
                <w:color w:val="000000" w:themeColor="text1"/>
                <w:sz w:val="20"/>
                <w:highlight w:val="lightGray"/>
              </w:rPr>
            </w:pPr>
            <w:r w:rsidRPr="00194F8C">
              <w:rPr>
                <w:rFonts w:ascii="Times New Roman" w:hAnsi="Times New Roman"/>
                <w:i/>
                <w:color w:val="000000" w:themeColor="text1"/>
                <w:sz w:val="20"/>
                <w:highlight w:val="lightGray"/>
              </w:rPr>
              <w:t>[jméno, příjmení]</w:t>
            </w:r>
          </w:p>
          <w:p w14:paraId="31533727" w14:textId="77777777" w:rsidR="008C3410" w:rsidRPr="00194F8C" w:rsidRDefault="008C3410" w:rsidP="008C3410">
            <w:pPr>
              <w:jc w:val="center"/>
              <w:rPr>
                <w:iCs/>
                <w:color w:val="000000" w:themeColor="text1"/>
                <w:sz w:val="20"/>
                <w:szCs w:val="20"/>
                <w:highlight w:val="lightGray"/>
              </w:rPr>
            </w:pPr>
            <w:r w:rsidRPr="00194F8C">
              <w:rPr>
                <w:i/>
                <w:color w:val="000000" w:themeColor="text1"/>
                <w:sz w:val="20"/>
                <w:szCs w:val="20"/>
                <w:highlight w:val="lightGray"/>
              </w:rPr>
              <w:t>[funkce]</w:t>
            </w:r>
          </w:p>
          <w:p w14:paraId="6077AF67" w14:textId="77777777" w:rsidR="008C3410" w:rsidRPr="00194F8C" w:rsidRDefault="008C3410" w:rsidP="008C3410">
            <w:pPr>
              <w:jc w:val="center"/>
              <w:rPr>
                <w:iCs/>
                <w:sz w:val="20"/>
                <w:szCs w:val="20"/>
              </w:rPr>
            </w:pPr>
            <w:r w:rsidRPr="00194F8C">
              <w:rPr>
                <w:i/>
                <w:color w:val="000000" w:themeColor="text1"/>
                <w:sz w:val="20"/>
                <w:szCs w:val="20"/>
                <w:highlight w:val="lightGray"/>
              </w:rPr>
              <w:t>[obchodní firma]</w:t>
            </w:r>
          </w:p>
        </w:tc>
      </w:tr>
      <w:tr w:rsidR="008C3410" w:rsidRPr="00194F8C" w14:paraId="75568DDD" w14:textId="77777777" w:rsidTr="008C3410">
        <w:trPr>
          <w:gridAfter w:val="1"/>
          <w:wAfter w:w="4974" w:type="dxa"/>
          <w:jc w:val="center"/>
        </w:trPr>
        <w:tc>
          <w:tcPr>
            <w:tcW w:w="4973" w:type="dxa"/>
          </w:tcPr>
          <w:p w14:paraId="0296FC37" w14:textId="43CEFB19" w:rsidR="008C3410" w:rsidRPr="00194F8C" w:rsidRDefault="008C3410" w:rsidP="008C3410">
            <w:pPr>
              <w:jc w:val="center"/>
              <w:rPr>
                <w:iCs/>
                <w:sz w:val="20"/>
                <w:szCs w:val="20"/>
              </w:rPr>
            </w:pPr>
          </w:p>
        </w:tc>
      </w:tr>
    </w:tbl>
    <w:p w14:paraId="148D46DC" w14:textId="242EDA5B" w:rsidR="00981AB3" w:rsidRPr="00194F8C" w:rsidRDefault="00981AB3" w:rsidP="0031217B">
      <w:pPr>
        <w:pStyle w:val="Identifikacestran"/>
        <w:spacing w:line="240" w:lineRule="auto"/>
        <w:jc w:val="both"/>
        <w:rPr>
          <w:rFonts w:ascii="Times New Roman" w:hAnsi="Times New Roman"/>
          <w:bCs/>
          <w:sz w:val="20"/>
        </w:rPr>
      </w:pPr>
    </w:p>
    <w:p w14:paraId="347B9340" w14:textId="77777777" w:rsidR="00981AB3" w:rsidRPr="00194F8C" w:rsidRDefault="00981AB3">
      <w:pPr>
        <w:rPr>
          <w:bCs/>
          <w:sz w:val="20"/>
          <w:szCs w:val="20"/>
        </w:rPr>
      </w:pPr>
      <w:r w:rsidRPr="00194F8C">
        <w:rPr>
          <w:bCs/>
          <w:sz w:val="20"/>
        </w:rPr>
        <w:br w:type="page"/>
      </w:r>
    </w:p>
    <w:p w14:paraId="2167BF9E" w14:textId="77777777" w:rsidR="008C3410" w:rsidRPr="00194F8C" w:rsidRDefault="008C3410" w:rsidP="0031217B">
      <w:pPr>
        <w:pStyle w:val="Identifikacestran"/>
        <w:spacing w:line="240" w:lineRule="auto"/>
        <w:jc w:val="both"/>
        <w:rPr>
          <w:rFonts w:ascii="Times New Roman" w:hAnsi="Times New Roman"/>
          <w:bCs/>
          <w:sz w:val="20"/>
        </w:rPr>
      </w:pPr>
    </w:p>
    <w:p w14:paraId="0EA2E0A7" w14:textId="77777777" w:rsidR="00092F00" w:rsidRPr="00194F8C" w:rsidRDefault="00092F00" w:rsidP="00092F00">
      <w:pPr>
        <w:pStyle w:val="Smluvnstrana"/>
        <w:spacing w:line="240" w:lineRule="auto"/>
        <w:rPr>
          <w:rFonts w:ascii="Times New Roman" w:hAnsi="Times New Roman"/>
          <w:b w:val="0"/>
          <w:bCs/>
          <w:sz w:val="20"/>
        </w:rPr>
      </w:pPr>
      <w:r w:rsidRPr="00194F8C">
        <w:rPr>
          <w:rFonts w:ascii="Times New Roman" w:hAnsi="Times New Roman"/>
          <w:sz w:val="20"/>
        </w:rPr>
        <w:t xml:space="preserve">Příloha č. </w:t>
      </w:r>
      <w:r w:rsidR="00023EAC" w:rsidRPr="00194F8C">
        <w:rPr>
          <w:rFonts w:ascii="Times New Roman" w:hAnsi="Times New Roman"/>
          <w:sz w:val="20"/>
        </w:rPr>
        <w:t>1</w:t>
      </w:r>
    </w:p>
    <w:p w14:paraId="19912755" w14:textId="77777777" w:rsidR="00092F00" w:rsidRPr="00194F8C" w:rsidRDefault="00C22E50" w:rsidP="00092F00">
      <w:pPr>
        <w:pStyle w:val="Smluvnstrana"/>
        <w:spacing w:before="120" w:line="240" w:lineRule="auto"/>
        <w:rPr>
          <w:rFonts w:ascii="Times New Roman" w:hAnsi="Times New Roman"/>
          <w:sz w:val="20"/>
        </w:rPr>
      </w:pPr>
      <w:r w:rsidRPr="00194F8C">
        <w:rPr>
          <w:rFonts w:ascii="Times New Roman" w:hAnsi="Times New Roman"/>
          <w:sz w:val="20"/>
        </w:rPr>
        <w:t>Technická specifikace</w:t>
      </w:r>
    </w:p>
    <w:p w14:paraId="709EB859" w14:textId="77777777" w:rsidR="00092F00" w:rsidRPr="00194F8C" w:rsidRDefault="00092F00" w:rsidP="00092F00">
      <w:pPr>
        <w:pStyle w:val="Smluvnstrana"/>
        <w:spacing w:line="240" w:lineRule="auto"/>
        <w:rPr>
          <w:rFonts w:ascii="Times New Roman" w:hAnsi="Times New Roman"/>
          <w:bCs/>
          <w:sz w:val="20"/>
        </w:rPr>
      </w:pPr>
    </w:p>
    <w:p w14:paraId="141331AF" w14:textId="57D429D5" w:rsidR="00092F00" w:rsidRPr="00194F8C" w:rsidRDefault="00092F00" w:rsidP="00092F00">
      <w:pPr>
        <w:jc w:val="center"/>
        <w:rPr>
          <w:color w:val="000000" w:themeColor="text1"/>
          <w:sz w:val="20"/>
          <w:szCs w:val="20"/>
        </w:rPr>
      </w:pPr>
      <w:r w:rsidRPr="00194F8C">
        <w:rPr>
          <w:sz w:val="20"/>
          <w:szCs w:val="20"/>
        </w:rPr>
        <w:t xml:space="preserve">dle odstavce </w:t>
      </w:r>
      <w:r w:rsidR="0083473E">
        <w:rPr>
          <w:sz w:val="20"/>
          <w:szCs w:val="20"/>
        </w:rPr>
        <w:t xml:space="preserve"> </w:t>
      </w:r>
      <w:r w:rsidR="0083473E">
        <w:rPr>
          <w:sz w:val="20"/>
          <w:szCs w:val="20"/>
        </w:rPr>
        <w:fldChar w:fldCharType="begin"/>
      </w:r>
      <w:r w:rsidR="0083473E">
        <w:rPr>
          <w:sz w:val="20"/>
          <w:szCs w:val="20"/>
        </w:rPr>
        <w:instrText xml:space="preserve"> REF _Ref211941647 \r \h </w:instrText>
      </w:r>
      <w:r w:rsidR="0083473E">
        <w:rPr>
          <w:sz w:val="20"/>
          <w:szCs w:val="20"/>
        </w:rPr>
      </w:r>
      <w:r w:rsidR="0083473E">
        <w:rPr>
          <w:sz w:val="20"/>
          <w:szCs w:val="20"/>
        </w:rPr>
        <w:fldChar w:fldCharType="separate"/>
      </w:r>
      <w:r w:rsidR="0083473E">
        <w:rPr>
          <w:sz w:val="20"/>
          <w:szCs w:val="20"/>
        </w:rPr>
        <w:t>3.1.1</w:t>
      </w:r>
      <w:r w:rsidR="0083473E">
        <w:rPr>
          <w:sz w:val="20"/>
          <w:szCs w:val="20"/>
        </w:rPr>
        <w:fldChar w:fldCharType="end"/>
      </w:r>
      <w:r w:rsidR="002778DD">
        <w:rPr>
          <w:sz w:val="20"/>
          <w:szCs w:val="20"/>
        </w:rPr>
        <w:t xml:space="preserve"> </w:t>
      </w:r>
      <w:r w:rsidR="002778DD" w:rsidRPr="00194F8C">
        <w:rPr>
          <w:sz w:val="20"/>
          <w:szCs w:val="20"/>
        </w:rPr>
        <w:t xml:space="preserve">písm. </w:t>
      </w:r>
      <w:r w:rsidR="002778DD">
        <w:rPr>
          <w:sz w:val="20"/>
          <w:szCs w:val="20"/>
        </w:rPr>
        <w:fldChar w:fldCharType="begin"/>
      </w:r>
      <w:r w:rsidR="002778DD">
        <w:rPr>
          <w:sz w:val="20"/>
          <w:szCs w:val="20"/>
        </w:rPr>
        <w:instrText xml:space="preserve"> REF _Ref211943002 \r \h </w:instrText>
      </w:r>
      <w:r w:rsidR="002778DD">
        <w:rPr>
          <w:sz w:val="20"/>
          <w:szCs w:val="20"/>
        </w:rPr>
      </w:r>
      <w:r w:rsidR="002778DD">
        <w:rPr>
          <w:sz w:val="20"/>
          <w:szCs w:val="20"/>
        </w:rPr>
        <w:fldChar w:fldCharType="separate"/>
      </w:r>
      <w:r w:rsidR="002778DD">
        <w:rPr>
          <w:sz w:val="20"/>
          <w:szCs w:val="20"/>
        </w:rPr>
        <w:t>a)</w:t>
      </w:r>
      <w:r w:rsidR="002778DD">
        <w:rPr>
          <w:sz w:val="20"/>
          <w:szCs w:val="20"/>
        </w:rPr>
        <w:fldChar w:fldCharType="end"/>
      </w:r>
      <w:r w:rsidR="002778DD">
        <w:rPr>
          <w:sz w:val="20"/>
          <w:szCs w:val="20"/>
        </w:rPr>
        <w:t xml:space="preserve"> až </w:t>
      </w:r>
      <w:r w:rsidR="002778DD">
        <w:rPr>
          <w:sz w:val="20"/>
          <w:szCs w:val="20"/>
        </w:rPr>
        <w:fldChar w:fldCharType="begin"/>
      </w:r>
      <w:r w:rsidR="002778DD">
        <w:rPr>
          <w:sz w:val="20"/>
          <w:szCs w:val="20"/>
        </w:rPr>
        <w:instrText xml:space="preserve"> REF _Ref211371081 \r \h </w:instrText>
      </w:r>
      <w:r w:rsidR="002778DD">
        <w:rPr>
          <w:sz w:val="20"/>
          <w:szCs w:val="20"/>
        </w:rPr>
      </w:r>
      <w:r w:rsidR="002778DD">
        <w:rPr>
          <w:sz w:val="20"/>
          <w:szCs w:val="20"/>
        </w:rPr>
        <w:fldChar w:fldCharType="separate"/>
      </w:r>
      <w:r w:rsidR="002778DD">
        <w:rPr>
          <w:sz w:val="20"/>
          <w:szCs w:val="20"/>
        </w:rPr>
        <w:t>e)</w:t>
      </w:r>
      <w:r w:rsidR="002778DD">
        <w:rPr>
          <w:sz w:val="20"/>
          <w:szCs w:val="20"/>
        </w:rPr>
        <w:fldChar w:fldCharType="end"/>
      </w:r>
      <w:r w:rsidRPr="00194F8C">
        <w:rPr>
          <w:sz w:val="20"/>
          <w:szCs w:val="20"/>
        </w:rPr>
        <w:t xml:space="preserve"> smlouvy o dílo </w:t>
      </w:r>
      <w:r w:rsidR="00AF7885" w:rsidRPr="00194F8C">
        <w:rPr>
          <w:sz w:val="20"/>
          <w:szCs w:val="20"/>
        </w:rPr>
        <w:t xml:space="preserve">a poskytování služeb </w:t>
      </w:r>
    </w:p>
    <w:p w14:paraId="3F65CA16" w14:textId="77777777" w:rsidR="00092F00" w:rsidRPr="00194F8C" w:rsidRDefault="00092F00" w:rsidP="00092F00">
      <w:pPr>
        <w:rPr>
          <w:sz w:val="20"/>
          <w:szCs w:val="20"/>
        </w:rPr>
      </w:pPr>
    </w:p>
    <w:p w14:paraId="3F067AB8" w14:textId="77777777" w:rsidR="00092F00" w:rsidRPr="00194F8C" w:rsidRDefault="00C22E50" w:rsidP="008A72A1">
      <w:pPr>
        <w:jc w:val="center"/>
        <w:rPr>
          <w:sz w:val="20"/>
          <w:szCs w:val="20"/>
        </w:rPr>
      </w:pPr>
      <w:r w:rsidRPr="00194F8C">
        <w:rPr>
          <w:sz w:val="20"/>
          <w:szCs w:val="20"/>
        </w:rPr>
        <w:t>[</w:t>
      </w:r>
      <w:r w:rsidRPr="00194F8C">
        <w:rPr>
          <w:sz w:val="20"/>
          <w:szCs w:val="20"/>
          <w:highlight w:val="lightGray"/>
        </w:rPr>
        <w:t>samostatný dokument</w:t>
      </w:r>
      <w:r w:rsidR="009D3B1A" w:rsidRPr="00194F8C">
        <w:rPr>
          <w:sz w:val="20"/>
          <w:szCs w:val="20"/>
        </w:rPr>
        <w:t xml:space="preserve"> – </w:t>
      </w:r>
      <w:r w:rsidR="009D3B1A" w:rsidRPr="00194F8C">
        <w:rPr>
          <w:sz w:val="20"/>
          <w:szCs w:val="20"/>
          <w:highlight w:val="lightGray"/>
        </w:rPr>
        <w:t xml:space="preserve">viz </w:t>
      </w:r>
      <w:r w:rsidR="009D3B1A" w:rsidRPr="00194F8C">
        <w:rPr>
          <w:sz w:val="20"/>
          <w:szCs w:val="20"/>
          <w:highlight w:val="lightGray"/>
          <w:u w:val="single"/>
        </w:rPr>
        <w:t>Příloha č. 3</w:t>
      </w:r>
      <w:r w:rsidR="009D3B1A" w:rsidRPr="00194F8C">
        <w:rPr>
          <w:sz w:val="20"/>
          <w:szCs w:val="20"/>
          <w:highlight w:val="lightGray"/>
        </w:rPr>
        <w:t xml:space="preserve"> Zadávací dokumentace</w:t>
      </w:r>
      <w:r w:rsidRPr="00194F8C">
        <w:rPr>
          <w:sz w:val="20"/>
          <w:szCs w:val="20"/>
        </w:rPr>
        <w:t>]</w:t>
      </w:r>
    </w:p>
    <w:p w14:paraId="769EBEAE" w14:textId="77777777" w:rsidR="00092F00" w:rsidRPr="00194F8C" w:rsidRDefault="00092F00" w:rsidP="00092F00">
      <w:pPr>
        <w:rPr>
          <w:sz w:val="20"/>
          <w:szCs w:val="20"/>
        </w:rPr>
      </w:pPr>
    </w:p>
    <w:p w14:paraId="4306113F" w14:textId="77777777" w:rsidR="009F7801" w:rsidRPr="00194F8C" w:rsidRDefault="009F7801" w:rsidP="00092F00">
      <w:pPr>
        <w:rPr>
          <w:sz w:val="20"/>
          <w:szCs w:val="20"/>
        </w:rPr>
      </w:pPr>
    </w:p>
    <w:p w14:paraId="5AD0776D" w14:textId="77777777" w:rsidR="00092F00" w:rsidRPr="00194F8C" w:rsidRDefault="00092F00" w:rsidP="00092F00">
      <w:pPr>
        <w:pStyle w:val="Zkladntext2"/>
        <w:spacing w:after="0" w:line="240" w:lineRule="auto"/>
        <w:jc w:val="center"/>
        <w:rPr>
          <w:i/>
          <w:color w:val="000000" w:themeColor="text1"/>
          <w:sz w:val="20"/>
          <w:szCs w:val="20"/>
        </w:rPr>
      </w:pPr>
      <w:r w:rsidRPr="00194F8C">
        <w:rPr>
          <w:i/>
          <w:color w:val="000000" w:themeColor="text1"/>
          <w:sz w:val="20"/>
          <w:szCs w:val="20"/>
        </w:rPr>
        <w:t xml:space="preserve">[bude </w:t>
      </w:r>
      <w:r w:rsidR="009F7801" w:rsidRPr="00194F8C">
        <w:rPr>
          <w:i/>
          <w:color w:val="000000" w:themeColor="text1"/>
          <w:sz w:val="20"/>
          <w:szCs w:val="20"/>
        </w:rPr>
        <w:t xml:space="preserve">dále </w:t>
      </w:r>
      <w:r w:rsidRPr="00194F8C">
        <w:rPr>
          <w:i/>
          <w:color w:val="000000" w:themeColor="text1"/>
          <w:sz w:val="20"/>
          <w:szCs w:val="20"/>
        </w:rPr>
        <w:t xml:space="preserve">doplněno dle nabídky vybraného </w:t>
      </w:r>
      <w:r w:rsidR="00CC11DA" w:rsidRPr="00194F8C">
        <w:rPr>
          <w:i/>
          <w:color w:val="000000" w:themeColor="text1"/>
          <w:sz w:val="20"/>
          <w:szCs w:val="20"/>
        </w:rPr>
        <w:t xml:space="preserve">dodavatele </w:t>
      </w:r>
      <w:r w:rsidRPr="00194F8C">
        <w:rPr>
          <w:i/>
          <w:color w:val="000000" w:themeColor="text1"/>
          <w:sz w:val="20"/>
          <w:szCs w:val="20"/>
        </w:rPr>
        <w:t xml:space="preserve">v souladu s podmínkami </w:t>
      </w:r>
      <w:r w:rsidR="00CF5737" w:rsidRPr="00194F8C">
        <w:rPr>
          <w:i/>
          <w:color w:val="000000" w:themeColor="text1"/>
          <w:sz w:val="20"/>
          <w:szCs w:val="20"/>
        </w:rPr>
        <w:t>Zadávací</w:t>
      </w:r>
      <w:r w:rsidRPr="00194F8C">
        <w:rPr>
          <w:i/>
          <w:color w:val="000000" w:themeColor="text1"/>
          <w:sz w:val="20"/>
          <w:szCs w:val="20"/>
        </w:rPr>
        <w:t xml:space="preserve"> dokumentace]</w:t>
      </w:r>
    </w:p>
    <w:p w14:paraId="0A826CC3" w14:textId="77777777" w:rsidR="00092F00" w:rsidRPr="00194F8C" w:rsidRDefault="00092F00" w:rsidP="00092F00">
      <w:pPr>
        <w:rPr>
          <w:color w:val="000000" w:themeColor="text1"/>
          <w:sz w:val="20"/>
          <w:szCs w:val="20"/>
        </w:rPr>
      </w:pPr>
    </w:p>
    <w:p w14:paraId="4893385A" w14:textId="77777777" w:rsidR="00092F00" w:rsidRPr="00194F8C" w:rsidRDefault="00092F00" w:rsidP="00092F00">
      <w:pPr>
        <w:pStyle w:val="Smluvnstrana"/>
        <w:spacing w:line="240" w:lineRule="auto"/>
        <w:rPr>
          <w:rFonts w:ascii="Times New Roman" w:hAnsi="Times New Roman"/>
          <w:sz w:val="20"/>
        </w:rPr>
      </w:pPr>
    </w:p>
    <w:p w14:paraId="52E5A16C" w14:textId="77777777" w:rsidR="00092F00" w:rsidRPr="00194F8C" w:rsidRDefault="00092F00" w:rsidP="00092F00">
      <w:pPr>
        <w:pStyle w:val="Smluvnstrana"/>
        <w:spacing w:line="240" w:lineRule="auto"/>
        <w:rPr>
          <w:rFonts w:ascii="Times New Roman" w:hAnsi="Times New Roman"/>
          <w:sz w:val="20"/>
        </w:rPr>
      </w:pPr>
    </w:p>
    <w:p w14:paraId="4E6E8613" w14:textId="77777777" w:rsidR="00092F00" w:rsidRPr="00194F8C" w:rsidRDefault="00092F00" w:rsidP="00092F00">
      <w:pPr>
        <w:pStyle w:val="Smluvnstrana"/>
        <w:spacing w:line="240" w:lineRule="auto"/>
        <w:rPr>
          <w:rFonts w:ascii="Times New Roman" w:hAnsi="Times New Roman"/>
          <w:sz w:val="20"/>
        </w:rPr>
      </w:pPr>
    </w:p>
    <w:p w14:paraId="32774794" w14:textId="77777777" w:rsidR="00092F00" w:rsidRPr="00194F8C" w:rsidRDefault="00092F00" w:rsidP="00092F00">
      <w:pPr>
        <w:pStyle w:val="Smluvnstrana"/>
        <w:spacing w:line="240" w:lineRule="auto"/>
        <w:rPr>
          <w:rFonts w:ascii="Times New Roman" w:hAnsi="Times New Roman"/>
          <w:sz w:val="20"/>
        </w:rPr>
      </w:pPr>
    </w:p>
    <w:p w14:paraId="2501D1A2" w14:textId="77777777" w:rsidR="00411B6E" w:rsidRPr="00194F8C" w:rsidRDefault="00411B6E" w:rsidP="00411B6E">
      <w:pPr>
        <w:pStyle w:val="Smluvnstrana"/>
        <w:spacing w:line="240" w:lineRule="auto"/>
        <w:rPr>
          <w:rFonts w:ascii="Times New Roman" w:hAnsi="Times New Roman"/>
          <w:b w:val="0"/>
          <w:bCs/>
          <w:sz w:val="20"/>
        </w:rPr>
      </w:pPr>
      <w:r w:rsidRPr="00194F8C">
        <w:rPr>
          <w:rFonts w:ascii="Times New Roman" w:hAnsi="Times New Roman"/>
          <w:sz w:val="20"/>
        </w:rPr>
        <w:br w:type="page"/>
      </w:r>
      <w:r w:rsidRPr="00194F8C">
        <w:rPr>
          <w:rFonts w:ascii="Times New Roman" w:hAnsi="Times New Roman"/>
          <w:sz w:val="20"/>
        </w:rPr>
        <w:lastRenderedPageBreak/>
        <w:t xml:space="preserve">Příloha č. </w:t>
      </w:r>
      <w:r w:rsidR="00023EAC" w:rsidRPr="00194F8C">
        <w:rPr>
          <w:rFonts w:ascii="Times New Roman" w:hAnsi="Times New Roman"/>
          <w:sz w:val="20"/>
        </w:rPr>
        <w:t>2</w:t>
      </w:r>
    </w:p>
    <w:p w14:paraId="51D3F7A9" w14:textId="77777777" w:rsidR="00411B6E" w:rsidRPr="00194F8C" w:rsidRDefault="003876D3" w:rsidP="0043340F">
      <w:pPr>
        <w:pStyle w:val="Smluvnstrana"/>
        <w:spacing w:before="120" w:line="240" w:lineRule="auto"/>
        <w:rPr>
          <w:rFonts w:ascii="Times New Roman" w:hAnsi="Times New Roman"/>
          <w:sz w:val="20"/>
        </w:rPr>
      </w:pPr>
      <w:r w:rsidRPr="00194F8C">
        <w:rPr>
          <w:rFonts w:ascii="Times New Roman" w:hAnsi="Times New Roman"/>
          <w:sz w:val="20"/>
        </w:rPr>
        <w:t>Záruka a záruční podmínky</w:t>
      </w:r>
    </w:p>
    <w:p w14:paraId="4BD0F6FE" w14:textId="77777777" w:rsidR="0043340F" w:rsidRPr="00194F8C" w:rsidRDefault="0043340F" w:rsidP="00411B6E">
      <w:pPr>
        <w:jc w:val="center"/>
        <w:rPr>
          <w:sz w:val="20"/>
          <w:szCs w:val="20"/>
        </w:rPr>
      </w:pPr>
    </w:p>
    <w:p w14:paraId="2AA05DFE" w14:textId="172FFED5" w:rsidR="00411B6E" w:rsidRPr="00194F8C" w:rsidRDefault="00411B6E" w:rsidP="00411B6E">
      <w:pPr>
        <w:jc w:val="center"/>
        <w:rPr>
          <w:color w:val="000000" w:themeColor="text1"/>
          <w:sz w:val="20"/>
          <w:szCs w:val="20"/>
        </w:rPr>
      </w:pPr>
      <w:r w:rsidRPr="00194F8C">
        <w:rPr>
          <w:sz w:val="20"/>
          <w:szCs w:val="20"/>
        </w:rPr>
        <w:t xml:space="preserve">dle odstavce </w:t>
      </w:r>
      <w:r w:rsidR="002778DD">
        <w:rPr>
          <w:sz w:val="20"/>
          <w:szCs w:val="20"/>
        </w:rPr>
        <w:fldChar w:fldCharType="begin"/>
      </w:r>
      <w:r w:rsidR="002778DD">
        <w:rPr>
          <w:sz w:val="20"/>
          <w:szCs w:val="20"/>
        </w:rPr>
        <w:instrText xml:space="preserve"> REF _Ref211941647 \r \h </w:instrText>
      </w:r>
      <w:r w:rsidR="002778DD">
        <w:rPr>
          <w:sz w:val="20"/>
          <w:szCs w:val="20"/>
        </w:rPr>
      </w:r>
      <w:r w:rsidR="002778DD">
        <w:rPr>
          <w:sz w:val="20"/>
          <w:szCs w:val="20"/>
        </w:rPr>
        <w:fldChar w:fldCharType="separate"/>
      </w:r>
      <w:r w:rsidR="002778DD">
        <w:rPr>
          <w:sz w:val="20"/>
          <w:szCs w:val="20"/>
        </w:rPr>
        <w:t>3.1.1</w:t>
      </w:r>
      <w:r w:rsidR="002778DD">
        <w:rPr>
          <w:sz w:val="20"/>
          <w:szCs w:val="20"/>
        </w:rPr>
        <w:fldChar w:fldCharType="end"/>
      </w:r>
      <w:r w:rsidR="008A72A1" w:rsidRPr="00194F8C">
        <w:rPr>
          <w:sz w:val="20"/>
          <w:szCs w:val="20"/>
        </w:rPr>
        <w:t xml:space="preserve"> písm. </w:t>
      </w:r>
      <w:r w:rsidR="002778DD">
        <w:rPr>
          <w:sz w:val="20"/>
          <w:szCs w:val="20"/>
        </w:rPr>
        <w:fldChar w:fldCharType="begin"/>
      </w:r>
      <w:r w:rsidR="002778DD">
        <w:rPr>
          <w:sz w:val="20"/>
          <w:szCs w:val="20"/>
        </w:rPr>
        <w:instrText xml:space="preserve"> REF _Ref211371307 \r \h </w:instrText>
      </w:r>
      <w:r w:rsidR="002778DD">
        <w:rPr>
          <w:sz w:val="20"/>
          <w:szCs w:val="20"/>
        </w:rPr>
      </w:r>
      <w:r w:rsidR="002778DD">
        <w:rPr>
          <w:sz w:val="20"/>
          <w:szCs w:val="20"/>
        </w:rPr>
        <w:fldChar w:fldCharType="separate"/>
      </w:r>
      <w:r w:rsidR="002778DD">
        <w:rPr>
          <w:sz w:val="20"/>
          <w:szCs w:val="20"/>
        </w:rPr>
        <w:t>f)</w:t>
      </w:r>
      <w:r w:rsidR="002778DD">
        <w:rPr>
          <w:sz w:val="20"/>
          <w:szCs w:val="20"/>
        </w:rPr>
        <w:fldChar w:fldCharType="end"/>
      </w:r>
      <w:r w:rsidR="008A72A1" w:rsidRPr="00194F8C">
        <w:rPr>
          <w:sz w:val="20"/>
          <w:szCs w:val="20"/>
        </w:rPr>
        <w:t xml:space="preserve"> </w:t>
      </w:r>
      <w:r w:rsidRPr="00194F8C">
        <w:rPr>
          <w:sz w:val="20"/>
          <w:szCs w:val="20"/>
        </w:rPr>
        <w:t xml:space="preserve">smlouvy o dílo </w:t>
      </w:r>
      <w:r w:rsidR="00AF7885" w:rsidRPr="00194F8C">
        <w:rPr>
          <w:sz w:val="20"/>
          <w:szCs w:val="20"/>
        </w:rPr>
        <w:t xml:space="preserve">a poskytování služeb </w:t>
      </w:r>
    </w:p>
    <w:p w14:paraId="6542AC71" w14:textId="77777777" w:rsidR="00411B6E" w:rsidRPr="00194F8C" w:rsidRDefault="00411B6E" w:rsidP="00411B6E">
      <w:pPr>
        <w:rPr>
          <w:sz w:val="20"/>
          <w:szCs w:val="20"/>
        </w:rPr>
      </w:pPr>
    </w:p>
    <w:p w14:paraId="49DE5CB7" w14:textId="38F54AB6" w:rsidR="003876D3" w:rsidRPr="00194F8C" w:rsidRDefault="003876D3" w:rsidP="003B2B18">
      <w:pPr>
        <w:numPr>
          <w:ilvl w:val="0"/>
          <w:numId w:val="6"/>
        </w:numPr>
        <w:tabs>
          <w:tab w:val="num" w:pos="357"/>
        </w:tabs>
        <w:spacing w:after="120"/>
        <w:ind w:left="357" w:hanging="357"/>
        <w:jc w:val="both"/>
        <w:rPr>
          <w:sz w:val="20"/>
          <w:szCs w:val="20"/>
        </w:rPr>
      </w:pPr>
      <w:bookmarkStart w:id="37" w:name="_Ref212020261"/>
      <w:r w:rsidRPr="00194F8C">
        <w:rPr>
          <w:sz w:val="20"/>
          <w:szCs w:val="20"/>
        </w:rPr>
        <w:t xml:space="preserve">Zhotovitel poskytuje na </w:t>
      </w:r>
      <w:r w:rsidR="002778DD">
        <w:rPr>
          <w:sz w:val="20"/>
          <w:szCs w:val="20"/>
        </w:rPr>
        <w:t>5G síť</w:t>
      </w:r>
      <w:r w:rsidRPr="00194F8C">
        <w:rPr>
          <w:sz w:val="20"/>
          <w:szCs w:val="20"/>
        </w:rPr>
        <w:t xml:space="preserve"> a všechny její součásti </w:t>
      </w:r>
      <w:r w:rsidR="002778DD">
        <w:rPr>
          <w:sz w:val="20"/>
          <w:szCs w:val="20"/>
        </w:rPr>
        <w:t xml:space="preserve">včetně koncových zařízení </w:t>
      </w:r>
      <w:r w:rsidRPr="00194F8C">
        <w:rPr>
          <w:sz w:val="20"/>
          <w:szCs w:val="20"/>
        </w:rPr>
        <w:t xml:space="preserve">plnou záruku po dobu </w:t>
      </w:r>
      <w:r w:rsidRPr="00194F8C">
        <w:rPr>
          <w:b/>
          <w:sz w:val="20"/>
          <w:szCs w:val="20"/>
        </w:rPr>
        <w:t>dvacet čtyři (24) měsíců</w:t>
      </w:r>
      <w:r w:rsidRPr="00194F8C">
        <w:rPr>
          <w:sz w:val="20"/>
          <w:szCs w:val="20"/>
        </w:rPr>
        <w:t xml:space="preserve"> (dále jen „</w:t>
      </w:r>
      <w:r w:rsidRPr="00194F8C">
        <w:rPr>
          <w:b/>
          <w:sz w:val="20"/>
          <w:szCs w:val="20"/>
        </w:rPr>
        <w:t>Záruční doba</w:t>
      </w:r>
      <w:r w:rsidRPr="00194F8C">
        <w:rPr>
          <w:sz w:val="20"/>
          <w:szCs w:val="20"/>
        </w:rPr>
        <w:t xml:space="preserve">“). Během Záruční doby je Zhotovitel povinen bezplatně odstranit veškeré vady, které se na </w:t>
      </w:r>
      <w:r w:rsidR="002778DD">
        <w:rPr>
          <w:sz w:val="20"/>
          <w:szCs w:val="20"/>
        </w:rPr>
        <w:t>5G síti, jejich příslušenství a koncových zařízení</w:t>
      </w:r>
      <w:r w:rsidRPr="00194F8C">
        <w:rPr>
          <w:sz w:val="20"/>
          <w:szCs w:val="20"/>
        </w:rPr>
        <w:t xml:space="preserve"> vyskytnou. Záruka se však nevztahuje na vady, které byly způsobeny nesprávným nebo neoprávněným zásahem </w:t>
      </w:r>
      <w:r w:rsidR="003F2E27">
        <w:rPr>
          <w:sz w:val="20"/>
          <w:szCs w:val="20"/>
        </w:rPr>
        <w:t xml:space="preserve">do </w:t>
      </w:r>
      <w:r w:rsidR="002778DD">
        <w:rPr>
          <w:sz w:val="20"/>
          <w:szCs w:val="20"/>
        </w:rPr>
        <w:t>5G sítě</w:t>
      </w:r>
      <w:r w:rsidRPr="00194F8C">
        <w:rPr>
          <w:sz w:val="20"/>
          <w:szCs w:val="20"/>
        </w:rPr>
        <w:t xml:space="preserve"> </w:t>
      </w:r>
      <w:r w:rsidR="00C03955">
        <w:rPr>
          <w:sz w:val="20"/>
          <w:szCs w:val="20"/>
        </w:rPr>
        <w:t xml:space="preserve">a koncových zařízení </w:t>
      </w:r>
      <w:r w:rsidRPr="00194F8C">
        <w:rPr>
          <w:sz w:val="20"/>
          <w:szCs w:val="20"/>
        </w:rPr>
        <w:t>Objednatelem nebo třetí osobou, které byly způsobeny vnějšími okolnostmi, jež nemají původ v</w:t>
      </w:r>
      <w:r w:rsidR="002778DD">
        <w:rPr>
          <w:sz w:val="20"/>
          <w:szCs w:val="20"/>
        </w:rPr>
        <w:t> 5G síti</w:t>
      </w:r>
      <w:r w:rsidRPr="00194F8C">
        <w:rPr>
          <w:sz w:val="20"/>
          <w:szCs w:val="20"/>
        </w:rPr>
        <w:t xml:space="preserve">, které byly způsobeny nesprávným používáním nebo údržbou, nebo které byly způsobeny jinými okolnostmi, které nelze přičítat k tíži Zhotovitele a/nebo </w:t>
      </w:r>
      <w:r w:rsidR="002778DD">
        <w:rPr>
          <w:sz w:val="20"/>
          <w:szCs w:val="20"/>
        </w:rPr>
        <w:t>5G síti</w:t>
      </w:r>
      <w:r w:rsidR="00575969">
        <w:rPr>
          <w:sz w:val="20"/>
          <w:szCs w:val="20"/>
        </w:rPr>
        <w:t xml:space="preserve"> a koncovým zařízením</w:t>
      </w:r>
      <w:r w:rsidRPr="00194F8C">
        <w:rPr>
          <w:sz w:val="20"/>
          <w:szCs w:val="20"/>
        </w:rPr>
        <w:t xml:space="preserve">. Zhotovitel se dále zavazuje poskytovat Objednateli během Záruční doby potřebnou uživatelskou podporu a poradenskou činnost při odstraňování závad, problémů či nefunkčností, které se na </w:t>
      </w:r>
      <w:r w:rsidR="002778DD">
        <w:rPr>
          <w:sz w:val="20"/>
          <w:szCs w:val="20"/>
        </w:rPr>
        <w:t>5G síti</w:t>
      </w:r>
      <w:r w:rsidRPr="00194F8C">
        <w:rPr>
          <w:sz w:val="20"/>
          <w:szCs w:val="20"/>
        </w:rPr>
        <w:t xml:space="preserve"> vyskytnout, a to též formou telefonických či e-mailových konzultací.</w:t>
      </w:r>
      <w:bookmarkEnd w:id="37"/>
    </w:p>
    <w:p w14:paraId="6045142A" w14:textId="7DCCF69E" w:rsidR="00065B06" w:rsidRPr="00065B06" w:rsidRDefault="00065B06" w:rsidP="003B2B18">
      <w:pPr>
        <w:numPr>
          <w:ilvl w:val="0"/>
          <w:numId w:val="6"/>
        </w:numPr>
        <w:tabs>
          <w:tab w:val="num" w:pos="357"/>
        </w:tabs>
        <w:spacing w:after="120"/>
        <w:ind w:left="357" w:hanging="357"/>
        <w:jc w:val="both"/>
        <w:rPr>
          <w:sz w:val="20"/>
          <w:szCs w:val="20"/>
        </w:rPr>
      </w:pPr>
      <w:r>
        <w:rPr>
          <w:sz w:val="20"/>
          <w:szCs w:val="20"/>
        </w:rPr>
        <w:t xml:space="preserve">Zhotovitel se zavazuje poskytovat </w:t>
      </w:r>
      <w:r w:rsidR="0068401B">
        <w:rPr>
          <w:sz w:val="20"/>
          <w:szCs w:val="20"/>
        </w:rPr>
        <w:t xml:space="preserve">tyto </w:t>
      </w:r>
      <w:r>
        <w:rPr>
          <w:sz w:val="20"/>
          <w:szCs w:val="20"/>
        </w:rPr>
        <w:t>s</w:t>
      </w:r>
      <w:r w:rsidRPr="00065B06">
        <w:rPr>
          <w:sz w:val="20"/>
          <w:szCs w:val="20"/>
        </w:rPr>
        <w:t>lužby podpory a jejich parametry</w:t>
      </w:r>
      <w:r w:rsidR="00FE1B21">
        <w:rPr>
          <w:sz w:val="20"/>
          <w:szCs w:val="20"/>
        </w:rPr>
        <w:t>:</w:t>
      </w:r>
    </w:p>
    <w:p w14:paraId="12423AD7" w14:textId="3E69874E" w:rsidR="00065B06" w:rsidRPr="0068401B" w:rsidRDefault="00065B06" w:rsidP="003B2B18">
      <w:pPr>
        <w:numPr>
          <w:ilvl w:val="1"/>
          <w:numId w:val="6"/>
        </w:numPr>
        <w:spacing w:after="120"/>
        <w:jc w:val="both"/>
        <w:rPr>
          <w:sz w:val="20"/>
          <w:szCs w:val="20"/>
        </w:rPr>
      </w:pPr>
      <w:r w:rsidRPr="0068401B">
        <w:rPr>
          <w:sz w:val="20"/>
          <w:szCs w:val="20"/>
        </w:rPr>
        <w:t xml:space="preserve">Zajištění správného, stabilního a plného fungování Systému po celou dobu trvání Smlouvy zejména v souvislosti s aktualizacemi programového vybavení Systému prováděného jeho výrobcem nebo </w:t>
      </w:r>
      <w:r w:rsidR="003305AF">
        <w:rPr>
          <w:sz w:val="20"/>
          <w:szCs w:val="20"/>
        </w:rPr>
        <w:t>Zhotovitelem</w:t>
      </w:r>
      <w:r w:rsidRPr="0068401B">
        <w:rPr>
          <w:sz w:val="20"/>
          <w:szCs w:val="20"/>
        </w:rPr>
        <w:t xml:space="preserve"> v případě SW a plnou funkčnost Systému bez snížení výkonu, spolehlivosti a bezpečnosti v případě HW.</w:t>
      </w:r>
    </w:p>
    <w:p w14:paraId="25AF543C" w14:textId="77777777" w:rsidR="00065B06" w:rsidRPr="0068401B" w:rsidRDefault="00065B06" w:rsidP="003B2B18">
      <w:pPr>
        <w:numPr>
          <w:ilvl w:val="1"/>
          <w:numId w:val="6"/>
        </w:numPr>
        <w:spacing w:after="120"/>
        <w:jc w:val="both"/>
        <w:rPr>
          <w:sz w:val="20"/>
          <w:szCs w:val="20"/>
        </w:rPr>
      </w:pPr>
      <w:r w:rsidRPr="0068401B">
        <w:rPr>
          <w:sz w:val="20"/>
          <w:szCs w:val="20"/>
        </w:rPr>
        <w:t xml:space="preserve">Garance průběžné podpory.  </w:t>
      </w:r>
    </w:p>
    <w:p w14:paraId="523F4874" w14:textId="0E29D8BC" w:rsidR="00065B06" w:rsidRPr="0068401B" w:rsidRDefault="00065B06" w:rsidP="003B2B18">
      <w:pPr>
        <w:numPr>
          <w:ilvl w:val="1"/>
          <w:numId w:val="6"/>
        </w:numPr>
        <w:spacing w:after="120"/>
        <w:jc w:val="both"/>
        <w:rPr>
          <w:sz w:val="20"/>
          <w:szCs w:val="20"/>
        </w:rPr>
      </w:pPr>
      <w:r w:rsidRPr="0068401B">
        <w:rPr>
          <w:sz w:val="20"/>
          <w:szCs w:val="20"/>
        </w:rPr>
        <w:t>Provozování Helpdesku</w:t>
      </w:r>
      <w:r w:rsidR="00F95386">
        <w:rPr>
          <w:sz w:val="20"/>
          <w:szCs w:val="20"/>
        </w:rPr>
        <w:t xml:space="preserve"> Zhotovitelem</w:t>
      </w:r>
      <w:r w:rsidRPr="0068401B">
        <w:rPr>
          <w:sz w:val="20"/>
          <w:szCs w:val="20"/>
        </w:rPr>
        <w:t xml:space="preserve">. </w:t>
      </w:r>
    </w:p>
    <w:p w14:paraId="60CB6EFE" w14:textId="77777777" w:rsidR="00065B06" w:rsidRPr="0068401B" w:rsidRDefault="00065B06" w:rsidP="003B2B18">
      <w:pPr>
        <w:numPr>
          <w:ilvl w:val="1"/>
          <w:numId w:val="6"/>
        </w:numPr>
        <w:spacing w:after="120"/>
        <w:jc w:val="both"/>
        <w:rPr>
          <w:sz w:val="20"/>
          <w:szCs w:val="20"/>
        </w:rPr>
      </w:pPr>
      <w:r w:rsidRPr="0068401B">
        <w:rPr>
          <w:sz w:val="20"/>
          <w:szCs w:val="20"/>
        </w:rPr>
        <w:t xml:space="preserve">Provozování nepřetržité telefonické služby Hotline k urgentnímu řešení Chyb, Vad a Incidentů kategorie A </w:t>
      </w:r>
      <w:proofErr w:type="spellStart"/>
      <w:r w:rsidRPr="0068401B">
        <w:rPr>
          <w:sz w:val="20"/>
          <w:szCs w:val="20"/>
        </w:rPr>
        <w:t>a</w:t>
      </w:r>
      <w:proofErr w:type="spellEnd"/>
      <w:r w:rsidRPr="0068401B">
        <w:rPr>
          <w:sz w:val="20"/>
          <w:szCs w:val="20"/>
        </w:rPr>
        <w:t xml:space="preserve"> B. </w:t>
      </w:r>
    </w:p>
    <w:p w14:paraId="776DF2D7" w14:textId="24B1887E" w:rsidR="00065B06" w:rsidRPr="0068401B" w:rsidRDefault="00065B06" w:rsidP="003B2B18">
      <w:pPr>
        <w:numPr>
          <w:ilvl w:val="1"/>
          <w:numId w:val="6"/>
        </w:numPr>
        <w:spacing w:after="120"/>
        <w:jc w:val="both"/>
        <w:rPr>
          <w:sz w:val="20"/>
          <w:szCs w:val="20"/>
        </w:rPr>
      </w:pPr>
      <w:r w:rsidRPr="0068401B">
        <w:rPr>
          <w:sz w:val="20"/>
          <w:szCs w:val="20"/>
        </w:rPr>
        <w:t xml:space="preserve">Odstraňování Vad Systému </w:t>
      </w:r>
      <w:r w:rsidR="00B01A81">
        <w:rPr>
          <w:sz w:val="20"/>
          <w:szCs w:val="20"/>
        </w:rPr>
        <w:t>Zhotovitelem</w:t>
      </w:r>
      <w:r w:rsidRPr="0068401B">
        <w:rPr>
          <w:sz w:val="20"/>
          <w:szCs w:val="20"/>
        </w:rPr>
        <w:t xml:space="preserve"> ve stanovených termínech.</w:t>
      </w:r>
    </w:p>
    <w:p w14:paraId="500A29E0" w14:textId="77777777" w:rsidR="00065B06" w:rsidRPr="0068401B" w:rsidRDefault="00065B06" w:rsidP="003B2B18">
      <w:pPr>
        <w:numPr>
          <w:ilvl w:val="1"/>
          <w:numId w:val="6"/>
        </w:numPr>
        <w:spacing w:after="120"/>
        <w:jc w:val="both"/>
        <w:rPr>
          <w:sz w:val="20"/>
          <w:szCs w:val="20"/>
        </w:rPr>
      </w:pPr>
      <w:r w:rsidRPr="0068401B">
        <w:rPr>
          <w:sz w:val="20"/>
          <w:szCs w:val="20"/>
        </w:rPr>
        <w:t xml:space="preserve">Podpora a součinnost řešení Chyb ve stanovených termínech. </w:t>
      </w:r>
    </w:p>
    <w:p w14:paraId="30F5554F" w14:textId="77777777" w:rsidR="00065B06" w:rsidRPr="0068401B" w:rsidRDefault="00065B06" w:rsidP="003B2B18">
      <w:pPr>
        <w:numPr>
          <w:ilvl w:val="1"/>
          <w:numId w:val="6"/>
        </w:numPr>
        <w:spacing w:after="120"/>
        <w:jc w:val="both"/>
        <w:rPr>
          <w:sz w:val="20"/>
          <w:szCs w:val="20"/>
        </w:rPr>
      </w:pPr>
      <w:r w:rsidRPr="0068401B">
        <w:rPr>
          <w:sz w:val="20"/>
          <w:szCs w:val="20"/>
        </w:rPr>
        <w:t xml:space="preserve">Podpora a součinnost řešení Incidentů ve stanovených termínech. </w:t>
      </w:r>
    </w:p>
    <w:p w14:paraId="4ED696DC" w14:textId="77777777" w:rsidR="00065B06" w:rsidRPr="0068401B" w:rsidRDefault="00065B06" w:rsidP="003B2B18">
      <w:pPr>
        <w:numPr>
          <w:ilvl w:val="1"/>
          <w:numId w:val="6"/>
        </w:numPr>
        <w:spacing w:after="120"/>
        <w:jc w:val="both"/>
        <w:rPr>
          <w:sz w:val="20"/>
          <w:szCs w:val="20"/>
        </w:rPr>
      </w:pPr>
      <w:r w:rsidRPr="0068401B">
        <w:rPr>
          <w:sz w:val="20"/>
          <w:szCs w:val="20"/>
        </w:rPr>
        <w:t xml:space="preserve">Zajištění plného souladu instalovaného SW Systému s platnou legislativou České republiky po celou dobu platnosti a účinnosti Smlouvy ve všech částech Systému, a to nejpozději dnem účinnosti legislativních změn. </w:t>
      </w:r>
    </w:p>
    <w:p w14:paraId="196643A0" w14:textId="77777777" w:rsidR="00065B06" w:rsidRPr="0068401B" w:rsidRDefault="00065B06" w:rsidP="003B2B18">
      <w:pPr>
        <w:numPr>
          <w:ilvl w:val="1"/>
          <w:numId w:val="6"/>
        </w:numPr>
        <w:spacing w:after="120"/>
        <w:jc w:val="both"/>
        <w:rPr>
          <w:sz w:val="20"/>
          <w:szCs w:val="20"/>
        </w:rPr>
      </w:pPr>
      <w:bookmarkStart w:id="38" w:name="_Hlk102569298"/>
      <w:r w:rsidRPr="0068401B">
        <w:rPr>
          <w:sz w:val="20"/>
          <w:szCs w:val="20"/>
        </w:rPr>
        <w:t xml:space="preserve">Dodávky oprav, updatů, upgradů a nových verzí SW komponent Systému. </w:t>
      </w:r>
      <w:bookmarkEnd w:id="38"/>
    </w:p>
    <w:p w14:paraId="033D1277" w14:textId="41A978A4" w:rsidR="00065B06" w:rsidRPr="0068401B" w:rsidRDefault="00065B06" w:rsidP="003B2B18">
      <w:pPr>
        <w:numPr>
          <w:ilvl w:val="1"/>
          <w:numId w:val="6"/>
        </w:numPr>
        <w:spacing w:after="120"/>
        <w:jc w:val="both"/>
        <w:rPr>
          <w:sz w:val="20"/>
          <w:szCs w:val="20"/>
        </w:rPr>
      </w:pPr>
      <w:r w:rsidRPr="0068401B">
        <w:rPr>
          <w:sz w:val="20"/>
          <w:szCs w:val="20"/>
        </w:rPr>
        <w:t xml:space="preserve">Implementace oprav, updatů, upgradů a nových verzí SW komponent Systému po předchozí domluvě a v součinnosti s Objednatelem. Pro vyloučení pochybností se uvádí, že součinnost Objednatele u této služby neruší povinnost </w:t>
      </w:r>
      <w:r w:rsidR="00AD521E">
        <w:rPr>
          <w:sz w:val="20"/>
          <w:szCs w:val="20"/>
        </w:rPr>
        <w:t>Zhotovitele</w:t>
      </w:r>
      <w:r w:rsidRPr="0068401B">
        <w:rPr>
          <w:sz w:val="20"/>
          <w:szCs w:val="20"/>
        </w:rPr>
        <w:t xml:space="preserve"> provést instalaci. Tuto povinnost má </w:t>
      </w:r>
      <w:r w:rsidR="00AD521E">
        <w:rPr>
          <w:sz w:val="20"/>
          <w:szCs w:val="20"/>
        </w:rPr>
        <w:t>Zhotovitel</w:t>
      </w:r>
      <w:r w:rsidRPr="0068401B">
        <w:rPr>
          <w:sz w:val="20"/>
          <w:szCs w:val="20"/>
        </w:rPr>
        <w:t xml:space="preserve"> vždy, není-li v konkrétním případě s Objednavatelem dohodnuto jinak.</w:t>
      </w:r>
    </w:p>
    <w:p w14:paraId="58FA21B1" w14:textId="2ACDAD3A" w:rsidR="00065B06" w:rsidRPr="00697BB0" w:rsidRDefault="00065B06" w:rsidP="003B2B18">
      <w:pPr>
        <w:numPr>
          <w:ilvl w:val="0"/>
          <w:numId w:val="6"/>
        </w:numPr>
        <w:tabs>
          <w:tab w:val="num" w:pos="357"/>
        </w:tabs>
        <w:spacing w:after="120"/>
        <w:ind w:left="357" w:hanging="357"/>
        <w:jc w:val="both"/>
        <w:rPr>
          <w:sz w:val="20"/>
          <w:szCs w:val="20"/>
        </w:rPr>
      </w:pPr>
      <w:r w:rsidRPr="00697BB0">
        <w:rPr>
          <w:sz w:val="20"/>
          <w:szCs w:val="20"/>
        </w:rPr>
        <w:t xml:space="preserve">Jestliže ve vztahu k plnění podle Smlouvy vznikne v souvislosti se zaváděním nebo aktualizaci sytému řízení bezpečnosti informací nebo v souvislosti se zaváděním, prováděním nebo aktualizací bezpečnostních opatření podle zákona o kybernetické bezpečnosti a jeho prováděcích předpisů potřeba uzavřít dodatek k této smlouvě nebo zvláštní smlouvu, zavazuje se </w:t>
      </w:r>
      <w:r w:rsidR="00AD521E">
        <w:rPr>
          <w:sz w:val="20"/>
          <w:szCs w:val="20"/>
        </w:rPr>
        <w:t>Zhotovitel</w:t>
      </w:r>
      <w:r w:rsidRPr="00697BB0">
        <w:rPr>
          <w:sz w:val="20"/>
          <w:szCs w:val="20"/>
        </w:rPr>
        <w:t xml:space="preserve"> poskytnout Objednateli veškerou součinnost nezbytnou k formulaci obsahu takového dodatku, resp. smlouvy. </w:t>
      </w:r>
      <w:r w:rsidR="00AD521E">
        <w:rPr>
          <w:sz w:val="20"/>
          <w:szCs w:val="20"/>
        </w:rPr>
        <w:t>Zhotovitel</w:t>
      </w:r>
      <w:r w:rsidRPr="00697BB0">
        <w:rPr>
          <w:sz w:val="20"/>
          <w:szCs w:val="20"/>
        </w:rPr>
        <w:t xml:space="preserve"> se pro tento případ rovněž zavazuje poskytnout součinnost směřující k uzavření takového dodatku, resp. smlouvy v souladu se ZZVZ.  </w:t>
      </w:r>
    </w:p>
    <w:p w14:paraId="0EEB6191" w14:textId="77777777" w:rsidR="00065B06" w:rsidRPr="00697BB0" w:rsidRDefault="00065B06" w:rsidP="003B2B18">
      <w:pPr>
        <w:numPr>
          <w:ilvl w:val="0"/>
          <w:numId w:val="6"/>
        </w:numPr>
        <w:tabs>
          <w:tab w:val="num" w:pos="357"/>
        </w:tabs>
        <w:spacing w:after="120"/>
        <w:ind w:left="357" w:hanging="357"/>
        <w:jc w:val="both"/>
        <w:rPr>
          <w:sz w:val="20"/>
          <w:szCs w:val="20"/>
        </w:rPr>
      </w:pPr>
      <w:r w:rsidRPr="00697BB0">
        <w:rPr>
          <w:sz w:val="20"/>
          <w:szCs w:val="20"/>
        </w:rPr>
        <w:t>Školení, dokumentace a služby informovanosti při poskytování Služeb podpory</w:t>
      </w:r>
    </w:p>
    <w:p w14:paraId="770AAF1F" w14:textId="2FD4AC91" w:rsidR="00065B06" w:rsidRPr="00697BB0" w:rsidRDefault="00AD521E" w:rsidP="003B2B18">
      <w:pPr>
        <w:numPr>
          <w:ilvl w:val="1"/>
          <w:numId w:val="6"/>
        </w:numPr>
        <w:spacing w:after="120"/>
        <w:jc w:val="both"/>
        <w:rPr>
          <w:sz w:val="20"/>
          <w:szCs w:val="20"/>
        </w:rPr>
      </w:pPr>
      <w:r>
        <w:rPr>
          <w:sz w:val="20"/>
          <w:szCs w:val="20"/>
        </w:rPr>
        <w:t>Zhotovitel</w:t>
      </w:r>
      <w:r w:rsidR="00065B06" w:rsidRPr="00697BB0">
        <w:rPr>
          <w:sz w:val="20"/>
          <w:szCs w:val="20"/>
        </w:rPr>
        <w:t xml:space="preserve"> zaškolí správce Systému nebo jiné osoby, určené Objednatelem, při implementaci nových verzí a/nebo úprav, buď vzdáleně formou videokonference nebo na místě u Objednatele. </w:t>
      </w:r>
    </w:p>
    <w:p w14:paraId="6FED21FC" w14:textId="77777777" w:rsidR="00065B06" w:rsidRPr="00697BB0" w:rsidRDefault="00065B06" w:rsidP="003B2B18">
      <w:pPr>
        <w:numPr>
          <w:ilvl w:val="1"/>
          <w:numId w:val="6"/>
        </w:numPr>
        <w:spacing w:after="120"/>
        <w:jc w:val="both"/>
        <w:rPr>
          <w:sz w:val="20"/>
          <w:szCs w:val="20"/>
        </w:rPr>
      </w:pPr>
      <w:r w:rsidRPr="00697BB0">
        <w:rPr>
          <w:sz w:val="20"/>
          <w:szCs w:val="20"/>
        </w:rPr>
        <w:t xml:space="preserve">K dodaným úpravám a aktualizacím Systému musí být dodána vždy s předstihem změnová dokumentace a změny se musí promítnout do uživatelské a správcovské dokumentace nejpozději ke dni instalace změny. </w:t>
      </w:r>
    </w:p>
    <w:p w14:paraId="773DA5C6" w14:textId="3D40BC81" w:rsidR="00065B06" w:rsidRPr="00697BB0" w:rsidRDefault="00065B06" w:rsidP="003B2B18">
      <w:pPr>
        <w:numPr>
          <w:ilvl w:val="1"/>
          <w:numId w:val="6"/>
        </w:numPr>
        <w:spacing w:after="120"/>
        <w:jc w:val="both"/>
        <w:rPr>
          <w:sz w:val="20"/>
          <w:szCs w:val="20"/>
        </w:rPr>
      </w:pPr>
      <w:r w:rsidRPr="00697BB0">
        <w:rPr>
          <w:sz w:val="20"/>
          <w:szCs w:val="20"/>
        </w:rPr>
        <w:t xml:space="preserve">Pokud je součástí Systému aplikační software, zavazuje se </w:t>
      </w:r>
      <w:r w:rsidR="00A22DC4">
        <w:rPr>
          <w:sz w:val="20"/>
          <w:szCs w:val="20"/>
        </w:rPr>
        <w:t>Zhotovitel</w:t>
      </w:r>
      <w:r w:rsidRPr="00697BB0">
        <w:rPr>
          <w:sz w:val="20"/>
          <w:szCs w:val="20"/>
        </w:rPr>
        <w:t xml:space="preserve"> bez prodlení informovat Objednatele o veškerých softwarových produktech, nebo jejich částech, uvolňovaných v rámci </w:t>
      </w:r>
      <w:r w:rsidRPr="00697BB0">
        <w:rPr>
          <w:sz w:val="20"/>
          <w:szCs w:val="20"/>
        </w:rPr>
        <w:lastRenderedPageBreak/>
        <w:t>této podpory a rovněž o všech nově samostatně dodávaných funkcích a modulech tohoto aplikačního SW.</w:t>
      </w:r>
    </w:p>
    <w:p w14:paraId="130D860F" w14:textId="77777777" w:rsidR="00065B06" w:rsidRPr="004E4E31" w:rsidRDefault="00065B06" w:rsidP="003B2B18">
      <w:pPr>
        <w:numPr>
          <w:ilvl w:val="0"/>
          <w:numId w:val="6"/>
        </w:numPr>
        <w:tabs>
          <w:tab w:val="num" w:pos="357"/>
        </w:tabs>
        <w:spacing w:after="120"/>
        <w:ind w:left="357" w:hanging="357"/>
        <w:jc w:val="both"/>
        <w:rPr>
          <w:sz w:val="20"/>
          <w:szCs w:val="20"/>
        </w:rPr>
      </w:pPr>
      <w:bookmarkStart w:id="39" w:name="_Toc89377742"/>
      <w:bookmarkStart w:id="40" w:name="_Toc89374973"/>
      <w:r w:rsidRPr="004E4E31">
        <w:rPr>
          <w:sz w:val="20"/>
          <w:szCs w:val="20"/>
        </w:rPr>
        <w:t>Parametry řešení Vad, Chyb a Incidentů</w:t>
      </w:r>
      <w:bookmarkEnd w:id="39"/>
      <w:bookmarkEnd w:id="40"/>
      <w:r w:rsidRPr="004E4E31">
        <w:rPr>
          <w:sz w:val="20"/>
          <w:szCs w:val="20"/>
        </w:rPr>
        <w:t xml:space="preserve"> </w:t>
      </w:r>
    </w:p>
    <w:p w14:paraId="08DC9AEF" w14:textId="77777777" w:rsidR="00065B06" w:rsidRPr="004E4E31" w:rsidRDefault="00065B06" w:rsidP="003B2B18">
      <w:pPr>
        <w:numPr>
          <w:ilvl w:val="1"/>
          <w:numId w:val="6"/>
        </w:numPr>
        <w:spacing w:after="120"/>
        <w:jc w:val="both"/>
        <w:rPr>
          <w:sz w:val="20"/>
          <w:szCs w:val="20"/>
        </w:rPr>
      </w:pPr>
      <w:r w:rsidRPr="004E4E31">
        <w:rPr>
          <w:sz w:val="20"/>
          <w:szCs w:val="20"/>
        </w:rPr>
        <w:t xml:space="preserve">Kategorie Vad, Chyb a Incidentů jsou definovány takto: </w:t>
      </w:r>
    </w:p>
    <w:tbl>
      <w:tblPr>
        <w:tblStyle w:val="TableGrid"/>
        <w:tblW w:w="9307" w:type="dxa"/>
        <w:tblInd w:w="52" w:type="dxa"/>
        <w:tblLayout w:type="fixed"/>
        <w:tblCellMar>
          <w:top w:w="53" w:type="dxa"/>
          <w:left w:w="68" w:type="dxa"/>
          <w:right w:w="89" w:type="dxa"/>
        </w:tblCellMar>
        <w:tblLook w:val="04A0" w:firstRow="1" w:lastRow="0" w:firstColumn="1" w:lastColumn="0" w:noHBand="0" w:noVBand="1"/>
      </w:tblPr>
      <w:tblGrid>
        <w:gridCol w:w="1574"/>
        <w:gridCol w:w="7733"/>
      </w:tblGrid>
      <w:tr w:rsidR="00065B06" w:rsidRPr="004E4E31" w14:paraId="17B37803" w14:textId="77777777" w:rsidTr="002417D0">
        <w:trPr>
          <w:trHeight w:val="569"/>
        </w:trPr>
        <w:tc>
          <w:tcPr>
            <w:tcW w:w="157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230801E" w14:textId="77777777" w:rsidR="00065B06" w:rsidRPr="00FE1B21" w:rsidRDefault="00065B06" w:rsidP="00FE1B21">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KATEGORIE VADY CHYBY INCIDENTU</w:t>
            </w:r>
          </w:p>
        </w:tc>
        <w:tc>
          <w:tcPr>
            <w:tcW w:w="773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9AFC8B3" w14:textId="77777777" w:rsidR="00065B06" w:rsidRPr="00FE1B21" w:rsidRDefault="00065B06" w:rsidP="00FE1B21">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POPIS KATEGORIE</w:t>
            </w:r>
          </w:p>
        </w:tc>
      </w:tr>
      <w:tr w:rsidR="00065B06" w:rsidRPr="004E4E31" w14:paraId="4CC44308" w14:textId="77777777" w:rsidTr="00F60B44">
        <w:trPr>
          <w:trHeight w:val="681"/>
        </w:trPr>
        <w:tc>
          <w:tcPr>
            <w:tcW w:w="1574" w:type="dxa"/>
            <w:tcBorders>
              <w:top w:val="single" w:sz="8" w:space="0" w:color="000000"/>
              <w:left w:val="single" w:sz="8" w:space="0" w:color="000000"/>
              <w:bottom w:val="single" w:sz="8" w:space="0" w:color="000000"/>
              <w:right w:val="single" w:sz="8" w:space="0" w:color="000000"/>
            </w:tcBorders>
            <w:vAlign w:val="center"/>
          </w:tcPr>
          <w:p w14:paraId="5B0FBDAA" w14:textId="77777777" w:rsidR="00065B06" w:rsidRPr="004E4E31" w:rsidRDefault="00065B06" w:rsidP="00FE17B0">
            <w:pPr>
              <w:widowControl w:val="0"/>
              <w:rPr>
                <w:rFonts w:ascii="Times New Roman" w:hAnsi="Times New Roman"/>
                <w:sz w:val="20"/>
                <w:szCs w:val="20"/>
              </w:rPr>
            </w:pPr>
            <w:r w:rsidRPr="004E4E31">
              <w:rPr>
                <w:rFonts w:ascii="Times New Roman" w:hAnsi="Times New Roman"/>
                <w:sz w:val="20"/>
                <w:szCs w:val="20"/>
              </w:rPr>
              <w:t>A (kritická)</w:t>
            </w:r>
          </w:p>
        </w:tc>
        <w:tc>
          <w:tcPr>
            <w:tcW w:w="7732" w:type="dxa"/>
            <w:tcBorders>
              <w:top w:val="single" w:sz="8" w:space="0" w:color="000000"/>
              <w:left w:val="single" w:sz="8" w:space="0" w:color="000000"/>
              <w:bottom w:val="single" w:sz="8" w:space="0" w:color="000000"/>
              <w:right w:val="single" w:sz="8" w:space="0" w:color="000000"/>
            </w:tcBorders>
          </w:tcPr>
          <w:p w14:paraId="05EC13E7" w14:textId="77777777" w:rsidR="00065B06" w:rsidRPr="004E4E31" w:rsidRDefault="00065B06" w:rsidP="00FE17B0">
            <w:pPr>
              <w:widowControl w:val="0"/>
              <w:rPr>
                <w:rFonts w:ascii="Times New Roman" w:hAnsi="Times New Roman"/>
                <w:sz w:val="20"/>
                <w:szCs w:val="20"/>
              </w:rPr>
            </w:pPr>
            <w:r w:rsidRPr="004E4E31">
              <w:rPr>
                <w:rFonts w:ascii="Times New Roman" w:hAnsi="Times New Roman"/>
                <w:sz w:val="20"/>
                <w:szCs w:val="20"/>
              </w:rPr>
              <w:t>Událost v Systému, která je zásadní pro činnost Objednatele; nelze pokračovat v činnosti Systému nebo jeho části a není k dispozici žádné dočasné řešení problému.</w:t>
            </w:r>
          </w:p>
        </w:tc>
      </w:tr>
      <w:tr w:rsidR="00065B06" w:rsidRPr="004E4E31" w14:paraId="2DA4BA5E" w14:textId="77777777" w:rsidTr="00F60B44">
        <w:trPr>
          <w:trHeight w:val="736"/>
        </w:trPr>
        <w:tc>
          <w:tcPr>
            <w:tcW w:w="1574" w:type="dxa"/>
            <w:tcBorders>
              <w:top w:val="single" w:sz="8" w:space="0" w:color="000000"/>
              <w:left w:val="single" w:sz="8" w:space="0" w:color="000000"/>
              <w:bottom w:val="single" w:sz="8" w:space="0" w:color="000000"/>
              <w:right w:val="single" w:sz="8" w:space="0" w:color="000000"/>
            </w:tcBorders>
            <w:vAlign w:val="center"/>
          </w:tcPr>
          <w:p w14:paraId="204C7A00" w14:textId="77777777" w:rsidR="00065B06" w:rsidRPr="004E4E31" w:rsidRDefault="00065B06" w:rsidP="00FE17B0">
            <w:pPr>
              <w:widowControl w:val="0"/>
              <w:rPr>
                <w:rFonts w:ascii="Times New Roman" w:hAnsi="Times New Roman"/>
                <w:sz w:val="20"/>
                <w:szCs w:val="20"/>
              </w:rPr>
            </w:pPr>
            <w:r w:rsidRPr="004E4E31">
              <w:rPr>
                <w:rFonts w:ascii="Times New Roman" w:hAnsi="Times New Roman"/>
                <w:sz w:val="20"/>
                <w:szCs w:val="20"/>
              </w:rPr>
              <w:t>B (závažná)</w:t>
            </w:r>
          </w:p>
        </w:tc>
        <w:tc>
          <w:tcPr>
            <w:tcW w:w="7732" w:type="dxa"/>
            <w:tcBorders>
              <w:top w:val="single" w:sz="8" w:space="0" w:color="000000"/>
              <w:left w:val="single" w:sz="8" w:space="0" w:color="000000"/>
              <w:bottom w:val="single" w:sz="8" w:space="0" w:color="000000"/>
              <w:right w:val="single" w:sz="8" w:space="0" w:color="000000"/>
            </w:tcBorders>
            <w:vAlign w:val="center"/>
          </w:tcPr>
          <w:p w14:paraId="30F121A6" w14:textId="77777777" w:rsidR="00065B06" w:rsidRPr="004E4E31" w:rsidRDefault="00065B06" w:rsidP="00FE17B0">
            <w:pPr>
              <w:widowControl w:val="0"/>
              <w:rPr>
                <w:rFonts w:ascii="Times New Roman" w:hAnsi="Times New Roman"/>
                <w:sz w:val="20"/>
                <w:szCs w:val="20"/>
              </w:rPr>
            </w:pPr>
            <w:r w:rsidRPr="004E4E31">
              <w:rPr>
                <w:rFonts w:ascii="Times New Roman" w:hAnsi="Times New Roman"/>
                <w:sz w:val="20"/>
                <w:szCs w:val="20"/>
              </w:rPr>
              <w:t>Událost v Systému, kdy je důležitá funkcionalita nebo důležitá část Systému nefunkční nebo v podstatných rysech vykazuje nesprávnou funkčnost a toto není možné nahradit jinou funkcionalitou nebo částí Systému.</w:t>
            </w:r>
          </w:p>
        </w:tc>
      </w:tr>
      <w:tr w:rsidR="00065B06" w:rsidRPr="004E4E31" w14:paraId="26CA300B" w14:textId="77777777" w:rsidTr="00F60B44">
        <w:trPr>
          <w:trHeight w:val="988"/>
        </w:trPr>
        <w:tc>
          <w:tcPr>
            <w:tcW w:w="1574" w:type="dxa"/>
            <w:tcBorders>
              <w:top w:val="single" w:sz="8" w:space="0" w:color="000000"/>
              <w:left w:val="single" w:sz="8" w:space="0" w:color="000000"/>
              <w:bottom w:val="single" w:sz="8" w:space="0" w:color="000000"/>
              <w:right w:val="single" w:sz="8" w:space="0" w:color="000000"/>
            </w:tcBorders>
            <w:vAlign w:val="center"/>
          </w:tcPr>
          <w:p w14:paraId="238E728E" w14:textId="77777777" w:rsidR="00065B06" w:rsidRPr="004E4E31" w:rsidRDefault="00065B06" w:rsidP="00FE17B0">
            <w:pPr>
              <w:widowControl w:val="0"/>
              <w:rPr>
                <w:rFonts w:ascii="Times New Roman" w:hAnsi="Times New Roman"/>
                <w:sz w:val="20"/>
                <w:szCs w:val="20"/>
              </w:rPr>
            </w:pPr>
            <w:r w:rsidRPr="004E4E31">
              <w:rPr>
                <w:rFonts w:ascii="Times New Roman" w:hAnsi="Times New Roman"/>
                <w:sz w:val="20"/>
                <w:szCs w:val="20"/>
              </w:rPr>
              <w:t>C (běžná)</w:t>
            </w:r>
          </w:p>
        </w:tc>
        <w:tc>
          <w:tcPr>
            <w:tcW w:w="7732" w:type="dxa"/>
            <w:tcBorders>
              <w:top w:val="single" w:sz="8" w:space="0" w:color="000000"/>
              <w:left w:val="single" w:sz="8" w:space="0" w:color="000000"/>
              <w:bottom w:val="single" w:sz="8" w:space="0" w:color="000000"/>
              <w:right w:val="single" w:sz="8" w:space="0" w:color="000000"/>
            </w:tcBorders>
            <w:vAlign w:val="center"/>
          </w:tcPr>
          <w:p w14:paraId="2ACD733A" w14:textId="77777777" w:rsidR="00065B06" w:rsidRPr="004E4E31" w:rsidRDefault="00065B06" w:rsidP="00FE17B0">
            <w:pPr>
              <w:widowControl w:val="0"/>
              <w:rPr>
                <w:rFonts w:ascii="Times New Roman" w:hAnsi="Times New Roman"/>
                <w:b/>
                <w:sz w:val="20"/>
                <w:szCs w:val="20"/>
              </w:rPr>
            </w:pPr>
            <w:r w:rsidRPr="004E4E31">
              <w:rPr>
                <w:rFonts w:ascii="Times New Roman" w:hAnsi="Times New Roman"/>
                <w:sz w:val="20"/>
                <w:szCs w:val="20"/>
              </w:rPr>
              <w:t>Událost, která není kritická nebo závažná, ale při níž je některá z funkcionalit nebo částí Systému nedostupná nebo pracuje chybně, je však možné ji dočasně nahradit jiným doporučeným způsobem nebo přerušit použití funkce nebo dané části Systému až do zajištění nápravy bez významného dopadu na činnost Objednatele.</w:t>
            </w:r>
          </w:p>
        </w:tc>
      </w:tr>
    </w:tbl>
    <w:p w14:paraId="35A1E3C6" w14:textId="77777777" w:rsidR="00065B06" w:rsidRPr="00E7208B" w:rsidRDefault="00065B06" w:rsidP="00065B06"/>
    <w:p w14:paraId="1EABEB3D" w14:textId="4F72E515" w:rsidR="00065B06" w:rsidRPr="00FD1FF9" w:rsidRDefault="00065B06" w:rsidP="003B2B18">
      <w:pPr>
        <w:numPr>
          <w:ilvl w:val="1"/>
          <w:numId w:val="6"/>
        </w:numPr>
        <w:spacing w:after="120"/>
        <w:jc w:val="both"/>
        <w:rPr>
          <w:sz w:val="20"/>
          <w:szCs w:val="20"/>
        </w:rPr>
      </w:pPr>
      <w:r w:rsidRPr="00FD1FF9">
        <w:rPr>
          <w:sz w:val="20"/>
          <w:szCs w:val="20"/>
        </w:rPr>
        <w:t xml:space="preserve">Parametry Response </w:t>
      </w:r>
      <w:proofErr w:type="spellStart"/>
      <w:r w:rsidRPr="00FD1FF9">
        <w:rPr>
          <w:sz w:val="20"/>
          <w:szCs w:val="20"/>
        </w:rPr>
        <w:t>Time</w:t>
      </w:r>
      <w:proofErr w:type="spellEnd"/>
      <w:r w:rsidRPr="00FD1FF9">
        <w:rPr>
          <w:sz w:val="20"/>
          <w:szCs w:val="20"/>
        </w:rPr>
        <w:t xml:space="preserve"> a </w:t>
      </w:r>
      <w:proofErr w:type="spellStart"/>
      <w:r w:rsidRPr="00FD1FF9">
        <w:rPr>
          <w:sz w:val="20"/>
          <w:szCs w:val="20"/>
        </w:rPr>
        <w:t>Repair</w:t>
      </w:r>
      <w:proofErr w:type="spellEnd"/>
      <w:r w:rsidRPr="00FD1FF9">
        <w:rPr>
          <w:sz w:val="20"/>
          <w:szCs w:val="20"/>
        </w:rPr>
        <w:t xml:space="preserve"> </w:t>
      </w:r>
      <w:proofErr w:type="spellStart"/>
      <w:r w:rsidRPr="00FD1FF9">
        <w:rPr>
          <w:sz w:val="20"/>
          <w:szCs w:val="20"/>
        </w:rPr>
        <w:t>Time</w:t>
      </w:r>
      <w:proofErr w:type="spellEnd"/>
      <w:r w:rsidRPr="00FD1FF9">
        <w:rPr>
          <w:sz w:val="20"/>
          <w:szCs w:val="20"/>
        </w:rPr>
        <w:t xml:space="preserve"> jsou definovány takto</w:t>
      </w:r>
      <w:r w:rsidR="00FD1FF9">
        <w:rPr>
          <w:sz w:val="20"/>
          <w:szCs w:val="20"/>
        </w:rPr>
        <w:t>:</w:t>
      </w:r>
    </w:p>
    <w:tbl>
      <w:tblPr>
        <w:tblStyle w:val="TableGrid"/>
        <w:tblW w:w="9302" w:type="dxa"/>
        <w:tblInd w:w="0" w:type="dxa"/>
        <w:tblLayout w:type="fixed"/>
        <w:tblCellMar>
          <w:top w:w="53" w:type="dxa"/>
          <w:left w:w="70" w:type="dxa"/>
          <w:right w:w="115" w:type="dxa"/>
        </w:tblCellMar>
        <w:tblLook w:val="04A0" w:firstRow="1" w:lastRow="0" w:firstColumn="1" w:lastColumn="0" w:noHBand="0" w:noVBand="1"/>
      </w:tblPr>
      <w:tblGrid>
        <w:gridCol w:w="1691"/>
        <w:gridCol w:w="3119"/>
        <w:gridCol w:w="4492"/>
      </w:tblGrid>
      <w:tr w:rsidR="00065B06" w:rsidRPr="00FD1FF9" w14:paraId="418C122F" w14:textId="77777777" w:rsidTr="002417D0">
        <w:trPr>
          <w:trHeight w:val="1405"/>
        </w:trPr>
        <w:tc>
          <w:tcPr>
            <w:tcW w:w="169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46C4180" w14:textId="77777777" w:rsidR="00065B06" w:rsidRPr="00FE1B21" w:rsidRDefault="00065B06" w:rsidP="00FE1B21">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KATEGORIE VADY CHYBY INCIDENTU</w:t>
            </w:r>
          </w:p>
        </w:tc>
        <w:tc>
          <w:tcPr>
            <w:tcW w:w="311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819AA23" w14:textId="77777777" w:rsidR="00065B06" w:rsidRPr="00FE1B21" w:rsidRDefault="00065B06" w:rsidP="00FE1B21">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RESPONSE TIME</w:t>
            </w:r>
          </w:p>
        </w:tc>
        <w:tc>
          <w:tcPr>
            <w:tcW w:w="44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BA0C400" w14:textId="77777777" w:rsidR="00065B06" w:rsidRPr="00FE1B21" w:rsidRDefault="00065B06" w:rsidP="00FE1B21">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REPAIR TIME</w:t>
            </w:r>
          </w:p>
        </w:tc>
      </w:tr>
      <w:tr w:rsidR="00065B06" w:rsidRPr="00FD1FF9" w14:paraId="4C0DE7A0" w14:textId="77777777" w:rsidTr="00F60B44">
        <w:trPr>
          <w:trHeight w:val="470"/>
        </w:trPr>
        <w:tc>
          <w:tcPr>
            <w:tcW w:w="1691" w:type="dxa"/>
            <w:tcBorders>
              <w:top w:val="single" w:sz="8" w:space="0" w:color="000000"/>
              <w:left w:val="single" w:sz="8" w:space="0" w:color="000000"/>
              <w:bottom w:val="single" w:sz="8" w:space="0" w:color="000000"/>
              <w:right w:val="single" w:sz="8" w:space="0" w:color="000000"/>
            </w:tcBorders>
            <w:vAlign w:val="center"/>
          </w:tcPr>
          <w:p w14:paraId="35A27B47" w14:textId="77777777" w:rsidR="00065B06" w:rsidRPr="00FD1FF9" w:rsidRDefault="00065B06" w:rsidP="00FE17B0">
            <w:pPr>
              <w:widowControl w:val="0"/>
              <w:rPr>
                <w:rFonts w:ascii="Times New Roman" w:hAnsi="Times New Roman"/>
                <w:sz w:val="20"/>
                <w:szCs w:val="20"/>
              </w:rPr>
            </w:pPr>
            <w:r w:rsidRPr="00FD1FF9">
              <w:rPr>
                <w:rFonts w:ascii="Times New Roman" w:hAnsi="Times New Roman"/>
                <w:sz w:val="20"/>
                <w:szCs w:val="20"/>
              </w:rPr>
              <w:t>A (kritická)</w:t>
            </w:r>
          </w:p>
        </w:tc>
        <w:tc>
          <w:tcPr>
            <w:tcW w:w="3119" w:type="dxa"/>
            <w:tcBorders>
              <w:top w:val="single" w:sz="8" w:space="0" w:color="000000"/>
              <w:left w:val="single" w:sz="8" w:space="0" w:color="000000"/>
              <w:bottom w:val="single" w:sz="8" w:space="0" w:color="000000"/>
              <w:right w:val="single" w:sz="8" w:space="0" w:color="000000"/>
            </w:tcBorders>
            <w:vAlign w:val="center"/>
          </w:tcPr>
          <w:p w14:paraId="35602358" w14:textId="77777777" w:rsidR="00065B06" w:rsidRPr="00FD1FF9" w:rsidRDefault="00065B06" w:rsidP="00F60B44">
            <w:pPr>
              <w:widowControl w:val="0"/>
              <w:jc w:val="center"/>
              <w:rPr>
                <w:rFonts w:ascii="Times New Roman" w:hAnsi="Times New Roman"/>
                <w:sz w:val="20"/>
                <w:szCs w:val="20"/>
              </w:rPr>
            </w:pPr>
            <w:r w:rsidRPr="00FD1FF9">
              <w:rPr>
                <w:rFonts w:ascii="Times New Roman" w:hAnsi="Times New Roman"/>
                <w:sz w:val="20"/>
                <w:szCs w:val="20"/>
              </w:rPr>
              <w:t>2 h</w:t>
            </w:r>
          </w:p>
        </w:tc>
        <w:tc>
          <w:tcPr>
            <w:tcW w:w="4492" w:type="dxa"/>
            <w:tcBorders>
              <w:top w:val="single" w:sz="8" w:space="0" w:color="000000"/>
              <w:left w:val="single" w:sz="8" w:space="0" w:color="000000"/>
              <w:bottom w:val="single" w:sz="8" w:space="0" w:color="000000"/>
              <w:right w:val="single" w:sz="8" w:space="0" w:color="000000"/>
            </w:tcBorders>
            <w:vAlign w:val="center"/>
          </w:tcPr>
          <w:p w14:paraId="4438A48F" w14:textId="77777777" w:rsidR="00065B06" w:rsidRPr="00FD1FF9" w:rsidRDefault="00065B06" w:rsidP="00F60B44">
            <w:pPr>
              <w:widowControl w:val="0"/>
              <w:jc w:val="center"/>
              <w:rPr>
                <w:rFonts w:ascii="Times New Roman" w:hAnsi="Times New Roman"/>
                <w:sz w:val="20"/>
                <w:szCs w:val="20"/>
              </w:rPr>
            </w:pPr>
            <w:r w:rsidRPr="00FD1FF9">
              <w:rPr>
                <w:rFonts w:ascii="Times New Roman" w:hAnsi="Times New Roman"/>
                <w:sz w:val="20"/>
                <w:szCs w:val="20"/>
              </w:rPr>
              <w:t>12 h</w:t>
            </w:r>
          </w:p>
        </w:tc>
      </w:tr>
      <w:tr w:rsidR="00065B06" w:rsidRPr="00FD1FF9" w14:paraId="3097F0EA" w14:textId="77777777" w:rsidTr="00F60B44">
        <w:trPr>
          <w:trHeight w:val="470"/>
        </w:trPr>
        <w:tc>
          <w:tcPr>
            <w:tcW w:w="1691" w:type="dxa"/>
            <w:tcBorders>
              <w:top w:val="single" w:sz="8" w:space="0" w:color="000000"/>
              <w:left w:val="single" w:sz="8" w:space="0" w:color="000000"/>
              <w:bottom w:val="single" w:sz="8" w:space="0" w:color="000000"/>
              <w:right w:val="single" w:sz="8" w:space="0" w:color="000000"/>
            </w:tcBorders>
            <w:vAlign w:val="center"/>
          </w:tcPr>
          <w:p w14:paraId="4C7BD19F" w14:textId="77777777" w:rsidR="00065B06" w:rsidRPr="00FD1FF9" w:rsidRDefault="00065B06" w:rsidP="00FE17B0">
            <w:pPr>
              <w:widowControl w:val="0"/>
              <w:rPr>
                <w:rFonts w:ascii="Times New Roman" w:hAnsi="Times New Roman"/>
                <w:sz w:val="20"/>
                <w:szCs w:val="20"/>
              </w:rPr>
            </w:pPr>
            <w:r w:rsidRPr="00FD1FF9">
              <w:rPr>
                <w:rFonts w:ascii="Times New Roman" w:hAnsi="Times New Roman"/>
                <w:sz w:val="20"/>
                <w:szCs w:val="20"/>
              </w:rPr>
              <w:t>B (závažná)</w:t>
            </w:r>
          </w:p>
        </w:tc>
        <w:tc>
          <w:tcPr>
            <w:tcW w:w="3119" w:type="dxa"/>
            <w:tcBorders>
              <w:top w:val="single" w:sz="8" w:space="0" w:color="000000"/>
              <w:left w:val="single" w:sz="8" w:space="0" w:color="000000"/>
              <w:bottom w:val="single" w:sz="8" w:space="0" w:color="000000"/>
              <w:right w:val="single" w:sz="8" w:space="0" w:color="000000"/>
            </w:tcBorders>
            <w:vAlign w:val="center"/>
          </w:tcPr>
          <w:p w14:paraId="45259B33" w14:textId="77777777" w:rsidR="00065B06" w:rsidRPr="00FD1FF9" w:rsidRDefault="00065B06" w:rsidP="00F60B44">
            <w:pPr>
              <w:widowControl w:val="0"/>
              <w:jc w:val="center"/>
              <w:rPr>
                <w:rFonts w:ascii="Times New Roman" w:hAnsi="Times New Roman"/>
                <w:sz w:val="20"/>
                <w:szCs w:val="20"/>
              </w:rPr>
            </w:pPr>
            <w:r w:rsidRPr="00FD1FF9">
              <w:rPr>
                <w:rFonts w:ascii="Times New Roman" w:hAnsi="Times New Roman"/>
                <w:sz w:val="20"/>
                <w:szCs w:val="20"/>
              </w:rPr>
              <w:t>2 h</w:t>
            </w:r>
          </w:p>
        </w:tc>
        <w:tc>
          <w:tcPr>
            <w:tcW w:w="4492" w:type="dxa"/>
            <w:tcBorders>
              <w:top w:val="single" w:sz="8" w:space="0" w:color="000000"/>
              <w:left w:val="single" w:sz="8" w:space="0" w:color="000000"/>
              <w:bottom w:val="single" w:sz="8" w:space="0" w:color="000000"/>
              <w:right w:val="single" w:sz="8" w:space="0" w:color="000000"/>
            </w:tcBorders>
            <w:vAlign w:val="center"/>
          </w:tcPr>
          <w:p w14:paraId="4EBFD695" w14:textId="77777777" w:rsidR="00065B06" w:rsidRPr="00FD1FF9" w:rsidRDefault="00065B06" w:rsidP="00F60B44">
            <w:pPr>
              <w:widowControl w:val="0"/>
              <w:jc w:val="center"/>
              <w:rPr>
                <w:rFonts w:ascii="Times New Roman" w:hAnsi="Times New Roman"/>
                <w:sz w:val="20"/>
                <w:szCs w:val="20"/>
              </w:rPr>
            </w:pPr>
            <w:r w:rsidRPr="00FD1FF9">
              <w:rPr>
                <w:rFonts w:ascii="Times New Roman" w:hAnsi="Times New Roman"/>
                <w:sz w:val="20"/>
                <w:szCs w:val="20"/>
              </w:rPr>
              <w:t>36 h</w:t>
            </w:r>
          </w:p>
        </w:tc>
      </w:tr>
      <w:tr w:rsidR="00065B06" w:rsidRPr="00FD1FF9" w14:paraId="5CC442AB" w14:textId="77777777" w:rsidTr="00F60B44">
        <w:trPr>
          <w:trHeight w:val="471"/>
        </w:trPr>
        <w:tc>
          <w:tcPr>
            <w:tcW w:w="1691" w:type="dxa"/>
            <w:tcBorders>
              <w:top w:val="single" w:sz="8" w:space="0" w:color="000000"/>
              <w:left w:val="single" w:sz="8" w:space="0" w:color="000000"/>
              <w:bottom w:val="single" w:sz="8" w:space="0" w:color="000000"/>
              <w:right w:val="single" w:sz="8" w:space="0" w:color="000000"/>
            </w:tcBorders>
            <w:vAlign w:val="center"/>
          </w:tcPr>
          <w:p w14:paraId="5002123B" w14:textId="77777777" w:rsidR="00065B06" w:rsidRPr="00FD1FF9" w:rsidRDefault="00065B06" w:rsidP="00FE17B0">
            <w:pPr>
              <w:widowControl w:val="0"/>
              <w:rPr>
                <w:rFonts w:ascii="Times New Roman" w:hAnsi="Times New Roman"/>
                <w:sz w:val="20"/>
                <w:szCs w:val="20"/>
              </w:rPr>
            </w:pPr>
            <w:r w:rsidRPr="00FD1FF9">
              <w:rPr>
                <w:rFonts w:ascii="Times New Roman" w:hAnsi="Times New Roman"/>
                <w:sz w:val="20"/>
                <w:szCs w:val="20"/>
              </w:rPr>
              <w:t>C (běžná)</w:t>
            </w:r>
          </w:p>
        </w:tc>
        <w:tc>
          <w:tcPr>
            <w:tcW w:w="3119" w:type="dxa"/>
            <w:tcBorders>
              <w:top w:val="single" w:sz="8" w:space="0" w:color="000000"/>
              <w:left w:val="single" w:sz="8" w:space="0" w:color="000000"/>
              <w:bottom w:val="single" w:sz="8" w:space="0" w:color="000000"/>
              <w:right w:val="single" w:sz="8" w:space="0" w:color="000000"/>
            </w:tcBorders>
            <w:vAlign w:val="center"/>
          </w:tcPr>
          <w:p w14:paraId="7A823760" w14:textId="0A15F72F" w:rsidR="00065B06" w:rsidRPr="00FD1FF9" w:rsidRDefault="00065B06" w:rsidP="00F60B44">
            <w:pPr>
              <w:widowControl w:val="0"/>
              <w:jc w:val="center"/>
              <w:rPr>
                <w:rFonts w:ascii="Times New Roman" w:hAnsi="Times New Roman"/>
                <w:sz w:val="20"/>
                <w:szCs w:val="20"/>
              </w:rPr>
            </w:pPr>
            <w:r w:rsidRPr="00FD1FF9">
              <w:rPr>
                <w:rFonts w:ascii="Times New Roman" w:hAnsi="Times New Roman"/>
                <w:sz w:val="20"/>
                <w:szCs w:val="20"/>
              </w:rPr>
              <w:t>5 prac</w:t>
            </w:r>
            <w:r w:rsidR="00320014">
              <w:rPr>
                <w:rFonts w:ascii="Times New Roman" w:hAnsi="Times New Roman"/>
                <w:sz w:val="20"/>
                <w:szCs w:val="20"/>
              </w:rPr>
              <w:t>ovních dnů</w:t>
            </w:r>
          </w:p>
        </w:tc>
        <w:tc>
          <w:tcPr>
            <w:tcW w:w="4492" w:type="dxa"/>
            <w:tcBorders>
              <w:top w:val="single" w:sz="8" w:space="0" w:color="000000"/>
              <w:left w:val="single" w:sz="8" w:space="0" w:color="000000"/>
              <w:bottom w:val="single" w:sz="8" w:space="0" w:color="000000"/>
              <w:right w:val="single" w:sz="8" w:space="0" w:color="000000"/>
            </w:tcBorders>
            <w:vAlign w:val="center"/>
          </w:tcPr>
          <w:p w14:paraId="709344D3" w14:textId="1EEBE6C6" w:rsidR="00065B06" w:rsidRPr="00FD1FF9" w:rsidRDefault="00B16CD3" w:rsidP="00F60B44">
            <w:pPr>
              <w:widowControl w:val="0"/>
              <w:jc w:val="center"/>
              <w:rPr>
                <w:rFonts w:ascii="Times New Roman" w:hAnsi="Times New Roman"/>
                <w:sz w:val="20"/>
                <w:szCs w:val="20"/>
              </w:rPr>
            </w:pPr>
            <w:r>
              <w:rPr>
                <w:rFonts w:ascii="Times New Roman" w:hAnsi="Times New Roman"/>
                <w:sz w:val="20"/>
                <w:szCs w:val="20"/>
              </w:rPr>
              <w:t>15 pracovních dnů</w:t>
            </w:r>
          </w:p>
        </w:tc>
      </w:tr>
    </w:tbl>
    <w:p w14:paraId="703E893D" w14:textId="77777777" w:rsidR="00065B06" w:rsidRPr="00E7208B" w:rsidRDefault="00065B06" w:rsidP="00065B06">
      <w:pPr>
        <w:rPr>
          <w:sz w:val="20"/>
          <w:szCs w:val="20"/>
        </w:rPr>
      </w:pPr>
      <w:r w:rsidRPr="00E7208B">
        <w:t xml:space="preserve"> </w:t>
      </w:r>
      <w:r w:rsidRPr="00E7208B">
        <w:tab/>
      </w:r>
    </w:p>
    <w:p w14:paraId="2A23D150" w14:textId="77777777" w:rsidR="00065B06" w:rsidRPr="00FD1FF9" w:rsidRDefault="00065B06" w:rsidP="003B2B18">
      <w:pPr>
        <w:numPr>
          <w:ilvl w:val="1"/>
          <w:numId w:val="6"/>
        </w:numPr>
        <w:spacing w:after="120"/>
        <w:jc w:val="both"/>
        <w:rPr>
          <w:sz w:val="20"/>
          <w:szCs w:val="20"/>
        </w:rPr>
      </w:pPr>
      <w:r w:rsidRPr="00FD1FF9">
        <w:rPr>
          <w:sz w:val="20"/>
          <w:szCs w:val="20"/>
        </w:rPr>
        <w:t xml:space="preserve">Parametr Dostupnost je definován jako poměr součtu času, kdy je Systém v provozu bez výskytu Vad kategorie A oproti celkovému očekávanému provoznímu času za vyhodnocované období (tedy bez časů profylaktických prohlídek a dohodnutých plánovaných odstávek a Objednatelem nahlášených odstávek). Počítá se s provozem 24x7, včetně sobot, nedělí a svátků. Vyhodnocuje se měsíčně za uplynulé období trvání SLA. Vyjadřuje se v procentech se dvěma desetinnými místy. Dostupnost Systému je požadovaná </w:t>
      </w:r>
      <w:r w:rsidRPr="00B76841">
        <w:rPr>
          <w:b/>
          <w:bCs/>
          <w:sz w:val="20"/>
          <w:szCs w:val="20"/>
        </w:rPr>
        <w:t>nejméně na úrovni 99,5 %</w:t>
      </w:r>
      <w:r w:rsidRPr="00FD1FF9">
        <w:rPr>
          <w:sz w:val="20"/>
          <w:szCs w:val="20"/>
        </w:rPr>
        <w:t xml:space="preserve"> za hodnocené období. </w:t>
      </w:r>
    </w:p>
    <w:p w14:paraId="3B21B01F" w14:textId="26641151" w:rsidR="00065B06" w:rsidRPr="00B76841" w:rsidRDefault="00065B06" w:rsidP="003B2B18">
      <w:pPr>
        <w:numPr>
          <w:ilvl w:val="0"/>
          <w:numId w:val="6"/>
        </w:numPr>
        <w:tabs>
          <w:tab w:val="num" w:pos="357"/>
        </w:tabs>
        <w:spacing w:after="120"/>
        <w:ind w:left="357" w:hanging="357"/>
        <w:jc w:val="both"/>
        <w:rPr>
          <w:sz w:val="20"/>
          <w:szCs w:val="20"/>
        </w:rPr>
      </w:pPr>
      <w:bookmarkStart w:id="41" w:name="_Ref212019793"/>
      <w:r w:rsidRPr="00B76841">
        <w:rPr>
          <w:sz w:val="20"/>
          <w:szCs w:val="20"/>
        </w:rPr>
        <w:t>Postupy služeb Helpdesku a Hotline a řešení Vad, Chyb a Incidentů</w:t>
      </w:r>
      <w:r w:rsidR="00B76841">
        <w:rPr>
          <w:sz w:val="20"/>
          <w:szCs w:val="20"/>
        </w:rPr>
        <w:t>:</w:t>
      </w:r>
      <w:bookmarkEnd w:id="41"/>
    </w:p>
    <w:p w14:paraId="166E68BC" w14:textId="77777777" w:rsidR="00065B06" w:rsidRPr="00B76841" w:rsidRDefault="00065B06" w:rsidP="003B2B18">
      <w:pPr>
        <w:numPr>
          <w:ilvl w:val="1"/>
          <w:numId w:val="6"/>
        </w:numPr>
        <w:spacing w:after="120"/>
        <w:jc w:val="both"/>
        <w:rPr>
          <w:sz w:val="20"/>
          <w:szCs w:val="20"/>
        </w:rPr>
      </w:pPr>
      <w:r w:rsidRPr="00B76841">
        <w:rPr>
          <w:sz w:val="20"/>
          <w:szCs w:val="20"/>
        </w:rPr>
        <w:t xml:space="preserve">Oznamovat Vady, Chyby i Incidenty jsou oprávněny určené osoby za Objednatele.  Seznam těchto osob a případné změny uvede v Helpdesku osoba oprávněná ve věcech technických dle Smlouvy. </w:t>
      </w:r>
    </w:p>
    <w:p w14:paraId="24B4B51D" w14:textId="0214AF0E" w:rsidR="00065B06" w:rsidRPr="00B76841" w:rsidRDefault="00065B06" w:rsidP="003B2B18">
      <w:pPr>
        <w:numPr>
          <w:ilvl w:val="1"/>
          <w:numId w:val="6"/>
        </w:numPr>
        <w:spacing w:after="120"/>
        <w:jc w:val="both"/>
        <w:rPr>
          <w:sz w:val="20"/>
          <w:szCs w:val="20"/>
        </w:rPr>
      </w:pPr>
      <w:bookmarkStart w:id="42" w:name="_Ref212019813"/>
      <w:r w:rsidRPr="00B76841">
        <w:rPr>
          <w:sz w:val="20"/>
          <w:szCs w:val="20"/>
        </w:rPr>
        <w:t xml:space="preserve">Pro hlášení Vad, Chyb a Incidentů kategorie A </w:t>
      </w:r>
      <w:proofErr w:type="spellStart"/>
      <w:r w:rsidRPr="00B76841">
        <w:rPr>
          <w:sz w:val="20"/>
          <w:szCs w:val="20"/>
        </w:rPr>
        <w:t>a</w:t>
      </w:r>
      <w:proofErr w:type="spellEnd"/>
      <w:r w:rsidRPr="00B76841">
        <w:rPr>
          <w:sz w:val="20"/>
          <w:szCs w:val="20"/>
        </w:rPr>
        <w:t xml:space="preserve"> B je k dispozici telefonická Hotline dostupná nepřetržitě (24x7). Běh lhůt, ve kterých je </w:t>
      </w:r>
      <w:r w:rsidR="00F432F0">
        <w:rPr>
          <w:sz w:val="20"/>
          <w:szCs w:val="20"/>
        </w:rPr>
        <w:t>Zhotovitel</w:t>
      </w:r>
      <w:r w:rsidRPr="00B76841">
        <w:rPr>
          <w:sz w:val="20"/>
          <w:szCs w:val="20"/>
        </w:rPr>
        <w:t xml:space="preserve"> povinen reagovat (Response Time) na Vady, Chyby, a Incidenty, popřípadě je odstranit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počíná běžet okamžikem nahlášení. Po nahlášení na Hotline je </w:t>
      </w:r>
      <w:r w:rsidR="00F432F0">
        <w:rPr>
          <w:sz w:val="20"/>
          <w:szCs w:val="20"/>
        </w:rPr>
        <w:t>Zhotovitel</w:t>
      </w:r>
      <w:r w:rsidRPr="00B76841">
        <w:rPr>
          <w:sz w:val="20"/>
          <w:szCs w:val="20"/>
        </w:rPr>
        <w:t xml:space="preserve"> povinen vytvořit nebo doplnit záznam do Helpdesku.</w:t>
      </w:r>
      <w:bookmarkEnd w:id="42"/>
      <w:r w:rsidRPr="00B76841">
        <w:rPr>
          <w:sz w:val="20"/>
          <w:szCs w:val="20"/>
        </w:rPr>
        <w:t xml:space="preserve"> </w:t>
      </w:r>
    </w:p>
    <w:p w14:paraId="4394D195" w14:textId="0E9CD15E" w:rsidR="00065B06" w:rsidRPr="00B76841" w:rsidRDefault="00065B06" w:rsidP="003B2B18">
      <w:pPr>
        <w:numPr>
          <w:ilvl w:val="1"/>
          <w:numId w:val="6"/>
        </w:numPr>
        <w:spacing w:after="120"/>
        <w:jc w:val="both"/>
        <w:rPr>
          <w:sz w:val="20"/>
          <w:szCs w:val="20"/>
        </w:rPr>
      </w:pPr>
      <w:r w:rsidRPr="00B76841">
        <w:rPr>
          <w:sz w:val="20"/>
          <w:szCs w:val="20"/>
        </w:rPr>
        <w:t xml:space="preserve">Pro hlášení Vad, Chyb i Incidentů je dostupná </w:t>
      </w:r>
      <w:r w:rsidR="003305AF">
        <w:rPr>
          <w:sz w:val="20"/>
          <w:szCs w:val="20"/>
        </w:rPr>
        <w:t>Zhotovitelem</w:t>
      </w:r>
      <w:r w:rsidRPr="00B76841">
        <w:rPr>
          <w:sz w:val="20"/>
          <w:szCs w:val="20"/>
        </w:rPr>
        <w:t xml:space="preserve"> provozovaná webová aplikace HelpDesk, obsluhovaná pracovníky</w:t>
      </w:r>
      <w:r w:rsidR="003305AF">
        <w:rPr>
          <w:sz w:val="20"/>
          <w:szCs w:val="20"/>
        </w:rPr>
        <w:t xml:space="preserve"> Zhotovitele</w:t>
      </w:r>
      <w:r w:rsidRPr="00B76841">
        <w:rPr>
          <w:sz w:val="20"/>
          <w:szCs w:val="20"/>
        </w:rPr>
        <w:t xml:space="preserve"> v pracovní dny mezi 9:00 a 17:00 CET/CEST. Běh lhůt, ve kterých je </w:t>
      </w:r>
      <w:r w:rsidR="003305AF">
        <w:rPr>
          <w:sz w:val="20"/>
          <w:szCs w:val="20"/>
        </w:rPr>
        <w:t xml:space="preserve">Zhotovitel </w:t>
      </w:r>
      <w:r w:rsidRPr="00B76841">
        <w:rPr>
          <w:sz w:val="20"/>
          <w:szCs w:val="20"/>
        </w:rPr>
        <w:t xml:space="preserve">povinen reagovat (Response Time) na Vady, Chyby, a </w:t>
      </w:r>
      <w:r w:rsidRPr="00B76841">
        <w:rPr>
          <w:sz w:val="20"/>
          <w:szCs w:val="20"/>
        </w:rPr>
        <w:lastRenderedPageBreak/>
        <w:t>Incidenty, popř. je odstranit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počíná běžet okamžikem nahlášení v pracovní dny mezi 9:00 a 17:00, jinak v 7:00 následujícího pracovního dne, pokud nebyla událost kategorie A nebo B hlášena prostřednictvím Hotline. Pracovními dny se rozumí pondělí–pátek, kromě státních svátků v ČR. </w:t>
      </w:r>
    </w:p>
    <w:p w14:paraId="3F3915E0" w14:textId="77777777" w:rsidR="00065B06" w:rsidRPr="00B76841" w:rsidRDefault="00065B06" w:rsidP="003B2B18">
      <w:pPr>
        <w:numPr>
          <w:ilvl w:val="1"/>
          <w:numId w:val="6"/>
        </w:numPr>
        <w:spacing w:after="120"/>
        <w:jc w:val="both"/>
        <w:rPr>
          <w:sz w:val="20"/>
          <w:szCs w:val="20"/>
        </w:rPr>
      </w:pPr>
      <w:r w:rsidRPr="00B76841">
        <w:rPr>
          <w:sz w:val="20"/>
          <w:szCs w:val="20"/>
        </w:rPr>
        <w:t xml:space="preserve">Veškeré lhůty řešení Vad, Chyb a Incidentů budou měřeny v reálném čase. Do měření času se nezapočítává: </w:t>
      </w:r>
    </w:p>
    <w:p w14:paraId="0C08F690" w14:textId="77777777" w:rsidR="00065B06" w:rsidRPr="00B76841" w:rsidRDefault="00065B06" w:rsidP="003B2B18">
      <w:pPr>
        <w:numPr>
          <w:ilvl w:val="1"/>
          <w:numId w:val="6"/>
        </w:numPr>
        <w:spacing w:after="120"/>
        <w:jc w:val="both"/>
        <w:rPr>
          <w:sz w:val="20"/>
          <w:szCs w:val="20"/>
        </w:rPr>
      </w:pPr>
      <w:r w:rsidRPr="00B76841">
        <w:rPr>
          <w:sz w:val="20"/>
          <w:szCs w:val="20"/>
        </w:rPr>
        <w:t xml:space="preserve">Prodlení v komunikaci prokazatelně zaviněné Objednatelem, evidované v systému Helpdesk nebo komunikací pomocí e-mailu v případě, že je Helpdesk nefunkční. </w:t>
      </w:r>
    </w:p>
    <w:p w14:paraId="4EE7B107" w14:textId="039EC93D" w:rsidR="00065B06" w:rsidRPr="00B76841" w:rsidRDefault="00065B06" w:rsidP="003B2B18">
      <w:pPr>
        <w:numPr>
          <w:ilvl w:val="1"/>
          <w:numId w:val="6"/>
        </w:numPr>
        <w:spacing w:after="120"/>
        <w:jc w:val="both"/>
        <w:rPr>
          <w:sz w:val="20"/>
          <w:szCs w:val="20"/>
        </w:rPr>
      </w:pPr>
      <w:r w:rsidRPr="00B76841">
        <w:rPr>
          <w:sz w:val="20"/>
          <w:szCs w:val="20"/>
        </w:rPr>
        <w:t xml:space="preserve">Prodlení v komunikaci se třetími stranami a v jejich součinnosti, je-li nezbytná, prokazatelně zaviněné těmito stranami (poskytovateli okolních subsystémů, HW a jiných SW), pokud jde o subsystémy, které souvisejí s provozem Systému a nejsou v odpovědnosti </w:t>
      </w:r>
      <w:r w:rsidR="003305AF">
        <w:rPr>
          <w:sz w:val="20"/>
          <w:szCs w:val="20"/>
        </w:rPr>
        <w:t>Zhotovitele</w:t>
      </w:r>
      <w:r w:rsidRPr="00B76841">
        <w:rPr>
          <w:sz w:val="20"/>
          <w:szCs w:val="20"/>
        </w:rPr>
        <w:t xml:space="preserve"> nebo jeho poddodavatelů.  </w:t>
      </w:r>
    </w:p>
    <w:p w14:paraId="297F34A8" w14:textId="1EA56ED4" w:rsidR="00065B06" w:rsidRPr="00B76841" w:rsidRDefault="00065B06" w:rsidP="003B2B18">
      <w:pPr>
        <w:numPr>
          <w:ilvl w:val="1"/>
          <w:numId w:val="6"/>
        </w:numPr>
        <w:spacing w:after="120"/>
        <w:jc w:val="both"/>
        <w:rPr>
          <w:sz w:val="20"/>
          <w:szCs w:val="20"/>
        </w:rPr>
      </w:pPr>
      <w:r w:rsidRPr="00B76841">
        <w:rPr>
          <w:sz w:val="20"/>
          <w:szCs w:val="20"/>
        </w:rPr>
        <w:t xml:space="preserve">Posun času řešení na základě písemného rozhodnutí o tomto posunu Objednatelem a čas, potřebný na poskytnutí nezbytné součinnosti ze strany Objednatele, ke které byl </w:t>
      </w:r>
      <w:r w:rsidR="003305AF">
        <w:rPr>
          <w:sz w:val="20"/>
          <w:szCs w:val="20"/>
        </w:rPr>
        <w:t>Zhotovitelem</w:t>
      </w:r>
      <w:r w:rsidRPr="00B76841">
        <w:rPr>
          <w:sz w:val="20"/>
          <w:szCs w:val="20"/>
        </w:rPr>
        <w:t xml:space="preserve"> Objednatel písemně (také emailem či prostřednictvím Helpdesk) vyzván. </w:t>
      </w:r>
    </w:p>
    <w:p w14:paraId="1013E614" w14:textId="7214D84F" w:rsidR="00065B06" w:rsidRPr="00B76841" w:rsidRDefault="00065B06" w:rsidP="003B2B18">
      <w:pPr>
        <w:numPr>
          <w:ilvl w:val="1"/>
          <w:numId w:val="6"/>
        </w:numPr>
        <w:spacing w:after="120"/>
        <w:jc w:val="both"/>
        <w:rPr>
          <w:sz w:val="20"/>
          <w:szCs w:val="20"/>
        </w:rPr>
      </w:pPr>
      <w:r w:rsidRPr="00B76841">
        <w:rPr>
          <w:sz w:val="20"/>
          <w:szCs w:val="20"/>
        </w:rPr>
        <w:t xml:space="preserve">Do měření času se naopak započítává doba, po kterou řeší Incident poddodavatelé </w:t>
      </w:r>
      <w:r w:rsidR="003305AF">
        <w:rPr>
          <w:sz w:val="20"/>
          <w:szCs w:val="20"/>
        </w:rPr>
        <w:t>Zhotovitele</w:t>
      </w:r>
      <w:r w:rsidRPr="00B76841">
        <w:rPr>
          <w:sz w:val="20"/>
          <w:szCs w:val="20"/>
        </w:rPr>
        <w:t xml:space="preserve"> nebo výrobci jednotlivých součástí Systému; </w:t>
      </w:r>
      <w:r w:rsidR="003305AF">
        <w:rPr>
          <w:sz w:val="20"/>
          <w:szCs w:val="20"/>
        </w:rPr>
        <w:t>Zhotovite</w:t>
      </w:r>
      <w:r w:rsidRPr="00B76841">
        <w:rPr>
          <w:sz w:val="20"/>
          <w:szCs w:val="20"/>
        </w:rPr>
        <w:t>l se nemůže zříct odpovědnosti za dodržení termínů poukazem na termíny svých poddodavatelů nebo výrobců dodaných částí Systému.</w:t>
      </w:r>
    </w:p>
    <w:p w14:paraId="666E46F5" w14:textId="77777777" w:rsidR="00065B06" w:rsidRPr="00B76841" w:rsidRDefault="00065B06" w:rsidP="003B2B18">
      <w:pPr>
        <w:numPr>
          <w:ilvl w:val="1"/>
          <w:numId w:val="6"/>
        </w:numPr>
        <w:spacing w:after="120"/>
        <w:jc w:val="both"/>
        <w:rPr>
          <w:sz w:val="20"/>
          <w:szCs w:val="20"/>
        </w:rPr>
      </w:pPr>
      <w:r w:rsidRPr="00B76841">
        <w:rPr>
          <w:sz w:val="20"/>
          <w:szCs w:val="20"/>
        </w:rPr>
        <w:t xml:space="preserve">Chyby, Vady a Incidenty, jejich výskyt, způsob řešení a termíny zaznamenání a vyřešení, jak jsou uvedeny níže, jsou oběma smluvními stranami zaznamenávány v Helpdesku. </w:t>
      </w:r>
    </w:p>
    <w:p w14:paraId="2FA51FF6" w14:textId="5E68ED86" w:rsidR="00065B06" w:rsidRPr="00B76841" w:rsidRDefault="00065B06" w:rsidP="003B2B18">
      <w:pPr>
        <w:numPr>
          <w:ilvl w:val="1"/>
          <w:numId w:val="6"/>
        </w:numPr>
        <w:spacing w:after="120"/>
        <w:jc w:val="both"/>
        <w:rPr>
          <w:sz w:val="20"/>
          <w:szCs w:val="20"/>
        </w:rPr>
      </w:pPr>
      <w:r w:rsidRPr="00B76841">
        <w:rPr>
          <w:sz w:val="20"/>
          <w:szCs w:val="20"/>
        </w:rPr>
        <w:t xml:space="preserve">Kategorizaci Vady, Chyby či Incidentu provádí Objednatel. Objednatel je rovněž oprávněn stanovit priority řešení s tím, že </w:t>
      </w:r>
      <w:r w:rsidR="003305AF">
        <w:rPr>
          <w:sz w:val="20"/>
          <w:szCs w:val="20"/>
        </w:rPr>
        <w:t>Zhotovitel</w:t>
      </w:r>
      <w:r w:rsidRPr="00B76841">
        <w:rPr>
          <w:sz w:val="20"/>
          <w:szCs w:val="20"/>
        </w:rPr>
        <w:t xml:space="preserve"> má právo odmítnout prioritní řešení, pokud řádně a ve lhůtě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odůvodní nemožnost prioritního řešení.  </w:t>
      </w:r>
    </w:p>
    <w:p w14:paraId="6CC7FCFA" w14:textId="33BC2EED" w:rsidR="00065B06" w:rsidRPr="00B76841" w:rsidRDefault="00065B06" w:rsidP="003B2B18">
      <w:pPr>
        <w:numPr>
          <w:ilvl w:val="1"/>
          <w:numId w:val="6"/>
        </w:numPr>
        <w:spacing w:after="120"/>
        <w:jc w:val="both"/>
        <w:rPr>
          <w:sz w:val="20"/>
          <w:szCs w:val="20"/>
        </w:rPr>
      </w:pPr>
      <w:r w:rsidRPr="00B76841">
        <w:rPr>
          <w:sz w:val="20"/>
          <w:szCs w:val="20"/>
        </w:rPr>
        <w:t xml:space="preserve">V případě, kdy není Helpdesk funkční, je Objednatel oprávněn Vadu, Chybu a Incident oznámit e-mailem nebo hlásit na telefonní číslo Hotline </w:t>
      </w:r>
      <w:r w:rsidR="003305AF">
        <w:rPr>
          <w:sz w:val="20"/>
          <w:szCs w:val="20"/>
        </w:rPr>
        <w:t>Zhotovitele</w:t>
      </w:r>
      <w:r w:rsidRPr="00B76841">
        <w:rPr>
          <w:sz w:val="20"/>
          <w:szCs w:val="20"/>
        </w:rPr>
        <w:t xml:space="preserve"> s tím, že </w:t>
      </w:r>
      <w:r w:rsidR="003305AF">
        <w:rPr>
          <w:sz w:val="20"/>
          <w:szCs w:val="20"/>
        </w:rPr>
        <w:t>Zhotovitel</w:t>
      </w:r>
      <w:r w:rsidRPr="00B76841">
        <w:rPr>
          <w:sz w:val="20"/>
          <w:szCs w:val="20"/>
        </w:rPr>
        <w:t xml:space="preserve"> poté bez zbytečného odkladu zaznamená toto oznámení do Helpdesk, přičemž uvede, že se jedná o oznámení dodatečné a obě strany si v Helpdesk potvrdí původní čas (e-mailového, telefonického) přijetí oznámení. </w:t>
      </w:r>
    </w:p>
    <w:p w14:paraId="4F40F024" w14:textId="2E4C3844" w:rsidR="00065B06" w:rsidRPr="00B76841" w:rsidRDefault="003305AF" w:rsidP="003B2B18">
      <w:pPr>
        <w:numPr>
          <w:ilvl w:val="1"/>
          <w:numId w:val="6"/>
        </w:numPr>
        <w:spacing w:after="120"/>
        <w:jc w:val="both"/>
        <w:rPr>
          <w:sz w:val="20"/>
          <w:szCs w:val="20"/>
        </w:rPr>
      </w:pPr>
      <w:r>
        <w:rPr>
          <w:sz w:val="20"/>
          <w:szCs w:val="20"/>
        </w:rPr>
        <w:t>Zhotovitel</w:t>
      </w:r>
      <w:r w:rsidR="00065B06" w:rsidRPr="00B76841">
        <w:rPr>
          <w:sz w:val="20"/>
          <w:szCs w:val="20"/>
        </w:rPr>
        <w:t xml:space="preserve"> má právo provést verifikaci, zda jde o Vadu, Chybu nebo Incident a verifikaci kategorizace, a případně sdělit svůj nesouhlas s klasifikací Vady, Chyby nebo Incidentu stanovenou Objednatelem; uplynutím Response Time pro Vadu, Chybu nebo Incident dle klasifikace provedené Objednatelem zaniká právo </w:t>
      </w:r>
      <w:r>
        <w:rPr>
          <w:sz w:val="20"/>
          <w:szCs w:val="20"/>
        </w:rPr>
        <w:t>Zhotovitele</w:t>
      </w:r>
      <w:r w:rsidR="00065B06" w:rsidRPr="00B76841">
        <w:rPr>
          <w:sz w:val="20"/>
          <w:szCs w:val="20"/>
        </w:rPr>
        <w:t xml:space="preserve"> na sdělení nesouhlasu. V případě, kdy </w:t>
      </w:r>
      <w:r>
        <w:rPr>
          <w:sz w:val="20"/>
          <w:szCs w:val="20"/>
        </w:rPr>
        <w:t>Zhotovitel</w:t>
      </w:r>
      <w:r w:rsidR="00065B06" w:rsidRPr="00B76841">
        <w:rPr>
          <w:sz w:val="20"/>
          <w:szCs w:val="20"/>
        </w:rPr>
        <w:t xml:space="preserve"> nesouhlasí s klasifikací, je povinen odůvodnit tento nesouhlas a prokázat odůvodněnost svého návrhu </w:t>
      </w:r>
      <w:proofErr w:type="spellStart"/>
      <w:r w:rsidR="00065B06" w:rsidRPr="00B76841">
        <w:rPr>
          <w:sz w:val="20"/>
          <w:szCs w:val="20"/>
        </w:rPr>
        <w:t>překlasifikace</w:t>
      </w:r>
      <w:proofErr w:type="spellEnd"/>
      <w:r w:rsidR="00065B06" w:rsidRPr="00B76841">
        <w:rPr>
          <w:sz w:val="20"/>
          <w:szCs w:val="20"/>
        </w:rPr>
        <w:t xml:space="preserve">. O případné </w:t>
      </w:r>
      <w:proofErr w:type="spellStart"/>
      <w:r w:rsidR="00065B06" w:rsidRPr="00B76841">
        <w:rPr>
          <w:sz w:val="20"/>
          <w:szCs w:val="20"/>
        </w:rPr>
        <w:t>překlasifikaci</w:t>
      </w:r>
      <w:proofErr w:type="spellEnd"/>
      <w:r w:rsidR="00065B06" w:rsidRPr="00B76841">
        <w:rPr>
          <w:sz w:val="20"/>
          <w:szCs w:val="20"/>
        </w:rPr>
        <w:t xml:space="preserve"> rozhoduje s konečnou platností Osoba oprávněná ve věcech smluvních na straně Objednatele. </w:t>
      </w:r>
      <w:r>
        <w:rPr>
          <w:sz w:val="20"/>
          <w:szCs w:val="20"/>
        </w:rPr>
        <w:t>Zhotovitel</w:t>
      </w:r>
      <w:r w:rsidR="00065B06" w:rsidRPr="00B76841">
        <w:rPr>
          <w:sz w:val="20"/>
          <w:szCs w:val="20"/>
        </w:rPr>
        <w:t xml:space="preserve"> má přitom povinnost i ve sporných případech a případech, kdy nesouhlasí s klasifikací Vady, Chyby nebo Incidentu, postupovat podle rozhodnutí a klasifikace Vady, Chyby nebo Incidentu provedené Objednatelem, a to až do případného pravomocného rozhodnutí soudu o klasifikaci Vady, Chyby nebo Incidentu; tím není dotčeno případné právo </w:t>
      </w:r>
      <w:r>
        <w:rPr>
          <w:sz w:val="20"/>
          <w:szCs w:val="20"/>
        </w:rPr>
        <w:t>Zhotovitele</w:t>
      </w:r>
      <w:r w:rsidR="00065B06" w:rsidRPr="00B76841">
        <w:rPr>
          <w:sz w:val="20"/>
          <w:szCs w:val="20"/>
        </w:rPr>
        <w:t xml:space="preserve"> na náhradu mu vzniklé škody v souvislosti s nesprávnou klasifikací provedenou Objednatelem. </w:t>
      </w:r>
    </w:p>
    <w:p w14:paraId="09496F85" w14:textId="0CBA6D8E" w:rsidR="00065B06" w:rsidRPr="00B76841" w:rsidRDefault="00065B06" w:rsidP="003B2B18">
      <w:pPr>
        <w:numPr>
          <w:ilvl w:val="1"/>
          <w:numId w:val="6"/>
        </w:numPr>
        <w:spacing w:after="120"/>
        <w:jc w:val="both"/>
        <w:rPr>
          <w:sz w:val="20"/>
          <w:szCs w:val="20"/>
        </w:rPr>
      </w:pPr>
      <w:r w:rsidRPr="00B76841">
        <w:rPr>
          <w:sz w:val="20"/>
          <w:szCs w:val="20"/>
        </w:rPr>
        <w:t xml:space="preserve">Objednatel připouští postupné řešení Vad, Chyb a Incidentů, a to tak, že z kategorie A je možné pomocí Nouzového režimu navrženého </w:t>
      </w:r>
      <w:r w:rsidR="003305AF">
        <w:rPr>
          <w:sz w:val="20"/>
          <w:szCs w:val="20"/>
        </w:rPr>
        <w:t>Zhotovitelem</w:t>
      </w:r>
      <w:r w:rsidRPr="00B76841">
        <w:rPr>
          <w:sz w:val="20"/>
          <w:szCs w:val="20"/>
        </w:rPr>
        <w:t xml:space="preserve"> ve sjednané době snížit kategorizaci na B a obdobně i z B na C, takové řešení je však podmíněno souhlasem Objednatele zaznamenaným v systému Helpdesk.  </w:t>
      </w:r>
    </w:p>
    <w:p w14:paraId="6147FE02" w14:textId="75BBFC20" w:rsidR="00065B06" w:rsidRPr="00B76841" w:rsidRDefault="003305AF" w:rsidP="003B2B18">
      <w:pPr>
        <w:numPr>
          <w:ilvl w:val="1"/>
          <w:numId w:val="6"/>
        </w:numPr>
        <w:spacing w:after="120"/>
        <w:jc w:val="both"/>
        <w:rPr>
          <w:sz w:val="20"/>
          <w:szCs w:val="20"/>
        </w:rPr>
      </w:pPr>
      <w:r>
        <w:rPr>
          <w:sz w:val="20"/>
          <w:szCs w:val="20"/>
        </w:rPr>
        <w:t xml:space="preserve">Zhotovitel </w:t>
      </w:r>
      <w:r w:rsidR="00065B06" w:rsidRPr="00B76841">
        <w:rPr>
          <w:sz w:val="20"/>
          <w:szCs w:val="20"/>
        </w:rPr>
        <w:t>nenese odpovědnost za věcnou a obsahovou správnost dat zadaných Koncovými uživateli. Do času dle sjednaných SLA se nezapočítává čas potřebný na nezbytnou obnovu nebo opravu chybných nebo nedostupných dat, pokud tuto chybovost dat nebo jejich nedostupnost nezpůsobil</w:t>
      </w:r>
      <w:r>
        <w:rPr>
          <w:sz w:val="20"/>
          <w:szCs w:val="20"/>
        </w:rPr>
        <w:t xml:space="preserve"> Zhotovitel</w:t>
      </w:r>
      <w:r w:rsidR="00065B06" w:rsidRPr="00B76841">
        <w:rPr>
          <w:sz w:val="20"/>
          <w:szCs w:val="20"/>
        </w:rPr>
        <w:t xml:space="preserve"> nebo Vada Systému. </w:t>
      </w:r>
    </w:p>
    <w:p w14:paraId="21E87183" w14:textId="0153BC92" w:rsidR="00065B06" w:rsidRPr="00B76841" w:rsidRDefault="003305AF" w:rsidP="003B2B18">
      <w:pPr>
        <w:numPr>
          <w:ilvl w:val="1"/>
          <w:numId w:val="6"/>
        </w:numPr>
        <w:spacing w:after="120"/>
        <w:jc w:val="both"/>
        <w:rPr>
          <w:sz w:val="20"/>
          <w:szCs w:val="20"/>
        </w:rPr>
      </w:pPr>
      <w:r>
        <w:rPr>
          <w:sz w:val="20"/>
          <w:szCs w:val="20"/>
        </w:rPr>
        <w:t>Zhotovitel</w:t>
      </w:r>
      <w:r w:rsidR="00065B06" w:rsidRPr="00B76841">
        <w:rPr>
          <w:sz w:val="20"/>
          <w:szCs w:val="20"/>
        </w:rPr>
        <w:t xml:space="preserve"> oznamuje vyřešení Vad, Chyb i Incidentů zápisem do systému Helpdesk, v případě kategorie A </w:t>
      </w:r>
      <w:proofErr w:type="spellStart"/>
      <w:r w:rsidR="00065B06" w:rsidRPr="00B76841">
        <w:rPr>
          <w:sz w:val="20"/>
          <w:szCs w:val="20"/>
        </w:rPr>
        <w:t>a</w:t>
      </w:r>
      <w:proofErr w:type="spellEnd"/>
      <w:r w:rsidR="00065B06" w:rsidRPr="00B76841">
        <w:rPr>
          <w:sz w:val="20"/>
          <w:szCs w:val="20"/>
        </w:rPr>
        <w:t xml:space="preserve"> B v době mimo provozní dobu Helpdesku také telefonicky oprávněné osobě, která Vadu, Chybu a Incident hlásila.  </w:t>
      </w:r>
    </w:p>
    <w:p w14:paraId="6D577FCF" w14:textId="77777777" w:rsidR="00065B06" w:rsidRPr="00B76841" w:rsidRDefault="00065B06" w:rsidP="003B2B18">
      <w:pPr>
        <w:numPr>
          <w:ilvl w:val="1"/>
          <w:numId w:val="6"/>
        </w:numPr>
        <w:spacing w:after="120"/>
        <w:jc w:val="both"/>
        <w:rPr>
          <w:sz w:val="20"/>
          <w:szCs w:val="20"/>
        </w:rPr>
      </w:pPr>
      <w:r w:rsidRPr="00B76841">
        <w:rPr>
          <w:sz w:val="20"/>
          <w:szCs w:val="20"/>
        </w:rPr>
        <w:lastRenderedPageBreak/>
        <w:t xml:space="preserve">Objednatel má právo nesouhlasit s vyřešením Vady, Chyby a Incidentu. V případě nesouhlasu s tímto řešením předloží reklamaci vyřešení. Tato reklamace obnovuje řešení Požadavku Objednatele na odstranění Vady, Chyby či Incidentu. Do celkového času řešení se doba od předání řešení do předání reklamace nezapočítává. </w:t>
      </w:r>
    </w:p>
    <w:p w14:paraId="50CF2481" w14:textId="3D079651" w:rsidR="00065B06" w:rsidRPr="00B76841" w:rsidRDefault="00065B06" w:rsidP="003B2B18">
      <w:pPr>
        <w:numPr>
          <w:ilvl w:val="1"/>
          <w:numId w:val="6"/>
        </w:numPr>
        <w:spacing w:after="120"/>
        <w:jc w:val="both"/>
        <w:rPr>
          <w:sz w:val="20"/>
          <w:szCs w:val="20"/>
        </w:rPr>
      </w:pPr>
      <w:r w:rsidRPr="00B76841">
        <w:rPr>
          <w:sz w:val="20"/>
          <w:szCs w:val="20"/>
        </w:rPr>
        <w:t xml:space="preserve">Na způsobu řešení a eventuální změně lhůty vyřešení Vady, Chyby i Incidentu se </w:t>
      </w:r>
      <w:r w:rsidR="003305AF">
        <w:rPr>
          <w:sz w:val="20"/>
          <w:szCs w:val="20"/>
        </w:rPr>
        <w:t>Zhotovitel</w:t>
      </w:r>
      <w:r w:rsidRPr="00B76841">
        <w:rPr>
          <w:sz w:val="20"/>
          <w:szCs w:val="20"/>
        </w:rPr>
        <w:t xml:space="preserve"> a Objednatel mohou v konkrétním případě dohodnout jinak, vždy však zápisem v systému Helpdesku a oprávněnými osobami obou smluvních stran. </w:t>
      </w:r>
    </w:p>
    <w:p w14:paraId="35B84FE4" w14:textId="0CEE8900" w:rsidR="00065B06" w:rsidRPr="00B76841" w:rsidRDefault="00065B06" w:rsidP="003B2B18">
      <w:pPr>
        <w:numPr>
          <w:ilvl w:val="1"/>
          <w:numId w:val="6"/>
        </w:numPr>
        <w:spacing w:after="120"/>
        <w:jc w:val="both"/>
        <w:rPr>
          <w:sz w:val="20"/>
          <w:szCs w:val="20"/>
        </w:rPr>
      </w:pPr>
      <w:r w:rsidRPr="00B76841">
        <w:rPr>
          <w:sz w:val="20"/>
          <w:szCs w:val="20"/>
        </w:rPr>
        <w:t xml:space="preserve">Vyhodnocení měřených parametrů Response </w:t>
      </w:r>
      <w:proofErr w:type="spellStart"/>
      <w:r w:rsidRPr="00B76841">
        <w:rPr>
          <w:sz w:val="20"/>
          <w:szCs w:val="20"/>
        </w:rPr>
        <w:t>time</w:t>
      </w:r>
      <w:proofErr w:type="spellEnd"/>
      <w:r w:rsidRPr="00B76841">
        <w:rPr>
          <w:sz w:val="20"/>
          <w:szCs w:val="20"/>
        </w:rPr>
        <w:t xml:space="preserve">,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a Dostupnost zasílá </w:t>
      </w:r>
      <w:r w:rsidR="003305AF">
        <w:rPr>
          <w:sz w:val="20"/>
          <w:szCs w:val="20"/>
        </w:rPr>
        <w:t>Zhotovitel</w:t>
      </w:r>
      <w:r w:rsidRPr="00B76841">
        <w:rPr>
          <w:sz w:val="20"/>
          <w:szCs w:val="20"/>
        </w:rPr>
        <w:t xml:space="preserve"> Objednateli na jeho vyžádání. Maximálně však 1x měsíčně. Toto vyhodnocení slouží jako podklad pro vzájemnou komunikaci Objednatele s</w:t>
      </w:r>
      <w:r w:rsidR="003305AF">
        <w:rPr>
          <w:sz w:val="20"/>
          <w:szCs w:val="20"/>
        </w:rPr>
        <w:t>e</w:t>
      </w:r>
      <w:r w:rsidRPr="00B76841">
        <w:rPr>
          <w:sz w:val="20"/>
          <w:szCs w:val="20"/>
        </w:rPr>
        <w:t xml:space="preserve"> </w:t>
      </w:r>
      <w:r w:rsidR="003305AF">
        <w:rPr>
          <w:sz w:val="20"/>
          <w:szCs w:val="20"/>
        </w:rPr>
        <w:t>Zhotovitelem</w:t>
      </w:r>
      <w:r w:rsidRPr="00B76841">
        <w:rPr>
          <w:sz w:val="20"/>
          <w:szCs w:val="20"/>
        </w:rPr>
        <w:t xml:space="preserve"> za účelem udržení požadované úrovně SLA. </w:t>
      </w:r>
    </w:p>
    <w:p w14:paraId="7ADDAE4C" w14:textId="611E6568" w:rsidR="00065B06" w:rsidRPr="00B76841" w:rsidRDefault="00065B06" w:rsidP="003B2B18">
      <w:pPr>
        <w:numPr>
          <w:ilvl w:val="1"/>
          <w:numId w:val="6"/>
        </w:numPr>
        <w:spacing w:after="120"/>
        <w:jc w:val="both"/>
        <w:rPr>
          <w:sz w:val="20"/>
          <w:szCs w:val="20"/>
        </w:rPr>
      </w:pPr>
      <w:r w:rsidRPr="00B76841">
        <w:rPr>
          <w:sz w:val="20"/>
          <w:szCs w:val="20"/>
        </w:rPr>
        <w:t xml:space="preserve">Pokud bude </w:t>
      </w:r>
      <w:r w:rsidR="003305AF">
        <w:rPr>
          <w:sz w:val="20"/>
          <w:szCs w:val="20"/>
        </w:rPr>
        <w:t>Zhotovitel</w:t>
      </w:r>
      <w:r w:rsidRPr="00B76841">
        <w:rPr>
          <w:sz w:val="20"/>
          <w:szCs w:val="20"/>
        </w:rPr>
        <w:t xml:space="preserve"> pro dodržení parametrů SLA vyžadovat připojení Systému na vzdálený dohled, Objednatel mu toto připojení umožní za podmínek, které jsou v souladu se Zákonem o kybernetické bezpečnosti. </w:t>
      </w:r>
    </w:p>
    <w:p w14:paraId="25749CF6" w14:textId="74EEC8ED" w:rsidR="00065B06" w:rsidRPr="00DB53AC" w:rsidRDefault="00065B06" w:rsidP="003B2B18">
      <w:pPr>
        <w:numPr>
          <w:ilvl w:val="0"/>
          <w:numId w:val="6"/>
        </w:numPr>
        <w:tabs>
          <w:tab w:val="num" w:pos="357"/>
        </w:tabs>
        <w:spacing w:after="120"/>
        <w:ind w:left="357" w:hanging="357"/>
        <w:jc w:val="both"/>
        <w:rPr>
          <w:sz w:val="20"/>
          <w:szCs w:val="20"/>
        </w:rPr>
      </w:pPr>
      <w:r w:rsidRPr="00DB53AC">
        <w:rPr>
          <w:sz w:val="20"/>
          <w:szCs w:val="20"/>
        </w:rPr>
        <w:t>S</w:t>
      </w:r>
      <w:r w:rsidR="009A0879">
        <w:rPr>
          <w:sz w:val="20"/>
          <w:szCs w:val="20"/>
        </w:rPr>
        <w:t>mluvní pokuta</w:t>
      </w:r>
      <w:r w:rsidRPr="00DB53AC">
        <w:rPr>
          <w:sz w:val="20"/>
          <w:szCs w:val="20"/>
        </w:rPr>
        <w:t xml:space="preserve"> za nedodržení požadovaných parametrů Služeb podpory jsou následující: </w:t>
      </w:r>
    </w:p>
    <w:p w14:paraId="05B64CE2" w14:textId="480DDADB" w:rsidR="00065B06" w:rsidRPr="00DB53AC" w:rsidRDefault="00065B06" w:rsidP="003B2B18">
      <w:pPr>
        <w:numPr>
          <w:ilvl w:val="1"/>
          <w:numId w:val="6"/>
        </w:numPr>
        <w:spacing w:after="120"/>
        <w:jc w:val="both"/>
        <w:rPr>
          <w:sz w:val="20"/>
          <w:szCs w:val="20"/>
        </w:rPr>
      </w:pPr>
      <w:r w:rsidRPr="00DB53AC">
        <w:rPr>
          <w:sz w:val="20"/>
          <w:szCs w:val="20"/>
        </w:rPr>
        <w:t>V každém jednotlivém případě nedodržení reakční doby v rámci poskytování služby stanovené v</w:t>
      </w:r>
      <w:r w:rsidR="009A0879">
        <w:rPr>
          <w:sz w:val="20"/>
          <w:szCs w:val="20"/>
        </w:rPr>
        <w:t> odst.</w:t>
      </w:r>
      <w:r w:rsidRPr="00DB53AC">
        <w:rPr>
          <w:sz w:val="20"/>
          <w:szCs w:val="20"/>
        </w:rPr>
        <w:t xml:space="preserve"> </w:t>
      </w:r>
      <w:r w:rsidR="00DB53AC">
        <w:rPr>
          <w:sz w:val="20"/>
          <w:szCs w:val="20"/>
        </w:rPr>
        <w:fldChar w:fldCharType="begin"/>
      </w:r>
      <w:r w:rsidR="00DB53AC">
        <w:rPr>
          <w:sz w:val="20"/>
          <w:szCs w:val="20"/>
        </w:rPr>
        <w:instrText xml:space="preserve"> REF _Ref212019813 \r \h </w:instrText>
      </w:r>
      <w:r w:rsidR="00DB53AC">
        <w:rPr>
          <w:sz w:val="20"/>
          <w:szCs w:val="20"/>
        </w:rPr>
      </w:r>
      <w:r w:rsidR="00DB53AC">
        <w:rPr>
          <w:sz w:val="20"/>
          <w:szCs w:val="20"/>
        </w:rPr>
        <w:fldChar w:fldCharType="separate"/>
      </w:r>
      <w:r w:rsidR="00DB53AC">
        <w:rPr>
          <w:sz w:val="20"/>
          <w:szCs w:val="20"/>
        </w:rPr>
        <w:t>6.b</w:t>
      </w:r>
      <w:r w:rsidR="00DB53AC">
        <w:rPr>
          <w:sz w:val="20"/>
          <w:szCs w:val="20"/>
        </w:rPr>
        <w:fldChar w:fldCharType="end"/>
      </w:r>
      <w:r w:rsidRPr="00DB53AC">
        <w:rPr>
          <w:sz w:val="20"/>
          <w:szCs w:val="20"/>
        </w:rPr>
        <w:t xml:space="preserve"> </w:t>
      </w:r>
      <w:r w:rsidR="00D6288E" w:rsidRPr="00D6288E">
        <w:rPr>
          <w:sz w:val="20"/>
          <w:szCs w:val="20"/>
          <w:u w:val="single"/>
        </w:rPr>
        <w:t xml:space="preserve">Přílohy č. </w:t>
      </w:r>
      <w:r w:rsidR="00DE0562">
        <w:rPr>
          <w:sz w:val="20"/>
          <w:szCs w:val="20"/>
          <w:u w:val="single"/>
        </w:rPr>
        <w:t>2</w:t>
      </w:r>
      <w:r w:rsidRPr="00DB53AC">
        <w:rPr>
          <w:sz w:val="20"/>
          <w:szCs w:val="20"/>
        </w:rPr>
        <w:t xml:space="preserve"> </w:t>
      </w:r>
      <w:r w:rsidR="00432356">
        <w:rPr>
          <w:sz w:val="20"/>
          <w:szCs w:val="20"/>
        </w:rPr>
        <w:t xml:space="preserve">této smlouvy </w:t>
      </w:r>
      <w:r w:rsidRPr="00DB53AC">
        <w:rPr>
          <w:sz w:val="20"/>
          <w:szCs w:val="20"/>
        </w:rPr>
        <w:t>je objednatel oprávněn požadovat a dodavatel povinen uhradit objednateli smluvní pokutu ve výši určené dle následujícího schématu:</w:t>
      </w:r>
    </w:p>
    <w:p w14:paraId="3DB02077" w14:textId="77777777" w:rsidR="00065B06" w:rsidRPr="0006288C" w:rsidRDefault="00065B06" w:rsidP="00065B06">
      <w:pPr>
        <w:pStyle w:val="WBC-Odrka3"/>
        <w:spacing w:before="0" w:after="120"/>
        <w:ind w:left="1146" w:firstLine="0"/>
        <w:contextualSpacing/>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79"/>
        <w:gridCol w:w="2817"/>
      </w:tblGrid>
      <w:tr w:rsidR="00065B06" w:rsidRPr="00DB53AC" w14:paraId="340CD6F4" w14:textId="77777777" w:rsidTr="002417D0">
        <w:tc>
          <w:tcPr>
            <w:tcW w:w="3401" w:type="dxa"/>
            <w:shd w:val="clear" w:color="auto" w:fill="BFBFBF" w:themeFill="background1" w:themeFillShade="BF"/>
            <w:vAlign w:val="center"/>
          </w:tcPr>
          <w:p w14:paraId="28DA4F12" w14:textId="77777777" w:rsidR="00065B06" w:rsidRPr="00DB53AC" w:rsidRDefault="00065B06" w:rsidP="00FE17B0">
            <w:pPr>
              <w:pStyle w:val="WBC-Odrka3"/>
              <w:spacing w:before="0" w:after="120"/>
              <w:ind w:left="0" w:firstLine="0"/>
              <w:contextualSpacing/>
              <w:jc w:val="center"/>
              <w:rPr>
                <w:rFonts w:ascii="Times New Roman" w:hAnsi="Times New Roman"/>
                <w:b/>
                <w:szCs w:val="20"/>
              </w:rPr>
            </w:pPr>
            <w:r w:rsidRPr="00DB53AC">
              <w:rPr>
                <w:rFonts w:ascii="Times New Roman" w:hAnsi="Times New Roman"/>
                <w:b/>
                <w:szCs w:val="20"/>
              </w:rPr>
              <w:t>Priorita</w:t>
            </w:r>
          </w:p>
        </w:tc>
        <w:tc>
          <w:tcPr>
            <w:tcW w:w="3401" w:type="dxa"/>
            <w:shd w:val="clear" w:color="auto" w:fill="BFBFBF" w:themeFill="background1" w:themeFillShade="BF"/>
            <w:vAlign w:val="center"/>
          </w:tcPr>
          <w:p w14:paraId="5A183736" w14:textId="77777777" w:rsidR="00065B06" w:rsidRPr="00DB53AC" w:rsidRDefault="00065B06" w:rsidP="00FE17B0">
            <w:pPr>
              <w:pStyle w:val="WBC-Odrka3"/>
              <w:spacing w:before="0" w:after="120"/>
              <w:ind w:left="0" w:firstLine="0"/>
              <w:contextualSpacing/>
              <w:jc w:val="center"/>
              <w:rPr>
                <w:rFonts w:ascii="Times New Roman" w:hAnsi="Times New Roman"/>
                <w:b/>
                <w:szCs w:val="20"/>
              </w:rPr>
            </w:pPr>
            <w:r w:rsidRPr="00DB53AC">
              <w:rPr>
                <w:rFonts w:ascii="Times New Roman" w:hAnsi="Times New Roman"/>
                <w:b/>
                <w:szCs w:val="20"/>
              </w:rPr>
              <w:t>Nedodržení reakční doby</w:t>
            </w:r>
          </w:p>
        </w:tc>
        <w:tc>
          <w:tcPr>
            <w:tcW w:w="3402" w:type="dxa"/>
            <w:shd w:val="clear" w:color="auto" w:fill="BFBFBF" w:themeFill="background1" w:themeFillShade="BF"/>
            <w:vAlign w:val="center"/>
          </w:tcPr>
          <w:p w14:paraId="6E0AEC01" w14:textId="77777777" w:rsidR="00065B06" w:rsidRPr="00DB53AC" w:rsidRDefault="00065B06" w:rsidP="00FE17B0">
            <w:pPr>
              <w:pStyle w:val="WBC-Odrka3"/>
              <w:spacing w:before="0" w:after="120"/>
              <w:ind w:left="0" w:firstLine="0"/>
              <w:contextualSpacing/>
              <w:jc w:val="center"/>
              <w:rPr>
                <w:rFonts w:ascii="Times New Roman" w:hAnsi="Times New Roman"/>
                <w:b/>
                <w:szCs w:val="20"/>
              </w:rPr>
            </w:pPr>
            <w:r w:rsidRPr="00DB53AC">
              <w:rPr>
                <w:rFonts w:ascii="Times New Roman" w:hAnsi="Times New Roman"/>
                <w:b/>
                <w:szCs w:val="20"/>
              </w:rPr>
              <w:t>Nedodržení dohodnutého termínu vyřešení požadavku</w:t>
            </w:r>
          </w:p>
        </w:tc>
      </w:tr>
      <w:tr w:rsidR="00065B06" w:rsidRPr="00DB53AC" w14:paraId="7D44F79F" w14:textId="77777777" w:rsidTr="00FE17B0">
        <w:tc>
          <w:tcPr>
            <w:tcW w:w="3401" w:type="dxa"/>
            <w:vAlign w:val="center"/>
          </w:tcPr>
          <w:p w14:paraId="6B9F1A64" w14:textId="77777777" w:rsidR="00065B06" w:rsidRPr="00DB53AC" w:rsidRDefault="00065B06" w:rsidP="00F60B44">
            <w:pPr>
              <w:pStyle w:val="WBC-Odrka3"/>
              <w:spacing w:before="0" w:after="120"/>
              <w:ind w:left="0" w:firstLine="0"/>
              <w:contextualSpacing/>
              <w:rPr>
                <w:rFonts w:ascii="Times New Roman" w:hAnsi="Times New Roman"/>
                <w:szCs w:val="20"/>
              </w:rPr>
            </w:pPr>
            <w:r w:rsidRPr="00DB53AC">
              <w:rPr>
                <w:rFonts w:ascii="Times New Roman" w:hAnsi="Times New Roman"/>
                <w:szCs w:val="20"/>
              </w:rPr>
              <w:t>Havarijní</w:t>
            </w:r>
          </w:p>
        </w:tc>
        <w:tc>
          <w:tcPr>
            <w:tcW w:w="3401" w:type="dxa"/>
          </w:tcPr>
          <w:p w14:paraId="51C460AB" w14:textId="77777777" w:rsidR="00065B06" w:rsidRPr="00DB53AC" w:rsidRDefault="00065B0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za každou započatou hodinu prodlení</w:t>
            </w:r>
          </w:p>
        </w:tc>
        <w:tc>
          <w:tcPr>
            <w:tcW w:w="3402" w:type="dxa"/>
          </w:tcPr>
          <w:p w14:paraId="75BD6126" w14:textId="6D51E2D9" w:rsidR="00065B06" w:rsidRPr="00DB53AC" w:rsidRDefault="00065B0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 xml:space="preserve">5.000 Kč za jednotlivý požadavek a </w:t>
            </w:r>
            <w:r w:rsidR="00226F7C">
              <w:rPr>
                <w:rFonts w:ascii="Times New Roman" w:hAnsi="Times New Roman"/>
                <w:szCs w:val="20"/>
              </w:rPr>
              <w:t>hodinu</w:t>
            </w:r>
            <w:r w:rsidR="00226F7C" w:rsidRPr="00DB53AC">
              <w:rPr>
                <w:rFonts w:ascii="Times New Roman" w:hAnsi="Times New Roman"/>
                <w:szCs w:val="20"/>
              </w:rPr>
              <w:t xml:space="preserve"> </w:t>
            </w:r>
            <w:r w:rsidRPr="00DB53AC">
              <w:rPr>
                <w:rFonts w:ascii="Times New Roman" w:hAnsi="Times New Roman"/>
                <w:szCs w:val="20"/>
              </w:rPr>
              <w:t>prodlení s vyřešením požadavku</w:t>
            </w:r>
          </w:p>
        </w:tc>
      </w:tr>
      <w:tr w:rsidR="00065B06" w:rsidRPr="00DB53AC" w14:paraId="22250737" w14:textId="77777777" w:rsidTr="00FE17B0">
        <w:tc>
          <w:tcPr>
            <w:tcW w:w="3401" w:type="dxa"/>
            <w:vAlign w:val="center"/>
          </w:tcPr>
          <w:p w14:paraId="59DC82AD" w14:textId="77777777" w:rsidR="00065B06" w:rsidRPr="00DB53AC" w:rsidRDefault="00065B06" w:rsidP="00F60B44">
            <w:pPr>
              <w:pStyle w:val="WBC-Odrka3"/>
              <w:spacing w:before="0" w:after="120"/>
              <w:ind w:left="0" w:firstLine="0"/>
              <w:contextualSpacing/>
              <w:rPr>
                <w:rFonts w:ascii="Times New Roman" w:hAnsi="Times New Roman"/>
                <w:szCs w:val="20"/>
              </w:rPr>
            </w:pPr>
            <w:r w:rsidRPr="00DB53AC">
              <w:rPr>
                <w:rFonts w:ascii="Times New Roman" w:hAnsi="Times New Roman"/>
                <w:szCs w:val="20"/>
              </w:rPr>
              <w:t>Vysoká</w:t>
            </w:r>
          </w:p>
        </w:tc>
        <w:tc>
          <w:tcPr>
            <w:tcW w:w="3401" w:type="dxa"/>
          </w:tcPr>
          <w:p w14:paraId="7B8E00AF" w14:textId="77777777" w:rsidR="00065B06" w:rsidRPr="00DB53AC" w:rsidRDefault="00065B0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za každý započatý pracovní den prodlení</w:t>
            </w:r>
          </w:p>
        </w:tc>
        <w:tc>
          <w:tcPr>
            <w:tcW w:w="3402" w:type="dxa"/>
          </w:tcPr>
          <w:p w14:paraId="11BD319D" w14:textId="77777777" w:rsidR="00065B06" w:rsidRPr="00DB53AC" w:rsidRDefault="00065B0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3.000 Kč za jednotlivý požadavek a den prodlení s vyřešením požadavku</w:t>
            </w:r>
          </w:p>
        </w:tc>
      </w:tr>
      <w:tr w:rsidR="00065B06" w:rsidRPr="00DB53AC" w14:paraId="45F1D3B6" w14:textId="77777777" w:rsidTr="00FE17B0">
        <w:tc>
          <w:tcPr>
            <w:tcW w:w="3401" w:type="dxa"/>
            <w:vAlign w:val="center"/>
          </w:tcPr>
          <w:p w14:paraId="01927EC8" w14:textId="77777777" w:rsidR="00065B06" w:rsidRPr="00DB53AC" w:rsidRDefault="00065B06" w:rsidP="00F60B44">
            <w:pPr>
              <w:pStyle w:val="WBC-Odrka3"/>
              <w:spacing w:before="0" w:after="120"/>
              <w:ind w:left="0" w:firstLine="0"/>
              <w:contextualSpacing/>
              <w:rPr>
                <w:rFonts w:ascii="Times New Roman" w:hAnsi="Times New Roman"/>
                <w:szCs w:val="20"/>
              </w:rPr>
            </w:pPr>
            <w:r w:rsidRPr="00DB53AC">
              <w:rPr>
                <w:rFonts w:ascii="Times New Roman" w:hAnsi="Times New Roman"/>
                <w:szCs w:val="20"/>
              </w:rPr>
              <w:t>Standardní</w:t>
            </w:r>
          </w:p>
        </w:tc>
        <w:tc>
          <w:tcPr>
            <w:tcW w:w="3401" w:type="dxa"/>
          </w:tcPr>
          <w:p w14:paraId="6C16822A" w14:textId="77777777" w:rsidR="00065B06" w:rsidRPr="00DB53AC" w:rsidRDefault="00065B0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za každý započatý pracovní den prodlení</w:t>
            </w:r>
          </w:p>
        </w:tc>
        <w:tc>
          <w:tcPr>
            <w:tcW w:w="3402" w:type="dxa"/>
          </w:tcPr>
          <w:p w14:paraId="368C785A" w14:textId="77777777" w:rsidR="00065B06" w:rsidRPr="00DB53AC" w:rsidRDefault="00065B0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den prodlení s vyřešením požadavku</w:t>
            </w:r>
          </w:p>
        </w:tc>
      </w:tr>
    </w:tbl>
    <w:p w14:paraId="6953BDBD" w14:textId="77777777" w:rsidR="00065B06" w:rsidRPr="00E7208B" w:rsidRDefault="00065B06" w:rsidP="00065B06"/>
    <w:p w14:paraId="4CA2E695" w14:textId="77777777" w:rsidR="00065B06" w:rsidRPr="00E7208B" w:rsidRDefault="00065B06" w:rsidP="00065B06"/>
    <w:p w14:paraId="197BF7AF" w14:textId="77777777" w:rsidR="003876D3" w:rsidRPr="00194F8C" w:rsidRDefault="004A2685" w:rsidP="003B2B18">
      <w:pPr>
        <w:numPr>
          <w:ilvl w:val="0"/>
          <w:numId w:val="6"/>
        </w:numPr>
        <w:tabs>
          <w:tab w:val="num" w:pos="357"/>
        </w:tabs>
        <w:spacing w:after="120"/>
        <w:ind w:left="357" w:hanging="357"/>
        <w:jc w:val="both"/>
        <w:rPr>
          <w:sz w:val="20"/>
          <w:szCs w:val="20"/>
        </w:rPr>
      </w:pPr>
      <w:bookmarkStart w:id="43" w:name="_Ref212024970"/>
      <w:r w:rsidRPr="00194F8C">
        <w:rPr>
          <w:sz w:val="20"/>
          <w:szCs w:val="20"/>
        </w:rPr>
        <w:t xml:space="preserve">Zhotovitel </w:t>
      </w:r>
      <w:r w:rsidR="003876D3" w:rsidRPr="00194F8C">
        <w:rPr>
          <w:sz w:val="20"/>
          <w:szCs w:val="20"/>
        </w:rPr>
        <w:t xml:space="preserve">oznamuje </w:t>
      </w:r>
      <w:r w:rsidRPr="00194F8C">
        <w:rPr>
          <w:sz w:val="20"/>
          <w:szCs w:val="20"/>
        </w:rPr>
        <w:t xml:space="preserve">Objednateli </w:t>
      </w:r>
      <w:r w:rsidR="003876D3" w:rsidRPr="00194F8C">
        <w:rPr>
          <w:sz w:val="20"/>
          <w:szCs w:val="20"/>
        </w:rPr>
        <w:t xml:space="preserve">následující kontaktní údaje, na kterých je povinen přijímat hlášení, oznámení a požadavky </w:t>
      </w:r>
      <w:r w:rsidRPr="00194F8C">
        <w:rPr>
          <w:sz w:val="20"/>
          <w:szCs w:val="20"/>
        </w:rPr>
        <w:t>Objednatele</w:t>
      </w:r>
      <w:r w:rsidR="003876D3" w:rsidRPr="00194F8C">
        <w:rPr>
          <w:sz w:val="20"/>
          <w:szCs w:val="20"/>
        </w:rPr>
        <w:t>:</w:t>
      </w:r>
      <w:bookmarkEnd w:id="43"/>
    </w:p>
    <w:p w14:paraId="43D9B5D6" w14:textId="77777777" w:rsidR="003876D3" w:rsidRPr="00194F8C" w:rsidRDefault="003876D3" w:rsidP="003876D3">
      <w:pPr>
        <w:spacing w:after="120"/>
        <w:ind w:left="360"/>
        <w:rPr>
          <w:color w:val="000000" w:themeColor="text1"/>
          <w:sz w:val="20"/>
          <w:szCs w:val="20"/>
        </w:rPr>
      </w:pPr>
      <w:proofErr w:type="spellStart"/>
      <w:r w:rsidRPr="00194F8C">
        <w:rPr>
          <w:color w:val="000000" w:themeColor="text1"/>
          <w:sz w:val="20"/>
          <w:szCs w:val="20"/>
        </w:rPr>
        <w:t>Help-Desk</w:t>
      </w:r>
      <w:proofErr w:type="spellEnd"/>
      <w:r w:rsidRPr="00194F8C">
        <w:rPr>
          <w:color w:val="000000" w:themeColor="text1"/>
          <w:sz w:val="20"/>
          <w:szCs w:val="20"/>
        </w:rPr>
        <w:t xml:space="preserve"> (s provozní dobou </w:t>
      </w:r>
      <w:r w:rsidRPr="00194F8C">
        <w:rPr>
          <w:sz w:val="20"/>
          <w:szCs w:val="20"/>
        </w:rPr>
        <w:t>od 0.00 do 24.00 v kalendářní dny</w:t>
      </w:r>
      <w:r w:rsidRPr="00194F8C">
        <w:rPr>
          <w:color w:val="000000" w:themeColor="text1"/>
          <w:sz w:val="20"/>
          <w:szCs w:val="20"/>
        </w:rPr>
        <w:t>): www</w:t>
      </w:r>
      <w:r w:rsidRPr="00194F8C">
        <w:rPr>
          <w:color w:val="000000" w:themeColor="text1"/>
          <w:sz w:val="20"/>
          <w:szCs w:val="20"/>
          <w:highlight w:val="lightGray"/>
        </w:rPr>
        <w:t>._______.___</w:t>
      </w:r>
      <w:r w:rsidRPr="00194F8C">
        <w:rPr>
          <w:color w:val="000000" w:themeColor="text1"/>
          <w:sz w:val="20"/>
          <w:szCs w:val="20"/>
        </w:rPr>
        <w:t xml:space="preserve"> </w:t>
      </w:r>
    </w:p>
    <w:p w14:paraId="1221B49A" w14:textId="77777777" w:rsidR="003876D3" w:rsidRPr="00194F8C" w:rsidRDefault="003876D3" w:rsidP="003876D3">
      <w:pPr>
        <w:spacing w:after="120"/>
        <w:ind w:left="360"/>
        <w:rPr>
          <w:color w:val="000000" w:themeColor="text1"/>
          <w:sz w:val="20"/>
          <w:szCs w:val="20"/>
        </w:rPr>
      </w:pPr>
      <w:r w:rsidRPr="00194F8C">
        <w:rPr>
          <w:sz w:val="20"/>
          <w:szCs w:val="20"/>
        </w:rPr>
        <w:t xml:space="preserve">Telefon (Hot-Line s provozní dobou od 0.00 do 24.00 v kalendářní dny): +420 </w:t>
      </w:r>
      <w:r w:rsidRPr="00194F8C">
        <w:rPr>
          <w:color w:val="000000" w:themeColor="text1"/>
          <w:sz w:val="20"/>
          <w:szCs w:val="20"/>
          <w:highlight w:val="lightGray"/>
        </w:rPr>
        <w:t>______________</w:t>
      </w:r>
    </w:p>
    <w:p w14:paraId="321A33F7" w14:textId="77777777" w:rsidR="003876D3" w:rsidRPr="00194F8C" w:rsidRDefault="003876D3" w:rsidP="003876D3">
      <w:pPr>
        <w:spacing w:after="120"/>
        <w:ind w:left="360"/>
        <w:rPr>
          <w:color w:val="000000" w:themeColor="text1"/>
          <w:sz w:val="20"/>
          <w:szCs w:val="20"/>
        </w:rPr>
      </w:pPr>
      <w:r w:rsidRPr="00194F8C">
        <w:rPr>
          <w:color w:val="000000" w:themeColor="text1"/>
          <w:sz w:val="20"/>
          <w:szCs w:val="20"/>
        </w:rPr>
        <w:t xml:space="preserve">E-mail (s provozní dobou </w:t>
      </w:r>
      <w:r w:rsidRPr="00194F8C">
        <w:rPr>
          <w:sz w:val="20"/>
          <w:szCs w:val="20"/>
        </w:rPr>
        <w:t>od 0.00 do 24.00 v kalendářní dny</w:t>
      </w:r>
      <w:r w:rsidRPr="00194F8C">
        <w:rPr>
          <w:color w:val="000000" w:themeColor="text1"/>
          <w:sz w:val="20"/>
          <w:szCs w:val="20"/>
        </w:rPr>
        <w:t xml:space="preserve">): </w:t>
      </w:r>
      <w:r w:rsidRPr="00194F8C">
        <w:rPr>
          <w:color w:val="000000" w:themeColor="text1"/>
          <w:sz w:val="20"/>
          <w:szCs w:val="20"/>
          <w:highlight w:val="lightGray"/>
        </w:rPr>
        <w:t>_________@______</w:t>
      </w:r>
      <w:proofErr w:type="gramStart"/>
      <w:r w:rsidRPr="00194F8C">
        <w:rPr>
          <w:color w:val="000000" w:themeColor="text1"/>
          <w:sz w:val="20"/>
          <w:szCs w:val="20"/>
          <w:highlight w:val="lightGray"/>
        </w:rPr>
        <w:t>_._</w:t>
      </w:r>
      <w:proofErr w:type="gramEnd"/>
      <w:r w:rsidRPr="00194F8C">
        <w:rPr>
          <w:color w:val="000000" w:themeColor="text1"/>
          <w:sz w:val="20"/>
          <w:szCs w:val="20"/>
          <w:highlight w:val="lightGray"/>
        </w:rPr>
        <w:t>_</w:t>
      </w:r>
    </w:p>
    <w:p w14:paraId="3248512A" w14:textId="77777777" w:rsidR="003876D3" w:rsidRPr="00194F8C" w:rsidRDefault="003876D3" w:rsidP="003876D3">
      <w:pPr>
        <w:spacing w:after="120"/>
        <w:ind w:left="360"/>
        <w:rPr>
          <w:color w:val="000000" w:themeColor="text1"/>
          <w:sz w:val="20"/>
          <w:szCs w:val="20"/>
        </w:rPr>
      </w:pPr>
      <w:r w:rsidRPr="00194F8C">
        <w:rPr>
          <w:color w:val="000000" w:themeColor="text1"/>
          <w:sz w:val="20"/>
          <w:szCs w:val="20"/>
        </w:rPr>
        <w:t>Adresa:</w:t>
      </w:r>
      <w:r w:rsidRPr="00194F8C">
        <w:rPr>
          <w:color w:val="000000" w:themeColor="text1"/>
          <w:sz w:val="20"/>
          <w:szCs w:val="20"/>
        </w:rPr>
        <w:tab/>
      </w:r>
      <w:r w:rsidRPr="00194F8C">
        <w:rPr>
          <w:color w:val="000000" w:themeColor="text1"/>
          <w:sz w:val="20"/>
          <w:szCs w:val="20"/>
          <w:highlight w:val="lightGray"/>
        </w:rPr>
        <w:t>__________________________________________________________</w:t>
      </w:r>
      <w:r w:rsidRPr="00194F8C">
        <w:rPr>
          <w:color w:val="000000" w:themeColor="text1"/>
          <w:sz w:val="20"/>
          <w:szCs w:val="20"/>
        </w:rPr>
        <w:t>.</w:t>
      </w:r>
    </w:p>
    <w:p w14:paraId="1B5E8835" w14:textId="77777777" w:rsidR="003876D3" w:rsidRPr="00194F8C" w:rsidRDefault="003876D3" w:rsidP="003876D3">
      <w:pPr>
        <w:spacing w:after="120"/>
        <w:ind w:left="360"/>
        <w:rPr>
          <w:color w:val="000000" w:themeColor="text1"/>
          <w:sz w:val="20"/>
          <w:szCs w:val="20"/>
        </w:rPr>
      </w:pPr>
      <w:r w:rsidRPr="00194F8C">
        <w:rPr>
          <w:color w:val="000000" w:themeColor="text1"/>
          <w:sz w:val="20"/>
          <w:szCs w:val="20"/>
        </w:rPr>
        <w:t>[</w:t>
      </w:r>
      <w:r w:rsidRPr="00194F8C">
        <w:rPr>
          <w:i/>
          <w:color w:val="000000" w:themeColor="text1"/>
          <w:sz w:val="20"/>
          <w:szCs w:val="20"/>
        </w:rPr>
        <w:t>údaje doplní účastník</w:t>
      </w:r>
      <w:r w:rsidRPr="00194F8C">
        <w:rPr>
          <w:color w:val="000000" w:themeColor="text1"/>
          <w:sz w:val="20"/>
          <w:szCs w:val="20"/>
        </w:rPr>
        <w:t>]</w:t>
      </w:r>
    </w:p>
    <w:p w14:paraId="149C2BD4" w14:textId="77777777" w:rsidR="00C90976" w:rsidRPr="00194F8C" w:rsidRDefault="00C90976" w:rsidP="00C90976">
      <w:pPr>
        <w:tabs>
          <w:tab w:val="num" w:pos="426"/>
        </w:tabs>
        <w:spacing w:after="120"/>
        <w:ind w:left="426" w:hanging="426"/>
        <w:jc w:val="both"/>
        <w:rPr>
          <w:sz w:val="20"/>
          <w:szCs w:val="20"/>
        </w:rPr>
      </w:pPr>
      <w:r w:rsidRPr="00194F8C">
        <w:rPr>
          <w:sz w:val="20"/>
          <w:szCs w:val="20"/>
        </w:rPr>
        <w:tab/>
        <w:t>V případě nedostupnosti telefonní linky Hot-Line je Objednatel oprávněn zaslat Zhotoviteli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Objednatelem, je Zhotovitel povinen prokázat, že telefonní linka Hot-Line byla dostupná, pokud nebude souhlasit s tvrzením Objednatele o nedostupnosti této linky. Zhotovitel nenese odpovědnost za nedostupnost telefonní linky v případě, že dojde k výpadku poskytovaných telekomunikačních služeb a Zhotovitel tuto okolnost Objednateli prokáže.</w:t>
      </w:r>
    </w:p>
    <w:p w14:paraId="246B4353" w14:textId="4FD31ACE" w:rsidR="00411B6E" w:rsidRDefault="00C90976" w:rsidP="009B7911">
      <w:pPr>
        <w:tabs>
          <w:tab w:val="num" w:pos="426"/>
        </w:tabs>
        <w:spacing w:after="120"/>
        <w:ind w:left="426" w:hanging="426"/>
        <w:jc w:val="both"/>
        <w:rPr>
          <w:sz w:val="20"/>
          <w:szCs w:val="20"/>
        </w:rPr>
      </w:pPr>
      <w:r w:rsidRPr="00194F8C">
        <w:rPr>
          <w:sz w:val="20"/>
          <w:szCs w:val="20"/>
        </w:rPr>
        <w:tab/>
        <w:t>Objednatel je oprávněn k telefonickému nahlášení podpůrně nahlásit nefunkčnost či jinou vadu Díla též zasláním e-mailové zprávy na výše uvedenou e-mailovou adresu.</w:t>
      </w:r>
    </w:p>
    <w:p w14:paraId="1D9E5E43" w14:textId="440E8F36" w:rsidR="00FE1B21" w:rsidRPr="008A2C23" w:rsidRDefault="00FE1B21" w:rsidP="003B2B18">
      <w:pPr>
        <w:numPr>
          <w:ilvl w:val="0"/>
          <w:numId w:val="6"/>
        </w:numPr>
        <w:tabs>
          <w:tab w:val="num" w:pos="357"/>
        </w:tabs>
        <w:spacing w:after="120"/>
        <w:ind w:left="357" w:hanging="357"/>
        <w:jc w:val="both"/>
      </w:pPr>
      <w:bookmarkStart w:id="44" w:name="_Toc89377739"/>
      <w:bookmarkStart w:id="45" w:name="_Toc89374969"/>
      <w:r w:rsidRPr="00FE1B21">
        <w:rPr>
          <w:sz w:val="20"/>
          <w:szCs w:val="20"/>
        </w:rPr>
        <w:lastRenderedPageBreak/>
        <w:t>Slovník pojmů</w:t>
      </w:r>
      <w:bookmarkEnd w:id="44"/>
      <w:bookmarkEnd w:id="45"/>
      <w:r>
        <w:rPr>
          <w:sz w:val="20"/>
          <w:szCs w:val="20"/>
        </w:rPr>
        <w:t>:</w:t>
      </w:r>
    </w:p>
    <w:tbl>
      <w:tblPr>
        <w:tblStyle w:val="TableGrid"/>
        <w:tblW w:w="9064" w:type="dxa"/>
        <w:tblInd w:w="5" w:type="dxa"/>
        <w:tblLayout w:type="fixed"/>
        <w:tblCellMar>
          <w:top w:w="82" w:type="dxa"/>
          <w:left w:w="110" w:type="dxa"/>
          <w:right w:w="80" w:type="dxa"/>
        </w:tblCellMar>
        <w:tblLook w:val="04A0" w:firstRow="1" w:lastRow="0" w:firstColumn="1" w:lastColumn="0" w:noHBand="0" w:noVBand="1"/>
      </w:tblPr>
      <w:tblGrid>
        <w:gridCol w:w="2401"/>
        <w:gridCol w:w="6663"/>
      </w:tblGrid>
      <w:tr w:rsidR="00FE1B21" w:rsidRPr="00FE1B21" w14:paraId="269424B8" w14:textId="77777777" w:rsidTr="00FE1B21">
        <w:trPr>
          <w:trHeight w:val="323"/>
        </w:trPr>
        <w:tc>
          <w:tcPr>
            <w:tcW w:w="2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5CFE38" w14:textId="5ECB7147" w:rsidR="00FE1B21" w:rsidRPr="00FE1B21" w:rsidRDefault="00FE1B21" w:rsidP="00FE1B21">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Pojem</w:t>
            </w:r>
          </w:p>
        </w:tc>
        <w:tc>
          <w:tcPr>
            <w:tcW w:w="66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918B26" w14:textId="295263EE" w:rsidR="00FE1B21" w:rsidRPr="00FE1B21" w:rsidRDefault="00FE1B21" w:rsidP="00FE1B21">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Popis</w:t>
            </w:r>
          </w:p>
        </w:tc>
      </w:tr>
      <w:tr w:rsidR="00FE1B21" w:rsidRPr="00FE1B21" w14:paraId="736DBEB7" w14:textId="77777777" w:rsidTr="00FE1B21">
        <w:trPr>
          <w:trHeight w:val="457"/>
        </w:trPr>
        <w:tc>
          <w:tcPr>
            <w:tcW w:w="2401" w:type="dxa"/>
            <w:tcBorders>
              <w:top w:val="single" w:sz="4" w:space="0" w:color="000000"/>
              <w:left w:val="single" w:sz="4" w:space="0" w:color="000000"/>
              <w:bottom w:val="single" w:sz="4" w:space="0" w:color="000000"/>
              <w:right w:val="single" w:sz="4" w:space="0" w:color="000000"/>
            </w:tcBorders>
            <w:vAlign w:val="center"/>
          </w:tcPr>
          <w:p w14:paraId="5F92F9EB"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Systém</w:t>
            </w:r>
          </w:p>
        </w:tc>
        <w:tc>
          <w:tcPr>
            <w:tcW w:w="6663" w:type="dxa"/>
            <w:tcBorders>
              <w:top w:val="single" w:sz="4" w:space="0" w:color="000000"/>
              <w:left w:val="single" w:sz="4" w:space="0" w:color="000000"/>
              <w:bottom w:val="single" w:sz="4" w:space="0" w:color="000000"/>
              <w:right w:val="single" w:sz="4" w:space="0" w:color="000000"/>
            </w:tcBorders>
            <w:vAlign w:val="center"/>
          </w:tcPr>
          <w:p w14:paraId="248A9473" w14:textId="7777777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Souhrnné označení všech položek HW a/nebo SW, dodaných na základě Smlouvy. </w:t>
            </w:r>
          </w:p>
        </w:tc>
      </w:tr>
      <w:tr w:rsidR="00FE1B21" w:rsidRPr="00FE1B21" w14:paraId="0E8E52C4" w14:textId="77777777" w:rsidTr="00FE1B21">
        <w:trPr>
          <w:trHeight w:val="1468"/>
        </w:trPr>
        <w:tc>
          <w:tcPr>
            <w:tcW w:w="2401" w:type="dxa"/>
            <w:tcBorders>
              <w:left w:val="single" w:sz="4" w:space="0" w:color="000000"/>
              <w:bottom w:val="single" w:sz="4" w:space="0" w:color="000000"/>
              <w:right w:val="single" w:sz="4" w:space="0" w:color="000000"/>
            </w:tcBorders>
            <w:vAlign w:val="center"/>
          </w:tcPr>
          <w:p w14:paraId="543A627F"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Akceptační řízení</w:t>
            </w:r>
          </w:p>
        </w:tc>
        <w:tc>
          <w:tcPr>
            <w:tcW w:w="6663" w:type="dxa"/>
            <w:tcBorders>
              <w:left w:val="single" w:sz="4" w:space="0" w:color="000000"/>
              <w:bottom w:val="single" w:sz="4" w:space="0" w:color="000000"/>
              <w:right w:val="single" w:sz="4" w:space="0" w:color="000000"/>
            </w:tcBorders>
            <w:vAlign w:val="center"/>
          </w:tcPr>
          <w:p w14:paraId="5EE19141" w14:textId="2EE7927B"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Postup sjednaný smluvními stranami a popsaný ve Smlouvě, jehož účelem je ověřit, že Plnění ve smyslu Smlouvy bylo řádně dokončeno. V rámci řešení Požadavků Objednatele při akceptačním řízení </w:t>
            </w:r>
            <w:r w:rsidR="00C90E96">
              <w:rPr>
                <w:rFonts w:ascii="Times New Roman" w:hAnsi="Times New Roman"/>
                <w:sz w:val="20"/>
                <w:szCs w:val="20"/>
              </w:rPr>
              <w:t>Zhotovitel</w:t>
            </w:r>
            <w:r w:rsidRPr="00FE1B21">
              <w:rPr>
                <w:rFonts w:ascii="Times New Roman" w:hAnsi="Times New Roman"/>
                <w:sz w:val="20"/>
                <w:szCs w:val="20"/>
              </w:rPr>
              <w:t xml:space="preserve"> prokazuje, že je realizace Požadavku dokončena a splňuje akceptační kritéria. Akceptační řízení je ukončeno a dokumentováno podpisem „Akceptačního protokolu“, popřípadě výkazu činností.</w:t>
            </w:r>
          </w:p>
        </w:tc>
      </w:tr>
      <w:tr w:rsidR="00FE1B21" w:rsidRPr="00FE1B21" w14:paraId="15FB0899" w14:textId="77777777" w:rsidTr="00FE1B21">
        <w:trPr>
          <w:trHeight w:val="331"/>
        </w:trPr>
        <w:tc>
          <w:tcPr>
            <w:tcW w:w="2401" w:type="dxa"/>
            <w:tcBorders>
              <w:top w:val="single" w:sz="4" w:space="0" w:color="000000"/>
              <w:left w:val="single" w:sz="4" w:space="0" w:color="000000"/>
              <w:bottom w:val="single" w:sz="4" w:space="0" w:color="000000"/>
              <w:right w:val="single" w:sz="4" w:space="0" w:color="000000"/>
            </w:tcBorders>
            <w:vAlign w:val="center"/>
          </w:tcPr>
          <w:p w14:paraId="0509EF1D" w14:textId="68BFDA72"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Cílový koncept</w:t>
            </w:r>
          </w:p>
        </w:tc>
        <w:tc>
          <w:tcPr>
            <w:tcW w:w="6663" w:type="dxa"/>
            <w:tcBorders>
              <w:top w:val="single" w:sz="4" w:space="0" w:color="000000"/>
              <w:left w:val="single" w:sz="4" w:space="0" w:color="000000"/>
              <w:bottom w:val="single" w:sz="4" w:space="0" w:color="000000"/>
              <w:right w:val="single" w:sz="4" w:space="0" w:color="000000"/>
            </w:tcBorders>
            <w:vAlign w:val="center"/>
          </w:tcPr>
          <w:p w14:paraId="6926F111" w14:textId="7777777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Popis budoucího stavu, kterého má být dosaženo po realizaci Služby.</w:t>
            </w:r>
          </w:p>
        </w:tc>
      </w:tr>
      <w:tr w:rsidR="00FE1B21" w:rsidRPr="00FE1B21" w14:paraId="04155514" w14:textId="77777777" w:rsidTr="00FE1B21">
        <w:trPr>
          <w:trHeight w:val="663"/>
        </w:trPr>
        <w:tc>
          <w:tcPr>
            <w:tcW w:w="2401" w:type="dxa"/>
            <w:tcBorders>
              <w:top w:val="single" w:sz="4" w:space="0" w:color="000000"/>
              <w:left w:val="single" w:sz="4" w:space="0" w:color="000000"/>
              <w:bottom w:val="single" w:sz="4" w:space="0" w:color="000000"/>
              <w:right w:val="single" w:sz="4" w:space="0" w:color="000000"/>
            </w:tcBorders>
            <w:vAlign w:val="center"/>
          </w:tcPr>
          <w:p w14:paraId="5A858CE1"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Dokumentace</w:t>
            </w:r>
          </w:p>
        </w:tc>
        <w:tc>
          <w:tcPr>
            <w:tcW w:w="6663" w:type="dxa"/>
            <w:tcBorders>
              <w:top w:val="single" w:sz="4" w:space="0" w:color="000000"/>
              <w:left w:val="single" w:sz="4" w:space="0" w:color="000000"/>
              <w:bottom w:val="single" w:sz="4" w:space="0" w:color="000000"/>
              <w:right w:val="single" w:sz="4" w:space="0" w:color="000000"/>
            </w:tcBorders>
            <w:vAlign w:val="center"/>
          </w:tcPr>
          <w:p w14:paraId="507A6F86" w14:textId="7777777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Soubor písemných, digitálních nebo jiných záznamů, které popisují služby, postupy a záznamy o činnostech, na které se Smlouva vztahuje.</w:t>
            </w:r>
          </w:p>
        </w:tc>
      </w:tr>
      <w:tr w:rsidR="00FE1B21" w:rsidRPr="00FE1B21" w14:paraId="1F34301F" w14:textId="77777777" w:rsidTr="00FE1B21">
        <w:trPr>
          <w:trHeight w:val="684"/>
        </w:trPr>
        <w:tc>
          <w:tcPr>
            <w:tcW w:w="2401" w:type="dxa"/>
            <w:tcBorders>
              <w:top w:val="single" w:sz="4" w:space="0" w:color="000000"/>
              <w:left w:val="single" w:sz="4" w:space="0" w:color="000000"/>
              <w:bottom w:val="single" w:sz="4" w:space="0" w:color="000000"/>
              <w:right w:val="single" w:sz="4" w:space="0" w:color="000000"/>
            </w:tcBorders>
            <w:vAlign w:val="center"/>
          </w:tcPr>
          <w:p w14:paraId="416D9B3C"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Dostupnost</w:t>
            </w:r>
          </w:p>
        </w:tc>
        <w:tc>
          <w:tcPr>
            <w:tcW w:w="6663" w:type="dxa"/>
            <w:tcBorders>
              <w:top w:val="single" w:sz="4" w:space="0" w:color="000000"/>
              <w:left w:val="single" w:sz="4" w:space="0" w:color="000000"/>
              <w:bottom w:val="single" w:sz="4" w:space="0" w:color="000000"/>
              <w:right w:val="single" w:sz="4" w:space="0" w:color="000000"/>
            </w:tcBorders>
            <w:vAlign w:val="center"/>
          </w:tcPr>
          <w:p w14:paraId="24E924C4" w14:textId="7777777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Parametr, který vyjadřuje provozní spolehlivost procentem celkového provozního času, ve kterém není užívání Systému omezováno výskytem Vad kategorie A. Závazný způsob výpočtu je uveden dále v textu.</w:t>
            </w:r>
          </w:p>
        </w:tc>
      </w:tr>
      <w:tr w:rsidR="00FE1B21" w:rsidRPr="00FE1B21" w14:paraId="5963668C" w14:textId="77777777" w:rsidTr="00FE1B21">
        <w:trPr>
          <w:trHeight w:val="501"/>
        </w:trPr>
        <w:tc>
          <w:tcPr>
            <w:tcW w:w="2401" w:type="dxa"/>
            <w:tcBorders>
              <w:top w:val="single" w:sz="4" w:space="0" w:color="000000"/>
              <w:left w:val="single" w:sz="4" w:space="0" w:color="000000"/>
              <w:bottom w:val="single" w:sz="4" w:space="0" w:color="000000"/>
              <w:right w:val="single" w:sz="4" w:space="0" w:color="000000"/>
            </w:tcBorders>
            <w:vAlign w:val="center"/>
          </w:tcPr>
          <w:p w14:paraId="3026E297"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Helpdesk</w:t>
            </w:r>
          </w:p>
        </w:tc>
        <w:tc>
          <w:tcPr>
            <w:tcW w:w="6663" w:type="dxa"/>
            <w:tcBorders>
              <w:top w:val="single" w:sz="4" w:space="0" w:color="000000"/>
              <w:left w:val="single" w:sz="4" w:space="0" w:color="000000"/>
              <w:bottom w:val="single" w:sz="4" w:space="0" w:color="000000"/>
              <w:right w:val="single" w:sz="4" w:space="0" w:color="000000"/>
            </w:tcBorders>
            <w:vAlign w:val="center"/>
          </w:tcPr>
          <w:p w14:paraId="5ECF7FB7" w14:textId="5F62F512"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Webová aplikace provozovaná </w:t>
            </w:r>
            <w:r w:rsidR="00C90E96">
              <w:rPr>
                <w:rFonts w:ascii="Times New Roman" w:hAnsi="Times New Roman"/>
                <w:sz w:val="20"/>
                <w:szCs w:val="20"/>
              </w:rPr>
              <w:t>Zhotovitelem</w:t>
            </w:r>
            <w:r w:rsidRPr="00FE1B21">
              <w:rPr>
                <w:rFonts w:ascii="Times New Roman" w:hAnsi="Times New Roman"/>
                <w:sz w:val="20"/>
                <w:szCs w:val="20"/>
              </w:rPr>
              <w:t xml:space="preserve">, určená jako jednotné místo pro hlášení Vad, Chyb a Incidentů a Vyžádaných konzultací a služeb. </w:t>
            </w:r>
          </w:p>
        </w:tc>
      </w:tr>
      <w:tr w:rsidR="00FE1B21" w:rsidRPr="00FE1B21" w14:paraId="6BF4C2B2" w14:textId="77777777" w:rsidTr="00FE1B21">
        <w:trPr>
          <w:trHeight w:val="571"/>
        </w:trPr>
        <w:tc>
          <w:tcPr>
            <w:tcW w:w="2401" w:type="dxa"/>
            <w:tcBorders>
              <w:top w:val="single" w:sz="4" w:space="0" w:color="000000"/>
              <w:left w:val="single" w:sz="4" w:space="0" w:color="000000"/>
              <w:bottom w:val="single" w:sz="4" w:space="0" w:color="000000"/>
              <w:right w:val="single" w:sz="4" w:space="0" w:color="000000"/>
            </w:tcBorders>
            <w:vAlign w:val="center"/>
          </w:tcPr>
          <w:p w14:paraId="5561E53F" w14:textId="77777777" w:rsidR="00FE1B21" w:rsidRPr="00FE1B21" w:rsidRDefault="00FE1B21" w:rsidP="00FE17B0">
            <w:pPr>
              <w:widowControl w:val="0"/>
              <w:rPr>
                <w:rFonts w:ascii="Times New Roman" w:hAnsi="Times New Roman"/>
                <w:sz w:val="20"/>
                <w:szCs w:val="20"/>
              </w:rPr>
            </w:pPr>
            <w:bookmarkStart w:id="46" w:name="_Hlk101955135"/>
            <w:bookmarkEnd w:id="46"/>
            <w:r w:rsidRPr="00FE1B21">
              <w:rPr>
                <w:rFonts w:ascii="Times New Roman" w:hAnsi="Times New Roman"/>
                <w:sz w:val="20"/>
                <w:szCs w:val="20"/>
              </w:rPr>
              <w:t>Hotline</w:t>
            </w:r>
          </w:p>
        </w:tc>
        <w:tc>
          <w:tcPr>
            <w:tcW w:w="6663" w:type="dxa"/>
            <w:tcBorders>
              <w:top w:val="single" w:sz="4" w:space="0" w:color="000000"/>
              <w:left w:val="single" w:sz="4" w:space="0" w:color="000000"/>
              <w:bottom w:val="single" w:sz="4" w:space="0" w:color="000000"/>
              <w:right w:val="single" w:sz="4" w:space="0" w:color="000000"/>
            </w:tcBorders>
            <w:vAlign w:val="center"/>
          </w:tcPr>
          <w:p w14:paraId="27A47A4E" w14:textId="381B7EBA"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Telefonická služba, poskytovaná Objednateli </w:t>
            </w:r>
            <w:r w:rsidR="00C90E96">
              <w:rPr>
                <w:rFonts w:ascii="Times New Roman" w:hAnsi="Times New Roman"/>
                <w:sz w:val="20"/>
                <w:szCs w:val="20"/>
              </w:rPr>
              <w:t>Zhotovitelem</w:t>
            </w:r>
            <w:r w:rsidRPr="00FE1B21">
              <w:rPr>
                <w:rFonts w:ascii="Times New Roman" w:hAnsi="Times New Roman"/>
                <w:sz w:val="20"/>
                <w:szCs w:val="20"/>
              </w:rPr>
              <w:t xml:space="preserve"> nepřetržitě k rychlému hlášení Vad, Chyb a Incidentů kategorie A </w:t>
            </w:r>
            <w:proofErr w:type="spellStart"/>
            <w:r w:rsidRPr="00FE1B21">
              <w:rPr>
                <w:rFonts w:ascii="Times New Roman" w:hAnsi="Times New Roman"/>
                <w:sz w:val="20"/>
                <w:szCs w:val="20"/>
              </w:rPr>
              <w:t>a</w:t>
            </w:r>
            <w:proofErr w:type="spellEnd"/>
            <w:r w:rsidRPr="00FE1B21">
              <w:rPr>
                <w:rFonts w:ascii="Times New Roman" w:hAnsi="Times New Roman"/>
                <w:sz w:val="20"/>
                <w:szCs w:val="20"/>
              </w:rPr>
              <w:t xml:space="preserve"> B.</w:t>
            </w:r>
            <w:bookmarkStart w:id="47" w:name="_Hlk101955082"/>
            <w:bookmarkEnd w:id="47"/>
          </w:p>
        </w:tc>
      </w:tr>
      <w:tr w:rsidR="00FE1B21" w:rsidRPr="00FE1B21" w14:paraId="71BAEB47" w14:textId="77777777" w:rsidTr="00FE1B21">
        <w:trPr>
          <w:trHeight w:val="1469"/>
        </w:trPr>
        <w:tc>
          <w:tcPr>
            <w:tcW w:w="2401" w:type="dxa"/>
            <w:tcBorders>
              <w:top w:val="single" w:sz="4" w:space="0" w:color="000000"/>
              <w:left w:val="single" w:sz="4" w:space="0" w:color="000000"/>
              <w:bottom w:val="single" w:sz="4" w:space="0" w:color="000000"/>
              <w:right w:val="single" w:sz="4" w:space="0" w:color="000000"/>
            </w:tcBorders>
            <w:vAlign w:val="center"/>
          </w:tcPr>
          <w:p w14:paraId="27DE27FE"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Chyba</w:t>
            </w:r>
          </w:p>
        </w:tc>
        <w:tc>
          <w:tcPr>
            <w:tcW w:w="6663" w:type="dxa"/>
            <w:tcBorders>
              <w:top w:val="single" w:sz="4" w:space="0" w:color="000000"/>
              <w:left w:val="single" w:sz="4" w:space="0" w:color="000000"/>
              <w:bottom w:val="single" w:sz="4" w:space="0" w:color="000000"/>
              <w:right w:val="single" w:sz="4" w:space="0" w:color="000000"/>
            </w:tcBorders>
            <w:vAlign w:val="center"/>
          </w:tcPr>
          <w:p w14:paraId="10B10289" w14:textId="52AC61E6"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Zvláštní typ Vady, která byla způsobena vlivem neodborné manipulace či svévolného poškození ze strany Objednatele či osoby pověřené Objednatelem a k jejímuž odstranění je třeba součinnosti </w:t>
            </w:r>
            <w:r w:rsidR="00C90E96">
              <w:rPr>
                <w:rFonts w:ascii="Times New Roman" w:hAnsi="Times New Roman"/>
                <w:sz w:val="20"/>
                <w:szCs w:val="20"/>
              </w:rPr>
              <w:t>Zhotovitele</w:t>
            </w:r>
            <w:r w:rsidRPr="00FE1B21">
              <w:rPr>
                <w:rFonts w:ascii="Times New Roman" w:hAnsi="Times New Roman"/>
                <w:sz w:val="20"/>
                <w:szCs w:val="20"/>
              </w:rPr>
              <w:t xml:space="preserve">. Účelně vynaložené náklady </w:t>
            </w:r>
            <w:r w:rsidR="00C90E96">
              <w:rPr>
                <w:rFonts w:ascii="Times New Roman" w:hAnsi="Times New Roman"/>
                <w:sz w:val="20"/>
                <w:szCs w:val="20"/>
              </w:rPr>
              <w:t>Zhotovitele</w:t>
            </w:r>
            <w:r w:rsidRPr="00FE1B21">
              <w:rPr>
                <w:rFonts w:ascii="Times New Roman" w:hAnsi="Times New Roman"/>
                <w:sz w:val="20"/>
                <w:szCs w:val="20"/>
              </w:rPr>
              <w:t xml:space="preserve"> spojené s odstraněním Chyb budou Objednateli účtovány sazbou Služeb podpory. Kategorizace Chyb, stejně jako sjednané doby pro jejich odstranění, je stejná jako u Vad.</w:t>
            </w:r>
          </w:p>
        </w:tc>
      </w:tr>
      <w:tr w:rsidR="00FE1B21" w:rsidRPr="00FE1B21" w14:paraId="7EB772BB" w14:textId="77777777" w:rsidTr="00FE1B21">
        <w:trPr>
          <w:trHeight w:val="1356"/>
        </w:trPr>
        <w:tc>
          <w:tcPr>
            <w:tcW w:w="2401" w:type="dxa"/>
            <w:tcBorders>
              <w:top w:val="single" w:sz="4" w:space="0" w:color="000000"/>
              <w:left w:val="single" w:sz="4" w:space="0" w:color="000000"/>
              <w:bottom w:val="single" w:sz="4" w:space="0" w:color="000000"/>
              <w:right w:val="single" w:sz="4" w:space="0" w:color="000000"/>
            </w:tcBorders>
            <w:vAlign w:val="center"/>
          </w:tcPr>
          <w:p w14:paraId="2AE0F4C3"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Incident</w:t>
            </w:r>
          </w:p>
        </w:tc>
        <w:tc>
          <w:tcPr>
            <w:tcW w:w="6663" w:type="dxa"/>
            <w:tcBorders>
              <w:top w:val="single" w:sz="4" w:space="0" w:color="000000"/>
              <w:left w:val="single" w:sz="4" w:space="0" w:color="000000"/>
              <w:bottom w:val="single" w:sz="4" w:space="0" w:color="000000"/>
              <w:right w:val="single" w:sz="4" w:space="0" w:color="000000"/>
            </w:tcBorders>
            <w:vAlign w:val="center"/>
          </w:tcPr>
          <w:p w14:paraId="131A9AF5" w14:textId="07638E6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Nefunkčnost nebo nesprávná funkčnost Systému nebo jeho části, která není způsobena </w:t>
            </w:r>
            <w:r w:rsidR="00E045D3">
              <w:rPr>
                <w:rFonts w:ascii="Times New Roman" w:hAnsi="Times New Roman"/>
                <w:sz w:val="20"/>
                <w:szCs w:val="20"/>
              </w:rPr>
              <w:t>Zhotovitelem</w:t>
            </w:r>
            <w:r w:rsidRPr="00FE1B21">
              <w:rPr>
                <w:rFonts w:ascii="Times New Roman" w:hAnsi="Times New Roman"/>
                <w:sz w:val="20"/>
                <w:szCs w:val="20"/>
              </w:rPr>
              <w:t xml:space="preserve"> ani Objednatelem, není Vadou ani Chybou ve smyslu této přílohy a vzniká z důvodů na straně třetí osoby či v důsledku jiné okolnosti (např. vyšší moc). Účelně vynaložené náklady </w:t>
            </w:r>
            <w:r w:rsidR="00E045D3">
              <w:rPr>
                <w:rFonts w:ascii="Times New Roman" w:hAnsi="Times New Roman"/>
                <w:sz w:val="20"/>
                <w:szCs w:val="20"/>
              </w:rPr>
              <w:t>Zhotovitele</w:t>
            </w:r>
            <w:r w:rsidRPr="00FE1B21">
              <w:rPr>
                <w:rFonts w:ascii="Times New Roman" w:hAnsi="Times New Roman"/>
                <w:sz w:val="20"/>
                <w:szCs w:val="20"/>
              </w:rPr>
              <w:t xml:space="preserve"> spojené se součinností při odstranění Incidentů budou Objednateli účtovány sazbou Služeb podpory. Kategorizace Incidentů, stejně jako sjednané doby pro jejich odstranění, je stejná jako u Vad.</w:t>
            </w:r>
          </w:p>
        </w:tc>
      </w:tr>
      <w:tr w:rsidR="00FE1B21" w:rsidRPr="00FE1B21" w14:paraId="60EF0E18" w14:textId="77777777" w:rsidTr="00FE1B21">
        <w:trPr>
          <w:trHeight w:val="523"/>
        </w:trPr>
        <w:tc>
          <w:tcPr>
            <w:tcW w:w="2401" w:type="dxa"/>
            <w:tcBorders>
              <w:top w:val="single" w:sz="4" w:space="0" w:color="000000"/>
              <w:left w:val="single" w:sz="4" w:space="0" w:color="000000"/>
              <w:bottom w:val="single" w:sz="4" w:space="0" w:color="000000"/>
              <w:right w:val="single" w:sz="4" w:space="0" w:color="000000"/>
            </w:tcBorders>
            <w:vAlign w:val="center"/>
          </w:tcPr>
          <w:p w14:paraId="5EB965F2"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Koncový uživatel</w:t>
            </w:r>
          </w:p>
        </w:tc>
        <w:tc>
          <w:tcPr>
            <w:tcW w:w="6663" w:type="dxa"/>
            <w:tcBorders>
              <w:top w:val="single" w:sz="4" w:space="0" w:color="000000"/>
              <w:left w:val="single" w:sz="4" w:space="0" w:color="000000"/>
              <w:bottom w:val="single" w:sz="4" w:space="0" w:color="000000"/>
              <w:right w:val="single" w:sz="4" w:space="0" w:color="000000"/>
            </w:tcBorders>
            <w:vAlign w:val="center"/>
          </w:tcPr>
          <w:p w14:paraId="0988D20E" w14:textId="7777777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Jakýkoli pracovník Objednatele, užívající v rámci plnění svých pracovních povinností Systém</w:t>
            </w:r>
            <w:r w:rsidRPr="00FE1B21">
              <w:rPr>
                <w:rFonts w:ascii="Times New Roman" w:hAnsi="Times New Roman"/>
                <w:b/>
                <w:bCs/>
                <w:sz w:val="20"/>
                <w:szCs w:val="20"/>
              </w:rPr>
              <w:t xml:space="preserve"> </w:t>
            </w:r>
            <w:r w:rsidRPr="00FE1B21">
              <w:rPr>
                <w:rFonts w:ascii="Times New Roman" w:hAnsi="Times New Roman"/>
                <w:sz w:val="20"/>
                <w:szCs w:val="20"/>
              </w:rPr>
              <w:t>nebo jeho část.</w:t>
            </w:r>
          </w:p>
        </w:tc>
      </w:tr>
      <w:tr w:rsidR="00FE1B21" w:rsidRPr="00FE1B21" w14:paraId="6879C57F" w14:textId="77777777" w:rsidTr="00FE1B21">
        <w:trPr>
          <w:trHeight w:val="900"/>
        </w:trPr>
        <w:tc>
          <w:tcPr>
            <w:tcW w:w="2401" w:type="dxa"/>
            <w:tcBorders>
              <w:top w:val="single" w:sz="4" w:space="0" w:color="000000"/>
              <w:left w:val="single" w:sz="4" w:space="0" w:color="000000"/>
              <w:bottom w:val="single" w:sz="4" w:space="0" w:color="000000"/>
              <w:right w:val="single" w:sz="4" w:space="0" w:color="000000"/>
            </w:tcBorders>
            <w:vAlign w:val="center"/>
          </w:tcPr>
          <w:p w14:paraId="4DFC9299"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Nouzový režim</w:t>
            </w:r>
          </w:p>
        </w:tc>
        <w:tc>
          <w:tcPr>
            <w:tcW w:w="6663" w:type="dxa"/>
            <w:tcBorders>
              <w:top w:val="single" w:sz="4" w:space="0" w:color="000000"/>
              <w:left w:val="single" w:sz="4" w:space="0" w:color="000000"/>
              <w:bottom w:val="single" w:sz="4" w:space="0" w:color="000000"/>
              <w:right w:val="single" w:sz="4" w:space="0" w:color="000000"/>
            </w:tcBorders>
            <w:vAlign w:val="center"/>
          </w:tcPr>
          <w:p w14:paraId="6D90D64A" w14:textId="7777777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Dočasné řešení Vad, Chyb nebo Incidentů kategorie A, které zajistí Objednateli alespoň takový režim užívání Systému, kdy je Objednatel schopen plnit své závazky vůči třetím osobám a státu a Systém nevykazuje nadále charakteristiky Vady kategorie A. </w:t>
            </w:r>
          </w:p>
        </w:tc>
      </w:tr>
      <w:tr w:rsidR="00FE1B21" w:rsidRPr="00FE1B21" w14:paraId="786ED4BE" w14:textId="77777777" w:rsidTr="00FE1B21">
        <w:trPr>
          <w:trHeight w:val="447"/>
        </w:trPr>
        <w:tc>
          <w:tcPr>
            <w:tcW w:w="2401" w:type="dxa"/>
            <w:tcBorders>
              <w:top w:val="single" w:sz="4" w:space="0" w:color="000000"/>
              <w:left w:val="single" w:sz="4" w:space="0" w:color="000000"/>
              <w:bottom w:val="single" w:sz="4" w:space="0" w:color="000000"/>
              <w:right w:val="single" w:sz="4" w:space="0" w:color="000000"/>
            </w:tcBorders>
            <w:vAlign w:val="center"/>
          </w:tcPr>
          <w:p w14:paraId="229A99A4"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Objednatel</w:t>
            </w:r>
          </w:p>
        </w:tc>
        <w:tc>
          <w:tcPr>
            <w:tcW w:w="6663" w:type="dxa"/>
            <w:tcBorders>
              <w:top w:val="single" w:sz="4" w:space="0" w:color="000000"/>
              <w:left w:val="single" w:sz="4" w:space="0" w:color="000000"/>
              <w:bottom w:val="single" w:sz="4" w:space="0" w:color="000000"/>
              <w:right w:val="single" w:sz="4" w:space="0" w:color="000000"/>
            </w:tcBorders>
            <w:vAlign w:val="center"/>
          </w:tcPr>
          <w:p w14:paraId="2004EFC3" w14:textId="5FBAC231"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Smluvní strana, která si objednává Služby od </w:t>
            </w:r>
            <w:r w:rsidR="00DB09D9">
              <w:rPr>
                <w:rFonts w:ascii="Times New Roman" w:hAnsi="Times New Roman"/>
                <w:sz w:val="20"/>
                <w:szCs w:val="20"/>
              </w:rPr>
              <w:t>Zhotovitele</w:t>
            </w:r>
            <w:r w:rsidRPr="00FE1B21">
              <w:rPr>
                <w:rFonts w:ascii="Times New Roman" w:hAnsi="Times New Roman"/>
                <w:sz w:val="20"/>
                <w:szCs w:val="20"/>
              </w:rPr>
              <w:t>.</w:t>
            </w:r>
          </w:p>
        </w:tc>
      </w:tr>
      <w:tr w:rsidR="00FE1B21" w:rsidRPr="00FE1B21" w14:paraId="60D2DA2C" w14:textId="77777777" w:rsidTr="00FE1B21">
        <w:trPr>
          <w:trHeight w:val="483"/>
        </w:trPr>
        <w:tc>
          <w:tcPr>
            <w:tcW w:w="2401" w:type="dxa"/>
            <w:tcBorders>
              <w:top w:val="single" w:sz="4" w:space="0" w:color="000000"/>
              <w:left w:val="single" w:sz="4" w:space="0" w:color="000000"/>
              <w:bottom w:val="single" w:sz="4" w:space="0" w:color="000000"/>
              <w:right w:val="single" w:sz="4" w:space="0" w:color="000000"/>
            </w:tcBorders>
            <w:vAlign w:val="center"/>
          </w:tcPr>
          <w:p w14:paraId="4EE4731C"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Plnění</w:t>
            </w:r>
          </w:p>
        </w:tc>
        <w:tc>
          <w:tcPr>
            <w:tcW w:w="6663" w:type="dxa"/>
            <w:tcBorders>
              <w:top w:val="single" w:sz="4" w:space="0" w:color="000000"/>
              <w:left w:val="single" w:sz="4" w:space="0" w:color="000000"/>
              <w:bottom w:val="single" w:sz="4" w:space="0" w:color="000000"/>
              <w:right w:val="single" w:sz="4" w:space="0" w:color="000000"/>
            </w:tcBorders>
            <w:vAlign w:val="center"/>
          </w:tcPr>
          <w:p w14:paraId="2D20DD34" w14:textId="09D647A1"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 xml:space="preserve">Služba, kterou je </w:t>
            </w:r>
            <w:r w:rsidR="009A410A">
              <w:rPr>
                <w:rFonts w:ascii="Times New Roman" w:hAnsi="Times New Roman"/>
                <w:sz w:val="20"/>
                <w:szCs w:val="20"/>
              </w:rPr>
              <w:t>Zhotovitel</w:t>
            </w:r>
            <w:r w:rsidRPr="00FE1B21">
              <w:rPr>
                <w:rFonts w:ascii="Times New Roman" w:hAnsi="Times New Roman"/>
                <w:sz w:val="20"/>
                <w:szCs w:val="20"/>
              </w:rPr>
              <w:t xml:space="preserve"> služby povinný poskytnout Objednateli na základě Smlouvy.</w:t>
            </w:r>
          </w:p>
        </w:tc>
      </w:tr>
      <w:tr w:rsidR="00FE1B21" w:rsidRPr="00FE1B21" w14:paraId="5C593354" w14:textId="77777777" w:rsidTr="00FE1B21">
        <w:trPr>
          <w:trHeight w:val="335"/>
        </w:trPr>
        <w:tc>
          <w:tcPr>
            <w:tcW w:w="2401" w:type="dxa"/>
            <w:tcBorders>
              <w:top w:val="single" w:sz="4" w:space="0" w:color="000000"/>
              <w:left w:val="single" w:sz="4" w:space="0" w:color="000000"/>
              <w:bottom w:val="single" w:sz="4" w:space="0" w:color="000000"/>
              <w:right w:val="single" w:sz="4" w:space="0" w:color="000000"/>
            </w:tcBorders>
            <w:vAlign w:val="center"/>
          </w:tcPr>
          <w:p w14:paraId="1408B25D" w14:textId="7B370681" w:rsidR="00FE1B21" w:rsidRPr="00FE1B21" w:rsidRDefault="009A410A" w:rsidP="00FE17B0">
            <w:pPr>
              <w:widowControl w:val="0"/>
              <w:rPr>
                <w:rFonts w:ascii="Times New Roman" w:hAnsi="Times New Roman"/>
                <w:sz w:val="20"/>
                <w:szCs w:val="20"/>
              </w:rPr>
            </w:pPr>
            <w:r>
              <w:rPr>
                <w:rFonts w:ascii="Times New Roman" w:hAnsi="Times New Roman"/>
                <w:sz w:val="20"/>
                <w:szCs w:val="20"/>
              </w:rPr>
              <w:t>Zhotovite</w:t>
            </w:r>
            <w:r w:rsidR="00FE1B21" w:rsidRPr="00FE1B21">
              <w:rPr>
                <w:rFonts w:ascii="Times New Roman" w:hAnsi="Times New Roman"/>
                <w:sz w:val="20"/>
                <w:szCs w:val="20"/>
              </w:rPr>
              <w:t>l</w:t>
            </w:r>
          </w:p>
        </w:tc>
        <w:tc>
          <w:tcPr>
            <w:tcW w:w="6663" w:type="dxa"/>
            <w:tcBorders>
              <w:top w:val="single" w:sz="4" w:space="0" w:color="000000"/>
              <w:left w:val="single" w:sz="4" w:space="0" w:color="000000"/>
              <w:bottom w:val="single" w:sz="4" w:space="0" w:color="000000"/>
              <w:right w:val="single" w:sz="4" w:space="0" w:color="000000"/>
            </w:tcBorders>
            <w:vAlign w:val="center"/>
          </w:tcPr>
          <w:p w14:paraId="2CAF4E3D" w14:textId="77777777"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Smluvní strana, která se zavazuje poskytovat Služby definované ve Smlouvě.</w:t>
            </w:r>
          </w:p>
        </w:tc>
      </w:tr>
      <w:tr w:rsidR="00FE1B21" w:rsidRPr="00FE1B21" w14:paraId="0B934733" w14:textId="77777777" w:rsidTr="00FE1B21">
        <w:trPr>
          <w:trHeight w:val="290"/>
        </w:trPr>
        <w:tc>
          <w:tcPr>
            <w:tcW w:w="2401" w:type="dxa"/>
            <w:tcBorders>
              <w:top w:val="single" w:sz="4" w:space="0" w:color="000000"/>
              <w:left w:val="single" w:sz="4" w:space="0" w:color="000000"/>
              <w:bottom w:val="single" w:sz="4" w:space="0" w:color="000000"/>
              <w:right w:val="single" w:sz="4" w:space="0" w:color="000000"/>
            </w:tcBorders>
            <w:vAlign w:val="center"/>
          </w:tcPr>
          <w:p w14:paraId="65130E0E" w14:textId="77777777" w:rsidR="00FE1B21" w:rsidRPr="00FE1B21" w:rsidRDefault="00FE1B21" w:rsidP="00FE17B0">
            <w:pPr>
              <w:widowControl w:val="0"/>
              <w:rPr>
                <w:rFonts w:ascii="Times New Roman" w:hAnsi="Times New Roman"/>
                <w:sz w:val="20"/>
                <w:szCs w:val="20"/>
              </w:rPr>
            </w:pPr>
            <w:r w:rsidRPr="00FE1B21">
              <w:rPr>
                <w:rFonts w:ascii="Times New Roman" w:hAnsi="Times New Roman"/>
                <w:sz w:val="20"/>
                <w:szCs w:val="20"/>
              </w:rPr>
              <w:t>Požadavek</w:t>
            </w:r>
          </w:p>
        </w:tc>
        <w:tc>
          <w:tcPr>
            <w:tcW w:w="6663" w:type="dxa"/>
            <w:tcBorders>
              <w:top w:val="single" w:sz="4" w:space="0" w:color="000000"/>
              <w:left w:val="single" w:sz="4" w:space="0" w:color="000000"/>
              <w:bottom w:val="single" w:sz="4" w:space="0" w:color="000000"/>
              <w:right w:val="single" w:sz="4" w:space="0" w:color="000000"/>
            </w:tcBorders>
            <w:vAlign w:val="center"/>
          </w:tcPr>
          <w:p w14:paraId="270F288C" w14:textId="28E81559" w:rsidR="00FE1B21" w:rsidRPr="00FE1B21" w:rsidRDefault="00FE1B21" w:rsidP="00FE17B0">
            <w:pPr>
              <w:widowControl w:val="0"/>
              <w:jc w:val="both"/>
              <w:rPr>
                <w:rFonts w:ascii="Times New Roman" w:hAnsi="Times New Roman"/>
                <w:sz w:val="20"/>
                <w:szCs w:val="20"/>
              </w:rPr>
            </w:pPr>
            <w:r w:rsidRPr="00FE1B21">
              <w:rPr>
                <w:rFonts w:ascii="Times New Roman" w:hAnsi="Times New Roman"/>
                <w:sz w:val="20"/>
                <w:szCs w:val="20"/>
              </w:rPr>
              <w:t>Žádost Objednatele směrem k </w:t>
            </w:r>
            <w:r w:rsidR="009A410A">
              <w:rPr>
                <w:rFonts w:ascii="Times New Roman" w:hAnsi="Times New Roman"/>
                <w:sz w:val="20"/>
                <w:szCs w:val="20"/>
              </w:rPr>
              <w:t>Zhotoviteli</w:t>
            </w:r>
            <w:r w:rsidRPr="00FE1B21">
              <w:rPr>
                <w:rFonts w:ascii="Times New Roman" w:hAnsi="Times New Roman"/>
                <w:sz w:val="20"/>
                <w:szCs w:val="20"/>
              </w:rPr>
              <w:t xml:space="preserve"> služeb o provedení určitého úkonu nebo řešení v rámci Smlouvy.</w:t>
            </w:r>
          </w:p>
        </w:tc>
      </w:tr>
    </w:tbl>
    <w:p w14:paraId="25CF528B" w14:textId="77777777" w:rsidR="00FE1B21" w:rsidRPr="00194F8C" w:rsidRDefault="00FE1B21" w:rsidP="009B7911">
      <w:pPr>
        <w:tabs>
          <w:tab w:val="num" w:pos="426"/>
        </w:tabs>
        <w:spacing w:after="120"/>
        <w:ind w:left="426" w:hanging="426"/>
        <w:jc w:val="both"/>
        <w:rPr>
          <w:sz w:val="20"/>
          <w:szCs w:val="20"/>
        </w:rPr>
      </w:pPr>
      <w:bookmarkStart w:id="48" w:name="_Hlk101955069"/>
      <w:bookmarkEnd w:id="48"/>
    </w:p>
    <w:p w14:paraId="4B8E3272" w14:textId="1DE22383" w:rsidR="00023EAC" w:rsidRPr="00194F8C" w:rsidRDefault="001D4538" w:rsidP="00237032">
      <w:pPr>
        <w:pStyle w:val="Smluvnstrana"/>
        <w:spacing w:line="240" w:lineRule="auto"/>
        <w:rPr>
          <w:rFonts w:ascii="Times New Roman" w:hAnsi="Times New Roman"/>
          <w:sz w:val="20"/>
        </w:rPr>
      </w:pPr>
      <w:r w:rsidRPr="00194F8C">
        <w:rPr>
          <w:rFonts w:ascii="Times New Roman" w:hAnsi="Times New Roman"/>
          <w:sz w:val="20"/>
        </w:rPr>
        <w:br w:type="page"/>
      </w:r>
      <w:r w:rsidR="00023EAC" w:rsidRPr="00194F8C">
        <w:rPr>
          <w:rFonts w:ascii="Times New Roman" w:hAnsi="Times New Roman"/>
          <w:sz w:val="20"/>
        </w:rPr>
        <w:lastRenderedPageBreak/>
        <w:t>Příloha č. 3</w:t>
      </w:r>
    </w:p>
    <w:p w14:paraId="2932217F" w14:textId="77777777" w:rsidR="00023EAC" w:rsidRPr="00194F8C" w:rsidRDefault="00463E80" w:rsidP="00023EAC">
      <w:pPr>
        <w:pStyle w:val="Smluvnstrana"/>
        <w:spacing w:before="120" w:line="240" w:lineRule="auto"/>
        <w:rPr>
          <w:rFonts w:ascii="Times New Roman" w:hAnsi="Times New Roman"/>
          <w:sz w:val="20"/>
        </w:rPr>
      </w:pPr>
      <w:r w:rsidRPr="00194F8C">
        <w:rPr>
          <w:rFonts w:ascii="Times New Roman" w:hAnsi="Times New Roman"/>
          <w:sz w:val="20"/>
        </w:rPr>
        <w:t>Rozpočet (</w:t>
      </w:r>
      <w:r w:rsidR="003876D3" w:rsidRPr="00194F8C">
        <w:rPr>
          <w:rFonts w:ascii="Times New Roman" w:hAnsi="Times New Roman"/>
          <w:sz w:val="20"/>
        </w:rPr>
        <w:t>cenový souhrn</w:t>
      </w:r>
      <w:r w:rsidRPr="00194F8C">
        <w:rPr>
          <w:rFonts w:ascii="Times New Roman" w:hAnsi="Times New Roman"/>
          <w:sz w:val="20"/>
        </w:rPr>
        <w:t>)</w:t>
      </w:r>
    </w:p>
    <w:p w14:paraId="033BD610" w14:textId="77777777" w:rsidR="00023EAC" w:rsidRPr="00194F8C" w:rsidRDefault="00023EAC" w:rsidP="00023EAC">
      <w:pPr>
        <w:pStyle w:val="Smluvnstrana"/>
        <w:spacing w:line="240" w:lineRule="auto"/>
        <w:rPr>
          <w:rFonts w:ascii="Times New Roman" w:hAnsi="Times New Roman"/>
          <w:bCs/>
          <w:sz w:val="20"/>
        </w:rPr>
      </w:pPr>
    </w:p>
    <w:p w14:paraId="298FDDE2" w14:textId="14DB0835" w:rsidR="00023EAC" w:rsidRPr="00194F8C" w:rsidRDefault="00023EAC" w:rsidP="00023EAC">
      <w:pPr>
        <w:jc w:val="center"/>
        <w:rPr>
          <w:color w:val="000000" w:themeColor="text1"/>
          <w:sz w:val="20"/>
          <w:szCs w:val="20"/>
        </w:rPr>
      </w:pPr>
      <w:r w:rsidRPr="00194F8C">
        <w:rPr>
          <w:sz w:val="20"/>
          <w:szCs w:val="20"/>
        </w:rPr>
        <w:t xml:space="preserve">dle odstavce </w:t>
      </w:r>
      <w:r w:rsidR="001D63C2">
        <w:rPr>
          <w:sz w:val="20"/>
          <w:szCs w:val="20"/>
        </w:rPr>
        <w:fldChar w:fldCharType="begin"/>
      </w:r>
      <w:r w:rsidR="001D63C2">
        <w:rPr>
          <w:sz w:val="20"/>
          <w:szCs w:val="20"/>
        </w:rPr>
        <w:instrText xml:space="preserve"> REF _Ref211943356 \r \h </w:instrText>
      </w:r>
      <w:r w:rsidR="001D63C2">
        <w:rPr>
          <w:sz w:val="20"/>
          <w:szCs w:val="20"/>
        </w:rPr>
      </w:r>
      <w:r w:rsidR="001D63C2">
        <w:rPr>
          <w:sz w:val="20"/>
          <w:szCs w:val="20"/>
        </w:rPr>
        <w:fldChar w:fldCharType="separate"/>
      </w:r>
      <w:r w:rsidR="001D63C2">
        <w:rPr>
          <w:sz w:val="20"/>
          <w:szCs w:val="20"/>
        </w:rPr>
        <w:t>7.1.2</w:t>
      </w:r>
      <w:r w:rsidR="001D63C2">
        <w:rPr>
          <w:sz w:val="20"/>
          <w:szCs w:val="20"/>
        </w:rPr>
        <w:fldChar w:fldCharType="end"/>
      </w:r>
      <w:r w:rsidR="00B86CAA" w:rsidRPr="00194F8C">
        <w:rPr>
          <w:sz w:val="20"/>
          <w:szCs w:val="20"/>
        </w:rPr>
        <w:t xml:space="preserve"> </w:t>
      </w:r>
      <w:r w:rsidRPr="00194F8C">
        <w:rPr>
          <w:sz w:val="20"/>
          <w:szCs w:val="20"/>
        </w:rPr>
        <w:t xml:space="preserve">smlouvy o dílo </w:t>
      </w:r>
      <w:r w:rsidR="00AF7885" w:rsidRPr="00194F8C">
        <w:rPr>
          <w:sz w:val="20"/>
          <w:szCs w:val="20"/>
        </w:rPr>
        <w:t xml:space="preserve">a poskytování služeb </w:t>
      </w:r>
    </w:p>
    <w:p w14:paraId="0F3FF82E" w14:textId="77777777" w:rsidR="00023EAC" w:rsidRPr="00194F8C" w:rsidRDefault="00023EAC" w:rsidP="00023EAC">
      <w:pPr>
        <w:rPr>
          <w:sz w:val="20"/>
          <w:szCs w:val="20"/>
        </w:rPr>
      </w:pPr>
    </w:p>
    <w:p w14:paraId="31B030C5" w14:textId="121CC898" w:rsidR="005E00CD" w:rsidRPr="00194F8C" w:rsidRDefault="005E00CD" w:rsidP="005E00CD">
      <w:pPr>
        <w:jc w:val="center"/>
        <w:rPr>
          <w:sz w:val="20"/>
          <w:szCs w:val="20"/>
        </w:rPr>
      </w:pPr>
      <w:r w:rsidRPr="00194F8C">
        <w:rPr>
          <w:sz w:val="20"/>
          <w:szCs w:val="20"/>
        </w:rPr>
        <w:t>[</w:t>
      </w:r>
      <w:r w:rsidRPr="00194F8C">
        <w:rPr>
          <w:sz w:val="20"/>
          <w:szCs w:val="20"/>
          <w:highlight w:val="lightGray"/>
        </w:rPr>
        <w:t>samostatný dokument</w:t>
      </w:r>
      <w:r w:rsidRPr="00194F8C">
        <w:rPr>
          <w:sz w:val="20"/>
          <w:szCs w:val="20"/>
        </w:rPr>
        <w:t xml:space="preserve"> – </w:t>
      </w:r>
      <w:r w:rsidR="0000251D" w:rsidRPr="0000251D">
        <w:rPr>
          <w:sz w:val="20"/>
          <w:szCs w:val="20"/>
          <w:highlight w:val="lightGray"/>
        </w:rPr>
        <w:t xml:space="preserve">viz Příloha č. 4 Zadávací dokumentace </w:t>
      </w:r>
      <w:r w:rsidR="001D63C2" w:rsidRPr="001D63C2">
        <w:rPr>
          <w:sz w:val="20"/>
          <w:szCs w:val="20"/>
          <w:highlight w:val="lightGray"/>
        </w:rPr>
        <w:t xml:space="preserve">– Specifikace </w:t>
      </w:r>
      <w:r w:rsidR="0000251D">
        <w:rPr>
          <w:sz w:val="20"/>
          <w:szCs w:val="20"/>
          <w:highlight w:val="lightGray"/>
        </w:rPr>
        <w:t xml:space="preserve">a rozpočet </w:t>
      </w:r>
      <w:r w:rsidR="001D63C2" w:rsidRPr="001D63C2">
        <w:rPr>
          <w:sz w:val="20"/>
          <w:szCs w:val="20"/>
          <w:highlight w:val="lightGray"/>
        </w:rPr>
        <w:t>5G MPN a HW</w:t>
      </w:r>
      <w:r w:rsidRPr="00194F8C">
        <w:rPr>
          <w:sz w:val="20"/>
          <w:szCs w:val="20"/>
        </w:rPr>
        <w:t>]</w:t>
      </w:r>
    </w:p>
    <w:p w14:paraId="22791CD1" w14:textId="77777777" w:rsidR="005E00CD" w:rsidRPr="00194F8C" w:rsidRDefault="005E00CD" w:rsidP="005E00CD">
      <w:pPr>
        <w:rPr>
          <w:color w:val="000000" w:themeColor="text1"/>
          <w:sz w:val="20"/>
          <w:szCs w:val="20"/>
        </w:rPr>
      </w:pPr>
    </w:p>
    <w:p w14:paraId="75AB6406" w14:textId="77777777" w:rsidR="00023EAC" w:rsidRPr="00194F8C" w:rsidRDefault="00023EAC" w:rsidP="00023EAC">
      <w:pPr>
        <w:rPr>
          <w:sz w:val="20"/>
          <w:szCs w:val="20"/>
        </w:rPr>
      </w:pPr>
    </w:p>
    <w:p w14:paraId="4B291E22" w14:textId="77777777" w:rsidR="00023EAC" w:rsidRPr="00194F8C" w:rsidRDefault="00023EAC" w:rsidP="00023EAC">
      <w:pPr>
        <w:pStyle w:val="Zkladntext2"/>
        <w:spacing w:after="0" w:line="240" w:lineRule="auto"/>
        <w:jc w:val="center"/>
        <w:rPr>
          <w:i/>
          <w:color w:val="000000" w:themeColor="text1"/>
          <w:sz w:val="20"/>
          <w:szCs w:val="20"/>
        </w:rPr>
      </w:pPr>
      <w:r w:rsidRPr="00194F8C">
        <w:rPr>
          <w:i/>
          <w:color w:val="000000" w:themeColor="text1"/>
          <w:sz w:val="20"/>
          <w:szCs w:val="20"/>
        </w:rPr>
        <w:t xml:space="preserve">[bude dále doplněno dle nabídky vybraného </w:t>
      </w:r>
      <w:r w:rsidR="003876D3" w:rsidRPr="00194F8C">
        <w:rPr>
          <w:i/>
          <w:color w:val="000000" w:themeColor="text1"/>
          <w:sz w:val="20"/>
          <w:szCs w:val="20"/>
        </w:rPr>
        <w:t xml:space="preserve">dodavatele </w:t>
      </w:r>
      <w:r w:rsidRPr="00194F8C">
        <w:rPr>
          <w:i/>
          <w:color w:val="000000" w:themeColor="text1"/>
          <w:sz w:val="20"/>
          <w:szCs w:val="20"/>
        </w:rPr>
        <w:t xml:space="preserve">v souladu s podmínkami </w:t>
      </w:r>
      <w:r w:rsidR="00CF5737" w:rsidRPr="00194F8C">
        <w:rPr>
          <w:i/>
          <w:color w:val="000000" w:themeColor="text1"/>
          <w:sz w:val="20"/>
          <w:szCs w:val="20"/>
        </w:rPr>
        <w:t>Zadávací</w:t>
      </w:r>
      <w:r w:rsidRPr="00194F8C">
        <w:rPr>
          <w:i/>
          <w:color w:val="000000" w:themeColor="text1"/>
          <w:sz w:val="20"/>
          <w:szCs w:val="20"/>
        </w:rPr>
        <w:t xml:space="preserve"> dokumentace]</w:t>
      </w:r>
    </w:p>
    <w:p w14:paraId="0375E42F" w14:textId="77777777" w:rsidR="00023EAC" w:rsidRPr="00194F8C" w:rsidRDefault="00023EAC" w:rsidP="00023EAC">
      <w:pPr>
        <w:rPr>
          <w:color w:val="000000" w:themeColor="text1"/>
          <w:sz w:val="20"/>
          <w:szCs w:val="20"/>
        </w:rPr>
      </w:pPr>
    </w:p>
    <w:p w14:paraId="5CBF8CC7" w14:textId="77777777" w:rsidR="00023EAC" w:rsidRPr="00194F8C" w:rsidRDefault="00023EAC" w:rsidP="00023EAC">
      <w:pPr>
        <w:rPr>
          <w:sz w:val="20"/>
          <w:szCs w:val="20"/>
        </w:rPr>
      </w:pPr>
    </w:p>
    <w:p w14:paraId="3B88A6DA" w14:textId="77777777" w:rsidR="00023EAC" w:rsidRPr="00194F8C" w:rsidRDefault="00023EAC" w:rsidP="00023EAC">
      <w:pPr>
        <w:rPr>
          <w:sz w:val="20"/>
          <w:szCs w:val="20"/>
        </w:rPr>
      </w:pPr>
    </w:p>
    <w:p w14:paraId="0475DD01" w14:textId="77777777" w:rsidR="00023EAC" w:rsidRPr="00194F8C" w:rsidRDefault="00023EAC" w:rsidP="00023EAC">
      <w:pPr>
        <w:rPr>
          <w:sz w:val="20"/>
          <w:szCs w:val="20"/>
        </w:rPr>
      </w:pPr>
    </w:p>
    <w:p w14:paraId="34229A8A" w14:textId="77777777" w:rsidR="004A2685" w:rsidRPr="00194F8C" w:rsidRDefault="004A2685" w:rsidP="004A2685">
      <w:pPr>
        <w:pStyle w:val="Smluvnstrana"/>
        <w:spacing w:line="240" w:lineRule="auto"/>
        <w:rPr>
          <w:rFonts w:ascii="Times New Roman" w:hAnsi="Times New Roman"/>
          <w:sz w:val="20"/>
        </w:rPr>
      </w:pPr>
    </w:p>
    <w:p w14:paraId="2E8F6AB0" w14:textId="77777777" w:rsidR="004A2685" w:rsidRPr="00194F8C" w:rsidRDefault="004A2685">
      <w:pPr>
        <w:rPr>
          <w:b/>
          <w:sz w:val="20"/>
          <w:szCs w:val="20"/>
        </w:rPr>
      </w:pPr>
      <w:r w:rsidRPr="00194F8C">
        <w:rPr>
          <w:sz w:val="20"/>
        </w:rPr>
        <w:br w:type="page"/>
      </w:r>
    </w:p>
    <w:p w14:paraId="4EFCB183" w14:textId="77777777" w:rsidR="004A2685" w:rsidRPr="00194F8C" w:rsidRDefault="004A2685" w:rsidP="004A2685">
      <w:pPr>
        <w:pStyle w:val="Smluvnstrana"/>
        <w:spacing w:line="240" w:lineRule="auto"/>
        <w:rPr>
          <w:rFonts w:ascii="Times New Roman" w:hAnsi="Times New Roman"/>
          <w:b w:val="0"/>
          <w:bCs/>
          <w:sz w:val="20"/>
        </w:rPr>
      </w:pPr>
      <w:r w:rsidRPr="00194F8C">
        <w:rPr>
          <w:rFonts w:ascii="Times New Roman" w:hAnsi="Times New Roman"/>
          <w:sz w:val="20"/>
        </w:rPr>
        <w:lastRenderedPageBreak/>
        <w:t>Příloha č. 4</w:t>
      </w:r>
    </w:p>
    <w:p w14:paraId="4F32C4AF" w14:textId="77777777" w:rsidR="004A2685" w:rsidRPr="00194F8C" w:rsidRDefault="004A2685" w:rsidP="004A2685">
      <w:pPr>
        <w:pStyle w:val="Smluvnstrana"/>
        <w:spacing w:before="120" w:line="240" w:lineRule="auto"/>
        <w:rPr>
          <w:rFonts w:ascii="Times New Roman" w:hAnsi="Times New Roman"/>
          <w:sz w:val="20"/>
        </w:rPr>
      </w:pPr>
      <w:r w:rsidRPr="00194F8C">
        <w:rPr>
          <w:rFonts w:ascii="Times New Roman" w:hAnsi="Times New Roman"/>
          <w:sz w:val="20"/>
        </w:rPr>
        <w:t>Pozáruční servis a podpora</w:t>
      </w:r>
    </w:p>
    <w:p w14:paraId="69B03C19" w14:textId="77777777" w:rsidR="004A2685" w:rsidRPr="00194F8C" w:rsidRDefault="004A2685" w:rsidP="004A2685">
      <w:pPr>
        <w:pStyle w:val="Smluvnstrana"/>
        <w:spacing w:line="240" w:lineRule="auto"/>
        <w:rPr>
          <w:rFonts w:ascii="Times New Roman" w:hAnsi="Times New Roman"/>
          <w:bCs/>
          <w:sz w:val="20"/>
        </w:rPr>
      </w:pPr>
    </w:p>
    <w:p w14:paraId="28FE72B6" w14:textId="07C03154" w:rsidR="004A2685" w:rsidRPr="00194F8C" w:rsidRDefault="004A2685" w:rsidP="004A2685">
      <w:pPr>
        <w:jc w:val="center"/>
        <w:rPr>
          <w:color w:val="000000" w:themeColor="text1"/>
          <w:sz w:val="20"/>
          <w:szCs w:val="20"/>
        </w:rPr>
      </w:pPr>
      <w:r w:rsidRPr="00194F8C">
        <w:rPr>
          <w:sz w:val="20"/>
          <w:szCs w:val="20"/>
        </w:rPr>
        <w:t xml:space="preserve">dle odstavce </w:t>
      </w:r>
      <w:r w:rsidR="002417D0">
        <w:rPr>
          <w:sz w:val="20"/>
          <w:szCs w:val="20"/>
        </w:rPr>
        <w:fldChar w:fldCharType="begin"/>
      </w:r>
      <w:r w:rsidR="002417D0">
        <w:rPr>
          <w:sz w:val="20"/>
          <w:szCs w:val="20"/>
        </w:rPr>
        <w:instrText xml:space="preserve"> REF _Ref211941647 \r \h </w:instrText>
      </w:r>
      <w:r w:rsidR="002417D0">
        <w:rPr>
          <w:sz w:val="20"/>
          <w:szCs w:val="20"/>
        </w:rPr>
      </w:r>
      <w:r w:rsidR="002417D0">
        <w:rPr>
          <w:sz w:val="20"/>
          <w:szCs w:val="20"/>
        </w:rPr>
        <w:fldChar w:fldCharType="separate"/>
      </w:r>
      <w:r w:rsidR="002417D0">
        <w:rPr>
          <w:sz w:val="20"/>
          <w:szCs w:val="20"/>
        </w:rPr>
        <w:t>3.1.1</w:t>
      </w:r>
      <w:r w:rsidR="002417D0">
        <w:rPr>
          <w:sz w:val="20"/>
          <w:szCs w:val="20"/>
        </w:rPr>
        <w:fldChar w:fldCharType="end"/>
      </w:r>
      <w:r w:rsidR="008A72A1" w:rsidRPr="00194F8C">
        <w:rPr>
          <w:sz w:val="20"/>
          <w:szCs w:val="20"/>
        </w:rPr>
        <w:t xml:space="preserve"> písm. </w:t>
      </w:r>
      <w:r w:rsidR="002417D0">
        <w:rPr>
          <w:sz w:val="20"/>
          <w:szCs w:val="20"/>
        </w:rPr>
        <w:fldChar w:fldCharType="begin"/>
      </w:r>
      <w:r w:rsidR="002417D0">
        <w:rPr>
          <w:sz w:val="20"/>
          <w:szCs w:val="20"/>
        </w:rPr>
        <w:instrText xml:space="preserve"> REF _Ref212020177 \r \h </w:instrText>
      </w:r>
      <w:r w:rsidR="002417D0">
        <w:rPr>
          <w:sz w:val="20"/>
          <w:szCs w:val="20"/>
        </w:rPr>
      </w:r>
      <w:r w:rsidR="002417D0">
        <w:rPr>
          <w:sz w:val="20"/>
          <w:szCs w:val="20"/>
        </w:rPr>
        <w:fldChar w:fldCharType="separate"/>
      </w:r>
      <w:r w:rsidR="002417D0">
        <w:rPr>
          <w:sz w:val="20"/>
          <w:szCs w:val="20"/>
        </w:rPr>
        <w:t>g)</w:t>
      </w:r>
      <w:r w:rsidR="002417D0">
        <w:rPr>
          <w:sz w:val="20"/>
          <w:szCs w:val="20"/>
        </w:rPr>
        <w:fldChar w:fldCharType="end"/>
      </w:r>
      <w:r w:rsidR="008A72A1" w:rsidRPr="00194F8C">
        <w:rPr>
          <w:sz w:val="20"/>
          <w:szCs w:val="20"/>
        </w:rPr>
        <w:t xml:space="preserve"> </w:t>
      </w:r>
      <w:r w:rsidRPr="00194F8C">
        <w:rPr>
          <w:sz w:val="20"/>
          <w:szCs w:val="20"/>
        </w:rPr>
        <w:t xml:space="preserve">smlouvy o dílo a poskytování služeb </w:t>
      </w:r>
    </w:p>
    <w:p w14:paraId="44836B9C" w14:textId="77777777" w:rsidR="004A2685" w:rsidRPr="00194F8C" w:rsidRDefault="004A2685" w:rsidP="004A2685">
      <w:pPr>
        <w:rPr>
          <w:sz w:val="20"/>
          <w:szCs w:val="20"/>
        </w:rPr>
      </w:pPr>
    </w:p>
    <w:p w14:paraId="00C4220F" w14:textId="0167C29A" w:rsidR="00463E80" w:rsidRPr="00194F8C" w:rsidRDefault="00463E80" w:rsidP="003B2B18">
      <w:pPr>
        <w:numPr>
          <w:ilvl w:val="0"/>
          <w:numId w:val="7"/>
        </w:numPr>
        <w:tabs>
          <w:tab w:val="clear" w:pos="720"/>
          <w:tab w:val="num" w:pos="426"/>
        </w:tabs>
        <w:spacing w:after="120"/>
        <w:ind w:left="426" w:hanging="426"/>
        <w:jc w:val="both"/>
        <w:rPr>
          <w:sz w:val="20"/>
          <w:szCs w:val="20"/>
        </w:rPr>
      </w:pPr>
      <w:bookmarkStart w:id="49" w:name="_Ref212020336"/>
      <w:r w:rsidRPr="00194F8C">
        <w:rPr>
          <w:sz w:val="20"/>
          <w:szCs w:val="20"/>
        </w:rPr>
        <w:t>Zhotovitel se zavazuje poskytovat Objednateli od skončení Záruční doby (viz odst.</w:t>
      </w:r>
      <w:r w:rsidR="002417D0">
        <w:rPr>
          <w:sz w:val="20"/>
          <w:szCs w:val="20"/>
        </w:rPr>
        <w:t xml:space="preserve"> </w:t>
      </w:r>
      <w:r w:rsidR="002417D0">
        <w:rPr>
          <w:sz w:val="20"/>
          <w:szCs w:val="20"/>
        </w:rPr>
        <w:fldChar w:fldCharType="begin"/>
      </w:r>
      <w:r w:rsidR="002417D0">
        <w:rPr>
          <w:sz w:val="20"/>
          <w:szCs w:val="20"/>
        </w:rPr>
        <w:instrText xml:space="preserve"> REF _Ref212020261 \r \h </w:instrText>
      </w:r>
      <w:r w:rsidR="002417D0">
        <w:rPr>
          <w:sz w:val="20"/>
          <w:szCs w:val="20"/>
        </w:rPr>
      </w:r>
      <w:r w:rsidR="002417D0">
        <w:rPr>
          <w:sz w:val="20"/>
          <w:szCs w:val="20"/>
        </w:rPr>
        <w:fldChar w:fldCharType="separate"/>
      </w:r>
      <w:r w:rsidR="002417D0">
        <w:rPr>
          <w:sz w:val="20"/>
          <w:szCs w:val="20"/>
        </w:rPr>
        <w:t>1</w:t>
      </w:r>
      <w:r w:rsidR="002417D0">
        <w:rPr>
          <w:sz w:val="20"/>
          <w:szCs w:val="20"/>
        </w:rPr>
        <w:fldChar w:fldCharType="end"/>
      </w:r>
      <w:r w:rsidRPr="00194F8C">
        <w:rPr>
          <w:sz w:val="20"/>
          <w:szCs w:val="20"/>
        </w:rPr>
        <w:t xml:space="preserve"> </w:t>
      </w:r>
      <w:r w:rsidRPr="00194F8C">
        <w:rPr>
          <w:sz w:val="20"/>
          <w:szCs w:val="20"/>
          <w:u w:val="single"/>
        </w:rPr>
        <w:t>Přílohy č. 2</w:t>
      </w:r>
      <w:r w:rsidRPr="00194F8C">
        <w:rPr>
          <w:sz w:val="20"/>
          <w:szCs w:val="20"/>
        </w:rPr>
        <w:t xml:space="preserve"> této smlouvy) </w:t>
      </w:r>
      <w:r w:rsidRPr="00B279E2">
        <w:rPr>
          <w:b/>
          <w:bCs/>
          <w:sz w:val="20"/>
          <w:szCs w:val="20"/>
        </w:rPr>
        <w:t>služby pozáručního servisu a podpory</w:t>
      </w:r>
      <w:r w:rsidR="00FA3E6B" w:rsidRPr="00B279E2">
        <w:rPr>
          <w:b/>
          <w:bCs/>
          <w:sz w:val="20"/>
          <w:szCs w:val="20"/>
        </w:rPr>
        <w:t xml:space="preserve"> na dobu neurčitou</w:t>
      </w:r>
      <w:r w:rsidRPr="00194F8C">
        <w:rPr>
          <w:sz w:val="20"/>
          <w:szCs w:val="20"/>
        </w:rPr>
        <w:t>.</w:t>
      </w:r>
      <w:bookmarkEnd w:id="49"/>
      <w:r w:rsidRPr="00194F8C">
        <w:rPr>
          <w:sz w:val="20"/>
          <w:szCs w:val="20"/>
        </w:rPr>
        <w:t xml:space="preserve"> </w:t>
      </w:r>
    </w:p>
    <w:p w14:paraId="7F5B3984" w14:textId="14374E93" w:rsidR="00463E80" w:rsidRPr="00194F8C" w:rsidRDefault="00463E80" w:rsidP="003B2B18">
      <w:pPr>
        <w:numPr>
          <w:ilvl w:val="0"/>
          <w:numId w:val="7"/>
        </w:numPr>
        <w:tabs>
          <w:tab w:val="clear" w:pos="720"/>
          <w:tab w:val="num" w:pos="426"/>
        </w:tabs>
        <w:spacing w:after="120"/>
        <w:ind w:left="426" w:hanging="426"/>
        <w:jc w:val="both"/>
        <w:rPr>
          <w:sz w:val="20"/>
          <w:szCs w:val="20"/>
        </w:rPr>
      </w:pPr>
      <w:r w:rsidRPr="00194F8C">
        <w:rPr>
          <w:sz w:val="20"/>
          <w:szCs w:val="20"/>
        </w:rPr>
        <w:t xml:space="preserve">Zhotovitel se dále zavazuje poskytovat Objednateli </w:t>
      </w:r>
      <w:r w:rsidR="00FA3E6B" w:rsidRPr="00194F8C">
        <w:rPr>
          <w:sz w:val="20"/>
          <w:szCs w:val="20"/>
        </w:rPr>
        <w:t xml:space="preserve">v rámci pozáručního servisu a podpory </w:t>
      </w:r>
      <w:r w:rsidRPr="00194F8C">
        <w:rPr>
          <w:sz w:val="20"/>
          <w:szCs w:val="20"/>
        </w:rPr>
        <w:t>potřebnou uživatelskou podporu a poradenskou činnost při odstraňování závad, problémů či nefunkčností, které se na Díle vyskytnou, a to též formou telefonických či e-mailových konzultací.</w:t>
      </w:r>
    </w:p>
    <w:p w14:paraId="44142845" w14:textId="22659A7B" w:rsidR="006045B6" w:rsidRPr="0003287A" w:rsidRDefault="00463E80" w:rsidP="003B2B18">
      <w:pPr>
        <w:numPr>
          <w:ilvl w:val="0"/>
          <w:numId w:val="7"/>
        </w:numPr>
        <w:tabs>
          <w:tab w:val="clear" w:pos="720"/>
          <w:tab w:val="num" w:pos="426"/>
        </w:tabs>
        <w:spacing w:after="120"/>
        <w:ind w:left="426" w:hanging="426"/>
        <w:jc w:val="both"/>
        <w:rPr>
          <w:sz w:val="20"/>
          <w:szCs w:val="20"/>
        </w:rPr>
      </w:pPr>
      <w:r w:rsidRPr="00194F8C">
        <w:rPr>
          <w:sz w:val="20"/>
          <w:szCs w:val="20"/>
        </w:rPr>
        <w:t xml:space="preserve">Zhotovitel je během doby </w:t>
      </w:r>
      <w:r w:rsidR="00FA3E6B" w:rsidRPr="00194F8C">
        <w:rPr>
          <w:sz w:val="20"/>
          <w:szCs w:val="20"/>
        </w:rPr>
        <w:t xml:space="preserve">uvedené v odst. </w:t>
      </w:r>
      <w:r w:rsidR="002417D0">
        <w:rPr>
          <w:sz w:val="20"/>
          <w:szCs w:val="20"/>
        </w:rPr>
        <w:fldChar w:fldCharType="begin"/>
      </w:r>
      <w:r w:rsidR="002417D0">
        <w:rPr>
          <w:sz w:val="20"/>
          <w:szCs w:val="20"/>
        </w:rPr>
        <w:instrText xml:space="preserve"> REF _Ref212020336 \r \h </w:instrText>
      </w:r>
      <w:r w:rsidR="002417D0">
        <w:rPr>
          <w:sz w:val="20"/>
          <w:szCs w:val="20"/>
        </w:rPr>
      </w:r>
      <w:r w:rsidR="002417D0">
        <w:rPr>
          <w:sz w:val="20"/>
          <w:szCs w:val="20"/>
        </w:rPr>
        <w:fldChar w:fldCharType="separate"/>
      </w:r>
      <w:r w:rsidR="002417D0">
        <w:rPr>
          <w:sz w:val="20"/>
          <w:szCs w:val="20"/>
        </w:rPr>
        <w:t>1</w:t>
      </w:r>
      <w:r w:rsidR="002417D0">
        <w:rPr>
          <w:sz w:val="20"/>
          <w:szCs w:val="20"/>
        </w:rPr>
        <w:fldChar w:fldCharType="end"/>
      </w:r>
      <w:r w:rsidR="00FA3E6B" w:rsidRPr="00194F8C">
        <w:rPr>
          <w:sz w:val="20"/>
          <w:szCs w:val="20"/>
        </w:rPr>
        <w:t xml:space="preserve"> </w:t>
      </w:r>
      <w:r w:rsidR="00FA3E6B" w:rsidRPr="00194F8C">
        <w:rPr>
          <w:sz w:val="20"/>
          <w:szCs w:val="20"/>
          <w:u w:val="single"/>
        </w:rPr>
        <w:t>Přílohy č. 4</w:t>
      </w:r>
      <w:r w:rsidR="00FA3E6B" w:rsidRPr="00194F8C">
        <w:rPr>
          <w:sz w:val="20"/>
          <w:szCs w:val="20"/>
        </w:rPr>
        <w:t xml:space="preserve"> této smlouvy </w:t>
      </w:r>
      <w:r w:rsidR="006045B6" w:rsidRPr="0003287A">
        <w:rPr>
          <w:sz w:val="20"/>
          <w:szCs w:val="20"/>
        </w:rPr>
        <w:t xml:space="preserve">se zavazuje poskytovat tyto služby podpory a jejich parametry </w:t>
      </w:r>
    </w:p>
    <w:p w14:paraId="5459BB9A" w14:textId="77777777" w:rsidR="006045B6" w:rsidRPr="0068401B" w:rsidRDefault="006045B6" w:rsidP="003B2B18">
      <w:pPr>
        <w:numPr>
          <w:ilvl w:val="1"/>
          <w:numId w:val="7"/>
        </w:numPr>
        <w:spacing w:after="120"/>
        <w:jc w:val="both"/>
        <w:rPr>
          <w:sz w:val="20"/>
          <w:szCs w:val="20"/>
        </w:rPr>
      </w:pPr>
      <w:r w:rsidRPr="0068401B">
        <w:rPr>
          <w:sz w:val="20"/>
          <w:szCs w:val="20"/>
        </w:rPr>
        <w:t xml:space="preserve">Zajištění správného, stabilního a plného fungování Systému po celou dobu trvání Smlouvy zejména v souvislosti s aktualizacemi programového vybavení Systému prováděného jeho výrobcem nebo </w:t>
      </w:r>
      <w:r>
        <w:rPr>
          <w:sz w:val="20"/>
          <w:szCs w:val="20"/>
        </w:rPr>
        <w:t>Zhotovitelem</w:t>
      </w:r>
      <w:r w:rsidRPr="0068401B">
        <w:rPr>
          <w:sz w:val="20"/>
          <w:szCs w:val="20"/>
        </w:rPr>
        <w:t xml:space="preserve"> v případě SW a plnou funkčnost Systému bez snížení výkonu, spolehlivosti a bezpečnosti v případě HW.</w:t>
      </w:r>
    </w:p>
    <w:p w14:paraId="117EE94D" w14:textId="77777777" w:rsidR="006045B6" w:rsidRPr="0068401B" w:rsidRDefault="006045B6" w:rsidP="003B2B18">
      <w:pPr>
        <w:numPr>
          <w:ilvl w:val="1"/>
          <w:numId w:val="7"/>
        </w:numPr>
        <w:spacing w:after="120"/>
        <w:jc w:val="both"/>
        <w:rPr>
          <w:sz w:val="20"/>
          <w:szCs w:val="20"/>
        </w:rPr>
      </w:pPr>
      <w:r w:rsidRPr="0068401B">
        <w:rPr>
          <w:sz w:val="20"/>
          <w:szCs w:val="20"/>
        </w:rPr>
        <w:t xml:space="preserve">Garance průběžné podpory.  </w:t>
      </w:r>
    </w:p>
    <w:p w14:paraId="4CC8E718" w14:textId="77777777" w:rsidR="006045B6" w:rsidRPr="0068401B" w:rsidRDefault="006045B6" w:rsidP="003B2B18">
      <w:pPr>
        <w:numPr>
          <w:ilvl w:val="1"/>
          <w:numId w:val="7"/>
        </w:numPr>
        <w:spacing w:after="120"/>
        <w:jc w:val="both"/>
        <w:rPr>
          <w:sz w:val="20"/>
          <w:szCs w:val="20"/>
        </w:rPr>
      </w:pPr>
      <w:r w:rsidRPr="0068401B">
        <w:rPr>
          <w:sz w:val="20"/>
          <w:szCs w:val="20"/>
        </w:rPr>
        <w:t>Provozování Helpdesku</w:t>
      </w:r>
      <w:r>
        <w:rPr>
          <w:sz w:val="20"/>
          <w:szCs w:val="20"/>
        </w:rPr>
        <w:t xml:space="preserve"> Zhotovitelem</w:t>
      </w:r>
      <w:r w:rsidRPr="0068401B">
        <w:rPr>
          <w:sz w:val="20"/>
          <w:szCs w:val="20"/>
        </w:rPr>
        <w:t xml:space="preserve">. </w:t>
      </w:r>
    </w:p>
    <w:p w14:paraId="52565F6E" w14:textId="77777777" w:rsidR="006045B6" w:rsidRPr="0068401B" w:rsidRDefault="006045B6" w:rsidP="003B2B18">
      <w:pPr>
        <w:numPr>
          <w:ilvl w:val="1"/>
          <w:numId w:val="7"/>
        </w:numPr>
        <w:spacing w:after="120"/>
        <w:jc w:val="both"/>
        <w:rPr>
          <w:sz w:val="20"/>
          <w:szCs w:val="20"/>
        </w:rPr>
      </w:pPr>
      <w:r w:rsidRPr="0068401B">
        <w:rPr>
          <w:sz w:val="20"/>
          <w:szCs w:val="20"/>
        </w:rPr>
        <w:t xml:space="preserve">Provozování nepřetržité telefonické služby Hotline k urgentnímu řešení Chyb, Vad a Incidentů kategorie A </w:t>
      </w:r>
      <w:proofErr w:type="spellStart"/>
      <w:r w:rsidRPr="0068401B">
        <w:rPr>
          <w:sz w:val="20"/>
          <w:szCs w:val="20"/>
        </w:rPr>
        <w:t>a</w:t>
      </w:r>
      <w:proofErr w:type="spellEnd"/>
      <w:r w:rsidRPr="0068401B">
        <w:rPr>
          <w:sz w:val="20"/>
          <w:szCs w:val="20"/>
        </w:rPr>
        <w:t xml:space="preserve"> B. </w:t>
      </w:r>
    </w:p>
    <w:p w14:paraId="5697E563" w14:textId="77777777" w:rsidR="006045B6" w:rsidRPr="0068401B" w:rsidRDefault="006045B6" w:rsidP="003B2B18">
      <w:pPr>
        <w:numPr>
          <w:ilvl w:val="1"/>
          <w:numId w:val="7"/>
        </w:numPr>
        <w:spacing w:after="120"/>
        <w:jc w:val="both"/>
        <w:rPr>
          <w:sz w:val="20"/>
          <w:szCs w:val="20"/>
        </w:rPr>
      </w:pPr>
      <w:r w:rsidRPr="0068401B">
        <w:rPr>
          <w:sz w:val="20"/>
          <w:szCs w:val="20"/>
        </w:rPr>
        <w:t xml:space="preserve">Odstraňování Vad Systému </w:t>
      </w:r>
      <w:r>
        <w:rPr>
          <w:sz w:val="20"/>
          <w:szCs w:val="20"/>
        </w:rPr>
        <w:t>Zhotovitelem</w:t>
      </w:r>
      <w:r w:rsidRPr="0068401B">
        <w:rPr>
          <w:sz w:val="20"/>
          <w:szCs w:val="20"/>
        </w:rPr>
        <w:t xml:space="preserve"> ve stanovených termínech.</w:t>
      </w:r>
    </w:p>
    <w:p w14:paraId="1C47EC6C" w14:textId="77777777" w:rsidR="006045B6" w:rsidRPr="0068401B" w:rsidRDefault="006045B6" w:rsidP="003B2B18">
      <w:pPr>
        <w:numPr>
          <w:ilvl w:val="1"/>
          <w:numId w:val="7"/>
        </w:numPr>
        <w:spacing w:after="120"/>
        <w:jc w:val="both"/>
        <w:rPr>
          <w:sz w:val="20"/>
          <w:szCs w:val="20"/>
        </w:rPr>
      </w:pPr>
      <w:r w:rsidRPr="0068401B">
        <w:rPr>
          <w:sz w:val="20"/>
          <w:szCs w:val="20"/>
        </w:rPr>
        <w:t xml:space="preserve">Podpora a součinnost řešení Chyb ve stanovených termínech. </w:t>
      </w:r>
    </w:p>
    <w:p w14:paraId="0E459C77" w14:textId="77777777" w:rsidR="006045B6" w:rsidRPr="0068401B" w:rsidRDefault="006045B6" w:rsidP="003B2B18">
      <w:pPr>
        <w:numPr>
          <w:ilvl w:val="1"/>
          <w:numId w:val="7"/>
        </w:numPr>
        <w:spacing w:after="120"/>
        <w:jc w:val="both"/>
        <w:rPr>
          <w:sz w:val="20"/>
          <w:szCs w:val="20"/>
        </w:rPr>
      </w:pPr>
      <w:r w:rsidRPr="0068401B">
        <w:rPr>
          <w:sz w:val="20"/>
          <w:szCs w:val="20"/>
        </w:rPr>
        <w:t xml:space="preserve">Podpora a součinnost řešení Incidentů ve stanovených termínech. </w:t>
      </w:r>
    </w:p>
    <w:p w14:paraId="1F9041AC" w14:textId="77777777" w:rsidR="006045B6" w:rsidRPr="0068401B" w:rsidRDefault="006045B6" w:rsidP="003B2B18">
      <w:pPr>
        <w:numPr>
          <w:ilvl w:val="1"/>
          <w:numId w:val="7"/>
        </w:numPr>
        <w:spacing w:after="120"/>
        <w:jc w:val="both"/>
        <w:rPr>
          <w:sz w:val="20"/>
          <w:szCs w:val="20"/>
        </w:rPr>
      </w:pPr>
      <w:r w:rsidRPr="0068401B">
        <w:rPr>
          <w:sz w:val="20"/>
          <w:szCs w:val="20"/>
        </w:rPr>
        <w:t xml:space="preserve">Zajištění plného souladu instalovaného SW Systému s platnou legislativou České republiky po celou dobu platnosti a účinnosti Smlouvy ve všech částech Systému, a to nejpozději dnem účinnosti legislativních změn. </w:t>
      </w:r>
    </w:p>
    <w:p w14:paraId="7C341F0D" w14:textId="77777777" w:rsidR="006045B6" w:rsidRPr="0068401B" w:rsidRDefault="006045B6" w:rsidP="003B2B18">
      <w:pPr>
        <w:numPr>
          <w:ilvl w:val="1"/>
          <w:numId w:val="7"/>
        </w:numPr>
        <w:spacing w:after="120"/>
        <w:jc w:val="both"/>
        <w:rPr>
          <w:sz w:val="20"/>
          <w:szCs w:val="20"/>
        </w:rPr>
      </w:pPr>
      <w:r w:rsidRPr="0068401B">
        <w:rPr>
          <w:sz w:val="20"/>
          <w:szCs w:val="20"/>
        </w:rPr>
        <w:t xml:space="preserve">Dodávky oprav, updatů, upgradů a nových verzí SW komponent Systému. </w:t>
      </w:r>
    </w:p>
    <w:p w14:paraId="76981F12" w14:textId="77777777" w:rsidR="006045B6" w:rsidRPr="0068401B" w:rsidRDefault="006045B6" w:rsidP="003B2B18">
      <w:pPr>
        <w:numPr>
          <w:ilvl w:val="1"/>
          <w:numId w:val="7"/>
        </w:numPr>
        <w:spacing w:after="120"/>
        <w:jc w:val="both"/>
        <w:rPr>
          <w:sz w:val="20"/>
          <w:szCs w:val="20"/>
        </w:rPr>
      </w:pPr>
      <w:r w:rsidRPr="0068401B">
        <w:rPr>
          <w:sz w:val="20"/>
          <w:szCs w:val="20"/>
        </w:rPr>
        <w:t xml:space="preserve">Implementace oprav, updatů, upgradů a nových verzí SW komponent Systému po předchozí domluvě a v součinnosti s Objednatelem. Pro vyloučení pochybností se uvádí, že součinnost Objednatele u této služby neruší povinnost </w:t>
      </w:r>
      <w:r>
        <w:rPr>
          <w:sz w:val="20"/>
          <w:szCs w:val="20"/>
        </w:rPr>
        <w:t>Zhotovitele</w:t>
      </w:r>
      <w:r w:rsidRPr="0068401B">
        <w:rPr>
          <w:sz w:val="20"/>
          <w:szCs w:val="20"/>
        </w:rPr>
        <w:t xml:space="preserve"> provést instalaci. Tuto povinnost má </w:t>
      </w:r>
      <w:r>
        <w:rPr>
          <w:sz w:val="20"/>
          <w:szCs w:val="20"/>
        </w:rPr>
        <w:t>Zhotovitel</w:t>
      </w:r>
      <w:r w:rsidRPr="0068401B">
        <w:rPr>
          <w:sz w:val="20"/>
          <w:szCs w:val="20"/>
        </w:rPr>
        <w:t xml:space="preserve"> vždy, není-li v konkrétním případě s Objednavatelem dohodnuto jinak.</w:t>
      </w:r>
    </w:p>
    <w:p w14:paraId="44ECDE5D" w14:textId="77777777" w:rsidR="006045B6" w:rsidRPr="00697BB0" w:rsidRDefault="006045B6" w:rsidP="003B2B18">
      <w:pPr>
        <w:numPr>
          <w:ilvl w:val="0"/>
          <w:numId w:val="7"/>
        </w:numPr>
        <w:spacing w:after="120"/>
        <w:jc w:val="both"/>
        <w:rPr>
          <w:sz w:val="20"/>
          <w:szCs w:val="20"/>
        </w:rPr>
      </w:pPr>
      <w:r w:rsidRPr="00697BB0">
        <w:rPr>
          <w:sz w:val="20"/>
          <w:szCs w:val="20"/>
        </w:rPr>
        <w:t xml:space="preserve">Jestliže ve vztahu k plnění podle Smlouvy vznikne v souvislosti se zaváděním nebo aktualizaci sytému řízení bezpečnosti informací nebo v souvislosti se zaváděním, prováděním nebo aktualizací bezpečnostních opatření podle zákona o kybernetické bezpečnosti a jeho prováděcích předpisů potřeba uzavřít dodatek k této smlouvě nebo zvláštní smlouvu, zavazuje se </w:t>
      </w:r>
      <w:r>
        <w:rPr>
          <w:sz w:val="20"/>
          <w:szCs w:val="20"/>
        </w:rPr>
        <w:t>Zhotovitel</w:t>
      </w:r>
      <w:r w:rsidRPr="00697BB0">
        <w:rPr>
          <w:sz w:val="20"/>
          <w:szCs w:val="20"/>
        </w:rPr>
        <w:t xml:space="preserve"> poskytnout Objednateli veškerou součinnost nezbytnou k formulaci obsahu takového dodatku, resp. smlouvy. </w:t>
      </w:r>
      <w:r>
        <w:rPr>
          <w:sz w:val="20"/>
          <w:szCs w:val="20"/>
        </w:rPr>
        <w:t>Zhotovitel</w:t>
      </w:r>
      <w:r w:rsidRPr="00697BB0">
        <w:rPr>
          <w:sz w:val="20"/>
          <w:szCs w:val="20"/>
        </w:rPr>
        <w:t xml:space="preserve"> se pro tento případ rovněž zavazuje poskytnout součinnost směřující k uzavření takového dodatku, resp. smlouvy v souladu se ZZVZ.  </w:t>
      </w:r>
    </w:p>
    <w:p w14:paraId="4E1B741F" w14:textId="77777777" w:rsidR="006045B6" w:rsidRPr="00697BB0" w:rsidRDefault="006045B6" w:rsidP="003B2B18">
      <w:pPr>
        <w:numPr>
          <w:ilvl w:val="0"/>
          <w:numId w:val="7"/>
        </w:numPr>
        <w:spacing w:after="120"/>
        <w:jc w:val="both"/>
        <w:rPr>
          <w:sz w:val="20"/>
          <w:szCs w:val="20"/>
        </w:rPr>
      </w:pPr>
      <w:r w:rsidRPr="00697BB0">
        <w:rPr>
          <w:sz w:val="20"/>
          <w:szCs w:val="20"/>
        </w:rPr>
        <w:t>Školení, dokumentace a služby informovanosti při poskytování Služeb podpory</w:t>
      </w:r>
    </w:p>
    <w:p w14:paraId="0E42970A" w14:textId="77777777" w:rsidR="006045B6" w:rsidRPr="00697BB0" w:rsidRDefault="006045B6" w:rsidP="003B2B18">
      <w:pPr>
        <w:numPr>
          <w:ilvl w:val="1"/>
          <w:numId w:val="7"/>
        </w:numPr>
        <w:spacing w:after="120"/>
        <w:jc w:val="both"/>
        <w:rPr>
          <w:sz w:val="20"/>
          <w:szCs w:val="20"/>
        </w:rPr>
      </w:pPr>
      <w:r>
        <w:rPr>
          <w:sz w:val="20"/>
          <w:szCs w:val="20"/>
        </w:rPr>
        <w:t>Zhotovitel</w:t>
      </w:r>
      <w:r w:rsidRPr="00697BB0">
        <w:rPr>
          <w:sz w:val="20"/>
          <w:szCs w:val="20"/>
        </w:rPr>
        <w:t xml:space="preserve"> zaškolí správce Systému nebo jiné osoby, určené Objednatelem, při implementaci nových verzí a/nebo úprav, buď vzdáleně formou videokonference nebo na místě u Objednatele. </w:t>
      </w:r>
    </w:p>
    <w:p w14:paraId="2BA922F1" w14:textId="77777777" w:rsidR="006045B6" w:rsidRPr="00697BB0" w:rsidRDefault="006045B6" w:rsidP="003B2B18">
      <w:pPr>
        <w:numPr>
          <w:ilvl w:val="1"/>
          <w:numId w:val="7"/>
        </w:numPr>
        <w:spacing w:after="120"/>
        <w:jc w:val="both"/>
        <w:rPr>
          <w:sz w:val="20"/>
          <w:szCs w:val="20"/>
        </w:rPr>
      </w:pPr>
      <w:r w:rsidRPr="00697BB0">
        <w:rPr>
          <w:sz w:val="20"/>
          <w:szCs w:val="20"/>
        </w:rPr>
        <w:t xml:space="preserve">K dodaným úpravám a aktualizacím Systému musí být dodána vždy s předstihem změnová dokumentace a změny se musí promítnout do uživatelské a správcovské dokumentace nejpozději ke dni instalace změny. </w:t>
      </w:r>
    </w:p>
    <w:p w14:paraId="12AE35E5" w14:textId="77777777" w:rsidR="006045B6" w:rsidRPr="00697BB0" w:rsidRDefault="006045B6" w:rsidP="003B2B18">
      <w:pPr>
        <w:numPr>
          <w:ilvl w:val="1"/>
          <w:numId w:val="7"/>
        </w:numPr>
        <w:spacing w:after="120"/>
        <w:jc w:val="both"/>
        <w:rPr>
          <w:sz w:val="20"/>
          <w:szCs w:val="20"/>
        </w:rPr>
      </w:pPr>
      <w:r w:rsidRPr="00697BB0">
        <w:rPr>
          <w:sz w:val="20"/>
          <w:szCs w:val="20"/>
        </w:rPr>
        <w:t xml:space="preserve">Pokud je součástí Systému aplikační software, zavazuje se </w:t>
      </w:r>
      <w:r>
        <w:rPr>
          <w:sz w:val="20"/>
          <w:szCs w:val="20"/>
        </w:rPr>
        <w:t>Zhotovitel</w:t>
      </w:r>
      <w:r w:rsidRPr="00697BB0">
        <w:rPr>
          <w:sz w:val="20"/>
          <w:szCs w:val="20"/>
        </w:rPr>
        <w:t xml:space="preserve"> bez prodlení informovat Objednatele o veškerých softwarových produktech, nebo jejich částech, uvolňovaných v rámci této podpory a rovněž o všech nově samostatně dodávaných funkcích a modulech tohoto aplikačního SW.</w:t>
      </w:r>
    </w:p>
    <w:p w14:paraId="40564A76" w14:textId="77777777" w:rsidR="006045B6" w:rsidRPr="004E4E31" w:rsidRDefault="006045B6" w:rsidP="003B2B18">
      <w:pPr>
        <w:numPr>
          <w:ilvl w:val="0"/>
          <w:numId w:val="7"/>
        </w:numPr>
        <w:spacing w:after="120"/>
        <w:jc w:val="both"/>
        <w:rPr>
          <w:sz w:val="20"/>
          <w:szCs w:val="20"/>
        </w:rPr>
      </w:pPr>
      <w:r w:rsidRPr="004E4E31">
        <w:rPr>
          <w:sz w:val="20"/>
          <w:szCs w:val="20"/>
        </w:rPr>
        <w:lastRenderedPageBreak/>
        <w:t xml:space="preserve">Parametry řešení Vad, Chyb a Incidentů </w:t>
      </w:r>
    </w:p>
    <w:p w14:paraId="49737A84" w14:textId="77777777" w:rsidR="006045B6" w:rsidRPr="004E4E31" w:rsidRDefault="006045B6" w:rsidP="003B2B18">
      <w:pPr>
        <w:numPr>
          <w:ilvl w:val="1"/>
          <w:numId w:val="7"/>
        </w:numPr>
        <w:spacing w:after="120"/>
        <w:jc w:val="both"/>
        <w:rPr>
          <w:sz w:val="20"/>
          <w:szCs w:val="20"/>
        </w:rPr>
      </w:pPr>
      <w:r w:rsidRPr="004E4E31">
        <w:rPr>
          <w:sz w:val="20"/>
          <w:szCs w:val="20"/>
        </w:rPr>
        <w:t xml:space="preserve">Kategorie Vad, Chyb a Incidentů jsou definovány takto: </w:t>
      </w:r>
    </w:p>
    <w:tbl>
      <w:tblPr>
        <w:tblStyle w:val="TableGrid"/>
        <w:tblW w:w="9307" w:type="dxa"/>
        <w:tblInd w:w="52" w:type="dxa"/>
        <w:tblLayout w:type="fixed"/>
        <w:tblCellMar>
          <w:top w:w="53" w:type="dxa"/>
          <w:left w:w="68" w:type="dxa"/>
          <w:right w:w="89" w:type="dxa"/>
        </w:tblCellMar>
        <w:tblLook w:val="04A0" w:firstRow="1" w:lastRow="0" w:firstColumn="1" w:lastColumn="0" w:noHBand="0" w:noVBand="1"/>
      </w:tblPr>
      <w:tblGrid>
        <w:gridCol w:w="1574"/>
        <w:gridCol w:w="7733"/>
      </w:tblGrid>
      <w:tr w:rsidR="006045B6" w:rsidRPr="004E4E31" w14:paraId="17E0D3EC" w14:textId="77777777" w:rsidTr="00FE17B0">
        <w:trPr>
          <w:trHeight w:val="569"/>
        </w:trPr>
        <w:tc>
          <w:tcPr>
            <w:tcW w:w="157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E2FF823" w14:textId="77777777" w:rsidR="006045B6" w:rsidRPr="00F60B44" w:rsidRDefault="006045B6" w:rsidP="00F60B44">
            <w:pPr>
              <w:pStyle w:val="WBC-Odrka3"/>
              <w:spacing w:before="0" w:after="120"/>
              <w:ind w:left="0" w:firstLine="0"/>
              <w:contextualSpacing/>
              <w:jc w:val="center"/>
              <w:rPr>
                <w:rFonts w:ascii="Times New Roman" w:eastAsia="Times New Roman" w:hAnsi="Times New Roman" w:cs="Times New Roman"/>
                <w:b/>
                <w:szCs w:val="20"/>
              </w:rPr>
            </w:pPr>
            <w:r w:rsidRPr="00F60B44">
              <w:rPr>
                <w:rFonts w:ascii="Times New Roman" w:eastAsia="Times New Roman" w:hAnsi="Times New Roman" w:cs="Times New Roman"/>
                <w:b/>
                <w:szCs w:val="20"/>
              </w:rPr>
              <w:t>KATEGORIE VADY CHYBY INCIDENTU</w:t>
            </w:r>
          </w:p>
        </w:tc>
        <w:tc>
          <w:tcPr>
            <w:tcW w:w="773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14F3CEB" w14:textId="77777777" w:rsidR="006045B6" w:rsidRPr="00F60B44" w:rsidRDefault="006045B6" w:rsidP="00F60B44">
            <w:pPr>
              <w:pStyle w:val="WBC-Odrka3"/>
              <w:spacing w:before="0" w:after="120"/>
              <w:ind w:left="0" w:firstLine="0"/>
              <w:contextualSpacing/>
              <w:jc w:val="center"/>
              <w:rPr>
                <w:rFonts w:ascii="Times New Roman" w:eastAsia="Times New Roman" w:hAnsi="Times New Roman" w:cs="Times New Roman"/>
                <w:b/>
                <w:szCs w:val="20"/>
              </w:rPr>
            </w:pPr>
            <w:r w:rsidRPr="00F60B44">
              <w:rPr>
                <w:rFonts w:ascii="Times New Roman" w:eastAsia="Times New Roman" w:hAnsi="Times New Roman" w:cs="Times New Roman"/>
                <w:b/>
                <w:szCs w:val="20"/>
              </w:rPr>
              <w:t>POPIS KATEGORIE</w:t>
            </w:r>
          </w:p>
        </w:tc>
      </w:tr>
      <w:tr w:rsidR="006045B6" w:rsidRPr="004E4E31" w14:paraId="3CEEE483" w14:textId="77777777" w:rsidTr="00F60B44">
        <w:trPr>
          <w:trHeight w:val="681"/>
        </w:trPr>
        <w:tc>
          <w:tcPr>
            <w:tcW w:w="1574" w:type="dxa"/>
            <w:tcBorders>
              <w:top w:val="single" w:sz="8" w:space="0" w:color="000000"/>
              <w:left w:val="single" w:sz="8" w:space="0" w:color="000000"/>
              <w:bottom w:val="single" w:sz="8" w:space="0" w:color="000000"/>
              <w:right w:val="single" w:sz="8" w:space="0" w:color="000000"/>
            </w:tcBorders>
            <w:vAlign w:val="center"/>
          </w:tcPr>
          <w:p w14:paraId="272EC254" w14:textId="77777777" w:rsidR="006045B6" w:rsidRPr="004E4E31" w:rsidRDefault="006045B6" w:rsidP="00FE17B0">
            <w:pPr>
              <w:widowControl w:val="0"/>
              <w:rPr>
                <w:rFonts w:ascii="Times New Roman" w:hAnsi="Times New Roman"/>
                <w:sz w:val="20"/>
                <w:szCs w:val="20"/>
              </w:rPr>
            </w:pPr>
            <w:r w:rsidRPr="004E4E31">
              <w:rPr>
                <w:rFonts w:ascii="Times New Roman" w:hAnsi="Times New Roman"/>
                <w:sz w:val="20"/>
                <w:szCs w:val="20"/>
              </w:rPr>
              <w:t>A (kritická)</w:t>
            </w:r>
          </w:p>
        </w:tc>
        <w:tc>
          <w:tcPr>
            <w:tcW w:w="7732" w:type="dxa"/>
            <w:tcBorders>
              <w:top w:val="single" w:sz="8" w:space="0" w:color="000000"/>
              <w:left w:val="single" w:sz="8" w:space="0" w:color="000000"/>
              <w:bottom w:val="single" w:sz="8" w:space="0" w:color="000000"/>
              <w:right w:val="single" w:sz="8" w:space="0" w:color="000000"/>
            </w:tcBorders>
          </w:tcPr>
          <w:p w14:paraId="47E1CFD4" w14:textId="77777777" w:rsidR="006045B6" w:rsidRPr="004E4E31" w:rsidRDefault="006045B6" w:rsidP="00FE17B0">
            <w:pPr>
              <w:widowControl w:val="0"/>
              <w:rPr>
                <w:rFonts w:ascii="Times New Roman" w:hAnsi="Times New Roman"/>
                <w:sz w:val="20"/>
                <w:szCs w:val="20"/>
              </w:rPr>
            </w:pPr>
            <w:r w:rsidRPr="004E4E31">
              <w:rPr>
                <w:rFonts w:ascii="Times New Roman" w:hAnsi="Times New Roman"/>
                <w:sz w:val="20"/>
                <w:szCs w:val="20"/>
              </w:rPr>
              <w:t>Událost v Systému, která je zásadní pro činnost Objednatele; nelze pokračovat v činnosti Systému nebo jeho části a není k dispozici žádné dočasné řešení problému.</w:t>
            </w:r>
          </w:p>
        </w:tc>
      </w:tr>
      <w:tr w:rsidR="006045B6" w:rsidRPr="004E4E31" w14:paraId="0B856F5F" w14:textId="77777777" w:rsidTr="00F60B44">
        <w:trPr>
          <w:trHeight w:val="736"/>
        </w:trPr>
        <w:tc>
          <w:tcPr>
            <w:tcW w:w="1574" w:type="dxa"/>
            <w:tcBorders>
              <w:top w:val="single" w:sz="8" w:space="0" w:color="000000"/>
              <w:left w:val="single" w:sz="8" w:space="0" w:color="000000"/>
              <w:bottom w:val="single" w:sz="8" w:space="0" w:color="000000"/>
              <w:right w:val="single" w:sz="8" w:space="0" w:color="000000"/>
            </w:tcBorders>
            <w:vAlign w:val="center"/>
          </w:tcPr>
          <w:p w14:paraId="33C15008" w14:textId="77777777" w:rsidR="006045B6" w:rsidRPr="004E4E31" w:rsidRDefault="006045B6" w:rsidP="00FE17B0">
            <w:pPr>
              <w:widowControl w:val="0"/>
              <w:rPr>
                <w:rFonts w:ascii="Times New Roman" w:hAnsi="Times New Roman"/>
                <w:sz w:val="20"/>
                <w:szCs w:val="20"/>
              </w:rPr>
            </w:pPr>
            <w:r w:rsidRPr="004E4E31">
              <w:rPr>
                <w:rFonts w:ascii="Times New Roman" w:hAnsi="Times New Roman"/>
                <w:sz w:val="20"/>
                <w:szCs w:val="20"/>
              </w:rPr>
              <w:t>B (závažná)</w:t>
            </w:r>
          </w:p>
        </w:tc>
        <w:tc>
          <w:tcPr>
            <w:tcW w:w="7732" w:type="dxa"/>
            <w:tcBorders>
              <w:top w:val="single" w:sz="8" w:space="0" w:color="000000"/>
              <w:left w:val="single" w:sz="8" w:space="0" w:color="000000"/>
              <w:bottom w:val="single" w:sz="8" w:space="0" w:color="000000"/>
              <w:right w:val="single" w:sz="8" w:space="0" w:color="000000"/>
            </w:tcBorders>
            <w:vAlign w:val="center"/>
          </w:tcPr>
          <w:p w14:paraId="1A27FF9A" w14:textId="77777777" w:rsidR="006045B6" w:rsidRPr="004E4E31" w:rsidRDefault="006045B6" w:rsidP="00FE17B0">
            <w:pPr>
              <w:widowControl w:val="0"/>
              <w:rPr>
                <w:rFonts w:ascii="Times New Roman" w:hAnsi="Times New Roman"/>
                <w:sz w:val="20"/>
                <w:szCs w:val="20"/>
              </w:rPr>
            </w:pPr>
            <w:r w:rsidRPr="004E4E31">
              <w:rPr>
                <w:rFonts w:ascii="Times New Roman" w:hAnsi="Times New Roman"/>
                <w:sz w:val="20"/>
                <w:szCs w:val="20"/>
              </w:rPr>
              <w:t>Událost v Systému, kdy je důležitá funkcionalita nebo důležitá část Systému nefunkční nebo v podstatných rysech vykazuje nesprávnou funkčnost a toto není možné nahradit jinou funkcionalitou nebo částí Systému.</w:t>
            </w:r>
          </w:p>
        </w:tc>
      </w:tr>
      <w:tr w:rsidR="006045B6" w:rsidRPr="004E4E31" w14:paraId="6B9D5D17" w14:textId="77777777" w:rsidTr="00F60B44">
        <w:trPr>
          <w:trHeight w:val="988"/>
        </w:trPr>
        <w:tc>
          <w:tcPr>
            <w:tcW w:w="1574" w:type="dxa"/>
            <w:tcBorders>
              <w:top w:val="single" w:sz="8" w:space="0" w:color="000000"/>
              <w:left w:val="single" w:sz="8" w:space="0" w:color="000000"/>
              <w:bottom w:val="single" w:sz="8" w:space="0" w:color="000000"/>
              <w:right w:val="single" w:sz="8" w:space="0" w:color="000000"/>
            </w:tcBorders>
            <w:vAlign w:val="center"/>
          </w:tcPr>
          <w:p w14:paraId="190E3A60" w14:textId="77777777" w:rsidR="006045B6" w:rsidRPr="004E4E31" w:rsidRDefault="006045B6" w:rsidP="00FE17B0">
            <w:pPr>
              <w:widowControl w:val="0"/>
              <w:rPr>
                <w:rFonts w:ascii="Times New Roman" w:hAnsi="Times New Roman"/>
                <w:sz w:val="20"/>
                <w:szCs w:val="20"/>
              </w:rPr>
            </w:pPr>
            <w:r w:rsidRPr="004E4E31">
              <w:rPr>
                <w:rFonts w:ascii="Times New Roman" w:hAnsi="Times New Roman"/>
                <w:sz w:val="20"/>
                <w:szCs w:val="20"/>
              </w:rPr>
              <w:t>C (běžná)</w:t>
            </w:r>
          </w:p>
        </w:tc>
        <w:tc>
          <w:tcPr>
            <w:tcW w:w="7732" w:type="dxa"/>
            <w:tcBorders>
              <w:top w:val="single" w:sz="8" w:space="0" w:color="000000"/>
              <w:left w:val="single" w:sz="8" w:space="0" w:color="000000"/>
              <w:bottom w:val="single" w:sz="8" w:space="0" w:color="000000"/>
              <w:right w:val="single" w:sz="8" w:space="0" w:color="000000"/>
            </w:tcBorders>
            <w:vAlign w:val="center"/>
          </w:tcPr>
          <w:p w14:paraId="51E22474" w14:textId="77777777" w:rsidR="006045B6" w:rsidRPr="004E4E31" w:rsidRDefault="006045B6" w:rsidP="00FE17B0">
            <w:pPr>
              <w:widowControl w:val="0"/>
              <w:rPr>
                <w:rFonts w:ascii="Times New Roman" w:hAnsi="Times New Roman"/>
                <w:b/>
                <w:sz w:val="20"/>
                <w:szCs w:val="20"/>
              </w:rPr>
            </w:pPr>
            <w:r w:rsidRPr="004E4E31">
              <w:rPr>
                <w:rFonts w:ascii="Times New Roman" w:hAnsi="Times New Roman"/>
                <w:sz w:val="20"/>
                <w:szCs w:val="20"/>
              </w:rPr>
              <w:t>Událost, která není kritická nebo závažná, ale při níž je některá z funkcionalit nebo částí Systému nedostupná nebo pracuje chybně, je však možné ji dočasně nahradit jiným doporučeným způsobem nebo přerušit použití funkce nebo dané části Systému až do zajištění nápravy bez významného dopadu na činnost Objednatele.</w:t>
            </w:r>
          </w:p>
        </w:tc>
      </w:tr>
    </w:tbl>
    <w:p w14:paraId="0F092B3A" w14:textId="77777777" w:rsidR="006045B6" w:rsidRPr="00E7208B" w:rsidRDefault="006045B6" w:rsidP="006045B6"/>
    <w:p w14:paraId="6DCC0AE3" w14:textId="77777777" w:rsidR="006045B6" w:rsidRPr="00FD1FF9" w:rsidRDefault="006045B6" w:rsidP="003B2B18">
      <w:pPr>
        <w:numPr>
          <w:ilvl w:val="1"/>
          <w:numId w:val="7"/>
        </w:numPr>
        <w:spacing w:after="120"/>
        <w:jc w:val="both"/>
        <w:rPr>
          <w:sz w:val="20"/>
          <w:szCs w:val="20"/>
        </w:rPr>
      </w:pPr>
      <w:bookmarkStart w:id="50" w:name="_Ref212025568"/>
      <w:r w:rsidRPr="00FD1FF9">
        <w:rPr>
          <w:sz w:val="20"/>
          <w:szCs w:val="20"/>
        </w:rPr>
        <w:t xml:space="preserve">Parametry Response </w:t>
      </w:r>
      <w:proofErr w:type="spellStart"/>
      <w:r w:rsidRPr="00FD1FF9">
        <w:rPr>
          <w:sz w:val="20"/>
          <w:szCs w:val="20"/>
        </w:rPr>
        <w:t>Time</w:t>
      </w:r>
      <w:proofErr w:type="spellEnd"/>
      <w:r w:rsidRPr="00FD1FF9">
        <w:rPr>
          <w:sz w:val="20"/>
          <w:szCs w:val="20"/>
        </w:rPr>
        <w:t xml:space="preserve"> a </w:t>
      </w:r>
      <w:proofErr w:type="spellStart"/>
      <w:r w:rsidRPr="00FD1FF9">
        <w:rPr>
          <w:sz w:val="20"/>
          <w:szCs w:val="20"/>
        </w:rPr>
        <w:t>Repair</w:t>
      </w:r>
      <w:proofErr w:type="spellEnd"/>
      <w:r w:rsidRPr="00FD1FF9">
        <w:rPr>
          <w:sz w:val="20"/>
          <w:szCs w:val="20"/>
        </w:rPr>
        <w:t xml:space="preserve"> </w:t>
      </w:r>
      <w:proofErr w:type="spellStart"/>
      <w:r w:rsidRPr="00FD1FF9">
        <w:rPr>
          <w:sz w:val="20"/>
          <w:szCs w:val="20"/>
        </w:rPr>
        <w:t>Time</w:t>
      </w:r>
      <w:proofErr w:type="spellEnd"/>
      <w:r w:rsidRPr="00FD1FF9">
        <w:rPr>
          <w:sz w:val="20"/>
          <w:szCs w:val="20"/>
        </w:rPr>
        <w:t xml:space="preserve"> jsou definovány takto</w:t>
      </w:r>
      <w:r>
        <w:rPr>
          <w:sz w:val="20"/>
          <w:szCs w:val="20"/>
        </w:rPr>
        <w:t>:</w:t>
      </w:r>
      <w:bookmarkEnd w:id="50"/>
    </w:p>
    <w:tbl>
      <w:tblPr>
        <w:tblStyle w:val="TableGrid"/>
        <w:tblW w:w="9302" w:type="dxa"/>
        <w:tblInd w:w="0" w:type="dxa"/>
        <w:tblLayout w:type="fixed"/>
        <w:tblCellMar>
          <w:top w:w="53" w:type="dxa"/>
          <w:left w:w="70" w:type="dxa"/>
          <w:right w:w="115" w:type="dxa"/>
        </w:tblCellMar>
        <w:tblLook w:val="04A0" w:firstRow="1" w:lastRow="0" w:firstColumn="1" w:lastColumn="0" w:noHBand="0" w:noVBand="1"/>
      </w:tblPr>
      <w:tblGrid>
        <w:gridCol w:w="1691"/>
        <w:gridCol w:w="3119"/>
        <w:gridCol w:w="4492"/>
      </w:tblGrid>
      <w:tr w:rsidR="006045B6" w:rsidRPr="00FD1FF9" w14:paraId="3A62FA28" w14:textId="77777777" w:rsidTr="00FE17B0">
        <w:trPr>
          <w:trHeight w:val="1405"/>
        </w:trPr>
        <w:tc>
          <w:tcPr>
            <w:tcW w:w="169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7CA96DB" w14:textId="77777777" w:rsidR="006045B6" w:rsidRPr="00F60B44" w:rsidRDefault="006045B6" w:rsidP="00F60B44">
            <w:pPr>
              <w:pStyle w:val="WBC-Odrka3"/>
              <w:spacing w:before="0" w:after="120"/>
              <w:ind w:left="0" w:firstLine="0"/>
              <w:contextualSpacing/>
              <w:jc w:val="center"/>
              <w:rPr>
                <w:rFonts w:ascii="Times New Roman" w:eastAsia="Times New Roman" w:hAnsi="Times New Roman" w:cs="Times New Roman"/>
                <w:b/>
                <w:szCs w:val="20"/>
              </w:rPr>
            </w:pPr>
            <w:r w:rsidRPr="00F60B44">
              <w:rPr>
                <w:rFonts w:ascii="Times New Roman" w:eastAsia="Times New Roman" w:hAnsi="Times New Roman" w:cs="Times New Roman"/>
                <w:b/>
                <w:szCs w:val="20"/>
              </w:rPr>
              <w:t>KATEGORIE VADY CHYBY INCIDENTU</w:t>
            </w:r>
          </w:p>
        </w:tc>
        <w:tc>
          <w:tcPr>
            <w:tcW w:w="311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20A3B15" w14:textId="77777777" w:rsidR="006045B6" w:rsidRPr="00F60B44" w:rsidRDefault="006045B6" w:rsidP="00F60B44">
            <w:pPr>
              <w:pStyle w:val="WBC-Odrka3"/>
              <w:spacing w:before="0" w:after="120"/>
              <w:ind w:left="0" w:firstLine="0"/>
              <w:contextualSpacing/>
              <w:jc w:val="center"/>
              <w:rPr>
                <w:rFonts w:ascii="Times New Roman" w:eastAsia="Times New Roman" w:hAnsi="Times New Roman" w:cs="Times New Roman"/>
                <w:b/>
                <w:szCs w:val="20"/>
              </w:rPr>
            </w:pPr>
            <w:r w:rsidRPr="00F60B44">
              <w:rPr>
                <w:rFonts w:ascii="Times New Roman" w:eastAsia="Times New Roman" w:hAnsi="Times New Roman" w:cs="Times New Roman"/>
                <w:b/>
                <w:szCs w:val="20"/>
              </w:rPr>
              <w:t>RESPONSE TIME</w:t>
            </w:r>
          </w:p>
        </w:tc>
        <w:tc>
          <w:tcPr>
            <w:tcW w:w="44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D896135" w14:textId="77777777" w:rsidR="006045B6" w:rsidRPr="00F60B44" w:rsidRDefault="006045B6" w:rsidP="00F60B44">
            <w:pPr>
              <w:pStyle w:val="WBC-Odrka3"/>
              <w:spacing w:before="0" w:after="120"/>
              <w:ind w:left="0" w:firstLine="0"/>
              <w:contextualSpacing/>
              <w:jc w:val="center"/>
              <w:rPr>
                <w:rFonts w:ascii="Times New Roman" w:eastAsia="Times New Roman" w:hAnsi="Times New Roman" w:cs="Times New Roman"/>
                <w:b/>
                <w:szCs w:val="20"/>
              </w:rPr>
            </w:pPr>
            <w:r w:rsidRPr="00F60B44">
              <w:rPr>
                <w:rFonts w:ascii="Times New Roman" w:eastAsia="Times New Roman" w:hAnsi="Times New Roman" w:cs="Times New Roman"/>
                <w:b/>
                <w:szCs w:val="20"/>
              </w:rPr>
              <w:t>REPAIR TIME</w:t>
            </w:r>
          </w:p>
        </w:tc>
      </w:tr>
      <w:tr w:rsidR="006045B6" w:rsidRPr="00FD1FF9" w14:paraId="21932EAA" w14:textId="77777777" w:rsidTr="00F60B44">
        <w:trPr>
          <w:trHeight w:val="470"/>
        </w:trPr>
        <w:tc>
          <w:tcPr>
            <w:tcW w:w="1691" w:type="dxa"/>
            <w:tcBorders>
              <w:top w:val="single" w:sz="8" w:space="0" w:color="000000"/>
              <w:left w:val="single" w:sz="8" w:space="0" w:color="000000"/>
              <w:bottom w:val="single" w:sz="8" w:space="0" w:color="000000"/>
              <w:right w:val="single" w:sz="8" w:space="0" w:color="000000"/>
            </w:tcBorders>
            <w:vAlign w:val="center"/>
          </w:tcPr>
          <w:p w14:paraId="0223AA73" w14:textId="77777777" w:rsidR="006045B6" w:rsidRPr="00FD1FF9" w:rsidRDefault="006045B6" w:rsidP="00FE17B0">
            <w:pPr>
              <w:widowControl w:val="0"/>
              <w:rPr>
                <w:rFonts w:ascii="Times New Roman" w:hAnsi="Times New Roman"/>
                <w:sz w:val="20"/>
                <w:szCs w:val="20"/>
              </w:rPr>
            </w:pPr>
            <w:r w:rsidRPr="00FD1FF9">
              <w:rPr>
                <w:rFonts w:ascii="Times New Roman" w:hAnsi="Times New Roman"/>
                <w:sz w:val="20"/>
                <w:szCs w:val="20"/>
              </w:rPr>
              <w:t>A (kritická)</w:t>
            </w:r>
          </w:p>
        </w:tc>
        <w:tc>
          <w:tcPr>
            <w:tcW w:w="3119" w:type="dxa"/>
            <w:tcBorders>
              <w:top w:val="single" w:sz="8" w:space="0" w:color="000000"/>
              <w:left w:val="single" w:sz="8" w:space="0" w:color="000000"/>
              <w:bottom w:val="single" w:sz="8" w:space="0" w:color="000000"/>
              <w:right w:val="single" w:sz="8" w:space="0" w:color="000000"/>
            </w:tcBorders>
            <w:vAlign w:val="center"/>
          </w:tcPr>
          <w:p w14:paraId="2D4EB00E" w14:textId="77777777" w:rsidR="006045B6" w:rsidRPr="00FD1FF9" w:rsidRDefault="006045B6" w:rsidP="00F60B44">
            <w:pPr>
              <w:widowControl w:val="0"/>
              <w:jc w:val="center"/>
              <w:rPr>
                <w:rFonts w:ascii="Times New Roman" w:hAnsi="Times New Roman"/>
                <w:sz w:val="20"/>
                <w:szCs w:val="20"/>
              </w:rPr>
            </w:pPr>
            <w:r w:rsidRPr="00FD1FF9">
              <w:rPr>
                <w:rFonts w:ascii="Times New Roman" w:hAnsi="Times New Roman"/>
                <w:sz w:val="20"/>
                <w:szCs w:val="20"/>
              </w:rPr>
              <w:t>2 h</w:t>
            </w:r>
          </w:p>
        </w:tc>
        <w:tc>
          <w:tcPr>
            <w:tcW w:w="4492" w:type="dxa"/>
            <w:tcBorders>
              <w:top w:val="single" w:sz="8" w:space="0" w:color="000000"/>
              <w:left w:val="single" w:sz="8" w:space="0" w:color="000000"/>
              <w:bottom w:val="single" w:sz="8" w:space="0" w:color="000000"/>
              <w:right w:val="single" w:sz="8" w:space="0" w:color="000000"/>
            </w:tcBorders>
            <w:vAlign w:val="center"/>
          </w:tcPr>
          <w:p w14:paraId="3EC4DE5B" w14:textId="77777777" w:rsidR="006045B6" w:rsidRPr="00FD1FF9" w:rsidRDefault="006045B6" w:rsidP="00F60B44">
            <w:pPr>
              <w:widowControl w:val="0"/>
              <w:jc w:val="center"/>
              <w:rPr>
                <w:rFonts w:ascii="Times New Roman" w:hAnsi="Times New Roman"/>
                <w:sz w:val="20"/>
                <w:szCs w:val="20"/>
              </w:rPr>
            </w:pPr>
            <w:r w:rsidRPr="00FD1FF9">
              <w:rPr>
                <w:rFonts w:ascii="Times New Roman" w:hAnsi="Times New Roman"/>
                <w:sz w:val="20"/>
                <w:szCs w:val="20"/>
              </w:rPr>
              <w:t>12 h</w:t>
            </w:r>
          </w:p>
        </w:tc>
      </w:tr>
      <w:tr w:rsidR="006045B6" w:rsidRPr="00FD1FF9" w14:paraId="2CE26B7B" w14:textId="77777777" w:rsidTr="00F60B44">
        <w:trPr>
          <w:trHeight w:val="470"/>
        </w:trPr>
        <w:tc>
          <w:tcPr>
            <w:tcW w:w="1691" w:type="dxa"/>
            <w:tcBorders>
              <w:top w:val="single" w:sz="8" w:space="0" w:color="000000"/>
              <w:left w:val="single" w:sz="8" w:space="0" w:color="000000"/>
              <w:bottom w:val="single" w:sz="8" w:space="0" w:color="000000"/>
              <w:right w:val="single" w:sz="8" w:space="0" w:color="000000"/>
            </w:tcBorders>
            <w:vAlign w:val="center"/>
          </w:tcPr>
          <w:p w14:paraId="2671EEED" w14:textId="77777777" w:rsidR="006045B6" w:rsidRPr="00FD1FF9" w:rsidRDefault="006045B6" w:rsidP="00FE17B0">
            <w:pPr>
              <w:widowControl w:val="0"/>
              <w:rPr>
                <w:rFonts w:ascii="Times New Roman" w:hAnsi="Times New Roman"/>
                <w:sz w:val="20"/>
                <w:szCs w:val="20"/>
              </w:rPr>
            </w:pPr>
            <w:r w:rsidRPr="00FD1FF9">
              <w:rPr>
                <w:rFonts w:ascii="Times New Roman" w:hAnsi="Times New Roman"/>
                <w:sz w:val="20"/>
                <w:szCs w:val="20"/>
              </w:rPr>
              <w:t>B (závažná)</w:t>
            </w:r>
          </w:p>
        </w:tc>
        <w:tc>
          <w:tcPr>
            <w:tcW w:w="3119" w:type="dxa"/>
            <w:tcBorders>
              <w:top w:val="single" w:sz="8" w:space="0" w:color="000000"/>
              <w:left w:val="single" w:sz="8" w:space="0" w:color="000000"/>
              <w:bottom w:val="single" w:sz="8" w:space="0" w:color="000000"/>
              <w:right w:val="single" w:sz="8" w:space="0" w:color="000000"/>
            </w:tcBorders>
            <w:vAlign w:val="center"/>
          </w:tcPr>
          <w:p w14:paraId="7BE7B24A" w14:textId="77777777" w:rsidR="006045B6" w:rsidRPr="00FD1FF9" w:rsidRDefault="006045B6" w:rsidP="00F60B44">
            <w:pPr>
              <w:widowControl w:val="0"/>
              <w:jc w:val="center"/>
              <w:rPr>
                <w:rFonts w:ascii="Times New Roman" w:hAnsi="Times New Roman"/>
                <w:sz w:val="20"/>
                <w:szCs w:val="20"/>
              </w:rPr>
            </w:pPr>
            <w:r w:rsidRPr="00FD1FF9">
              <w:rPr>
                <w:rFonts w:ascii="Times New Roman" w:hAnsi="Times New Roman"/>
                <w:sz w:val="20"/>
                <w:szCs w:val="20"/>
              </w:rPr>
              <w:t>2 h</w:t>
            </w:r>
          </w:p>
        </w:tc>
        <w:tc>
          <w:tcPr>
            <w:tcW w:w="4492" w:type="dxa"/>
            <w:tcBorders>
              <w:top w:val="single" w:sz="8" w:space="0" w:color="000000"/>
              <w:left w:val="single" w:sz="8" w:space="0" w:color="000000"/>
              <w:bottom w:val="single" w:sz="8" w:space="0" w:color="000000"/>
              <w:right w:val="single" w:sz="8" w:space="0" w:color="000000"/>
            </w:tcBorders>
            <w:vAlign w:val="center"/>
          </w:tcPr>
          <w:p w14:paraId="02AFC9EE" w14:textId="77777777" w:rsidR="006045B6" w:rsidRPr="00FD1FF9" w:rsidRDefault="006045B6" w:rsidP="00F60B44">
            <w:pPr>
              <w:widowControl w:val="0"/>
              <w:jc w:val="center"/>
              <w:rPr>
                <w:rFonts w:ascii="Times New Roman" w:hAnsi="Times New Roman"/>
                <w:sz w:val="20"/>
                <w:szCs w:val="20"/>
              </w:rPr>
            </w:pPr>
            <w:r w:rsidRPr="00FD1FF9">
              <w:rPr>
                <w:rFonts w:ascii="Times New Roman" w:hAnsi="Times New Roman"/>
                <w:sz w:val="20"/>
                <w:szCs w:val="20"/>
              </w:rPr>
              <w:t>36 h</w:t>
            </w:r>
          </w:p>
        </w:tc>
      </w:tr>
      <w:tr w:rsidR="006045B6" w:rsidRPr="00FD1FF9" w14:paraId="63068922" w14:textId="77777777" w:rsidTr="00F60B44">
        <w:trPr>
          <w:trHeight w:val="471"/>
        </w:trPr>
        <w:tc>
          <w:tcPr>
            <w:tcW w:w="1691" w:type="dxa"/>
            <w:tcBorders>
              <w:top w:val="single" w:sz="8" w:space="0" w:color="000000"/>
              <w:left w:val="single" w:sz="8" w:space="0" w:color="000000"/>
              <w:bottom w:val="single" w:sz="8" w:space="0" w:color="000000"/>
              <w:right w:val="single" w:sz="8" w:space="0" w:color="000000"/>
            </w:tcBorders>
            <w:vAlign w:val="center"/>
          </w:tcPr>
          <w:p w14:paraId="0542141F" w14:textId="77777777" w:rsidR="006045B6" w:rsidRPr="00FD1FF9" w:rsidRDefault="006045B6" w:rsidP="00FE17B0">
            <w:pPr>
              <w:widowControl w:val="0"/>
              <w:rPr>
                <w:rFonts w:ascii="Times New Roman" w:hAnsi="Times New Roman"/>
                <w:sz w:val="20"/>
                <w:szCs w:val="20"/>
              </w:rPr>
            </w:pPr>
            <w:r w:rsidRPr="00FD1FF9">
              <w:rPr>
                <w:rFonts w:ascii="Times New Roman" w:hAnsi="Times New Roman"/>
                <w:sz w:val="20"/>
                <w:szCs w:val="20"/>
              </w:rPr>
              <w:t>C (běžná)</w:t>
            </w:r>
          </w:p>
        </w:tc>
        <w:tc>
          <w:tcPr>
            <w:tcW w:w="3119" w:type="dxa"/>
            <w:tcBorders>
              <w:top w:val="single" w:sz="8" w:space="0" w:color="000000"/>
              <w:left w:val="single" w:sz="8" w:space="0" w:color="000000"/>
              <w:bottom w:val="single" w:sz="8" w:space="0" w:color="000000"/>
              <w:right w:val="single" w:sz="8" w:space="0" w:color="000000"/>
            </w:tcBorders>
            <w:vAlign w:val="center"/>
          </w:tcPr>
          <w:p w14:paraId="530AA9D9" w14:textId="77777777" w:rsidR="006045B6" w:rsidRPr="00FD1FF9" w:rsidRDefault="006045B6" w:rsidP="00F60B44">
            <w:pPr>
              <w:widowControl w:val="0"/>
              <w:jc w:val="center"/>
              <w:rPr>
                <w:rFonts w:ascii="Times New Roman" w:hAnsi="Times New Roman"/>
                <w:sz w:val="20"/>
                <w:szCs w:val="20"/>
              </w:rPr>
            </w:pPr>
            <w:r w:rsidRPr="00FD1FF9">
              <w:rPr>
                <w:rFonts w:ascii="Times New Roman" w:hAnsi="Times New Roman"/>
                <w:sz w:val="20"/>
                <w:szCs w:val="20"/>
              </w:rPr>
              <w:t>5 prac</w:t>
            </w:r>
            <w:r>
              <w:rPr>
                <w:rFonts w:ascii="Times New Roman" w:hAnsi="Times New Roman"/>
                <w:sz w:val="20"/>
                <w:szCs w:val="20"/>
              </w:rPr>
              <w:t>ovních dnů</w:t>
            </w:r>
          </w:p>
        </w:tc>
        <w:tc>
          <w:tcPr>
            <w:tcW w:w="4492" w:type="dxa"/>
            <w:tcBorders>
              <w:top w:val="single" w:sz="8" w:space="0" w:color="000000"/>
              <w:left w:val="single" w:sz="8" w:space="0" w:color="000000"/>
              <w:bottom w:val="single" w:sz="8" w:space="0" w:color="000000"/>
              <w:right w:val="single" w:sz="8" w:space="0" w:color="000000"/>
            </w:tcBorders>
            <w:vAlign w:val="center"/>
          </w:tcPr>
          <w:p w14:paraId="5B22D9B3" w14:textId="5B00FB7E" w:rsidR="006045B6" w:rsidRPr="00FD1FF9" w:rsidRDefault="002D3BE7" w:rsidP="00F60B44">
            <w:pPr>
              <w:widowControl w:val="0"/>
              <w:jc w:val="center"/>
              <w:rPr>
                <w:rFonts w:ascii="Times New Roman" w:hAnsi="Times New Roman"/>
                <w:sz w:val="20"/>
                <w:szCs w:val="20"/>
              </w:rPr>
            </w:pPr>
            <w:r>
              <w:rPr>
                <w:rFonts w:ascii="Times New Roman" w:hAnsi="Times New Roman"/>
                <w:sz w:val="20"/>
                <w:szCs w:val="20"/>
              </w:rPr>
              <w:t>15 pracovních dnů</w:t>
            </w:r>
          </w:p>
        </w:tc>
      </w:tr>
    </w:tbl>
    <w:p w14:paraId="0CC7C6C7" w14:textId="77777777" w:rsidR="006045B6" w:rsidRPr="00E7208B" w:rsidRDefault="006045B6" w:rsidP="006045B6">
      <w:pPr>
        <w:rPr>
          <w:sz w:val="20"/>
          <w:szCs w:val="20"/>
        </w:rPr>
      </w:pPr>
      <w:r w:rsidRPr="00E7208B">
        <w:t xml:space="preserve"> </w:t>
      </w:r>
      <w:r w:rsidRPr="00E7208B">
        <w:tab/>
      </w:r>
    </w:p>
    <w:p w14:paraId="67218992" w14:textId="77777777" w:rsidR="006045B6" w:rsidRPr="00FD1FF9" w:rsidRDefault="006045B6" w:rsidP="003B2B18">
      <w:pPr>
        <w:numPr>
          <w:ilvl w:val="1"/>
          <w:numId w:val="7"/>
        </w:numPr>
        <w:spacing w:after="120"/>
        <w:jc w:val="both"/>
        <w:rPr>
          <w:sz w:val="20"/>
          <w:szCs w:val="20"/>
        </w:rPr>
      </w:pPr>
      <w:r w:rsidRPr="00FD1FF9">
        <w:rPr>
          <w:sz w:val="20"/>
          <w:szCs w:val="20"/>
        </w:rPr>
        <w:t xml:space="preserve">Parametr Dostupnost je definován jako poměr součtu času, kdy je Systém v provozu bez výskytu Vad kategorie A oproti celkovému očekávanému provoznímu času za vyhodnocované období (tedy bez časů profylaktických prohlídek a dohodnutých plánovaných odstávek a Objednatelem nahlášených odstávek). Počítá se s provozem 24x7, včetně sobot, nedělí a svátků. Vyhodnocuje se měsíčně za uplynulé období trvání SLA. Vyjadřuje se v procentech se dvěma desetinnými místy. Dostupnost Systému je požadovaná </w:t>
      </w:r>
      <w:r w:rsidRPr="00B76841">
        <w:rPr>
          <w:b/>
          <w:bCs/>
          <w:sz w:val="20"/>
          <w:szCs w:val="20"/>
        </w:rPr>
        <w:t>nejméně na úrovni 99,5 %</w:t>
      </w:r>
      <w:r w:rsidRPr="00FD1FF9">
        <w:rPr>
          <w:sz w:val="20"/>
          <w:szCs w:val="20"/>
        </w:rPr>
        <w:t xml:space="preserve"> za hodnocené období. </w:t>
      </w:r>
    </w:p>
    <w:p w14:paraId="0CA7989C" w14:textId="77777777" w:rsidR="006045B6" w:rsidRPr="00B76841" w:rsidRDefault="006045B6" w:rsidP="003B2B18">
      <w:pPr>
        <w:numPr>
          <w:ilvl w:val="0"/>
          <w:numId w:val="7"/>
        </w:numPr>
        <w:spacing w:after="120"/>
        <w:jc w:val="both"/>
        <w:rPr>
          <w:sz w:val="20"/>
          <w:szCs w:val="20"/>
        </w:rPr>
      </w:pPr>
      <w:r w:rsidRPr="00B76841">
        <w:rPr>
          <w:sz w:val="20"/>
          <w:szCs w:val="20"/>
        </w:rPr>
        <w:t>Postupy služeb Helpdesku a Hotline a řešení Vad, Chyb a Incidentů</w:t>
      </w:r>
      <w:r>
        <w:rPr>
          <w:sz w:val="20"/>
          <w:szCs w:val="20"/>
        </w:rPr>
        <w:t>:</w:t>
      </w:r>
    </w:p>
    <w:p w14:paraId="149641BC" w14:textId="77777777" w:rsidR="006045B6" w:rsidRPr="00B76841" w:rsidRDefault="006045B6" w:rsidP="003B2B18">
      <w:pPr>
        <w:numPr>
          <w:ilvl w:val="1"/>
          <w:numId w:val="7"/>
        </w:numPr>
        <w:spacing w:after="120"/>
        <w:jc w:val="both"/>
        <w:rPr>
          <w:sz w:val="20"/>
          <w:szCs w:val="20"/>
        </w:rPr>
      </w:pPr>
      <w:r w:rsidRPr="00B76841">
        <w:rPr>
          <w:sz w:val="20"/>
          <w:szCs w:val="20"/>
        </w:rPr>
        <w:t xml:space="preserve">Oznamovat Vady, Chyby i Incidenty jsou oprávněny určené osoby za Objednatele.  Seznam těchto osob a případné změny uvede v Helpdesku osoba oprávněná ve věcech technických dle Smlouvy. </w:t>
      </w:r>
    </w:p>
    <w:p w14:paraId="63649173" w14:textId="77777777" w:rsidR="006045B6" w:rsidRPr="00B76841" w:rsidRDefault="006045B6" w:rsidP="003B2B18">
      <w:pPr>
        <w:numPr>
          <w:ilvl w:val="1"/>
          <w:numId w:val="7"/>
        </w:numPr>
        <w:spacing w:after="120"/>
        <w:jc w:val="both"/>
        <w:rPr>
          <w:sz w:val="20"/>
          <w:szCs w:val="20"/>
        </w:rPr>
      </w:pPr>
      <w:bookmarkStart w:id="51" w:name="_Ref212025621"/>
      <w:r w:rsidRPr="00B76841">
        <w:rPr>
          <w:sz w:val="20"/>
          <w:szCs w:val="20"/>
        </w:rPr>
        <w:t xml:space="preserve">Pro hlášení Vad, Chyb a Incidentů kategorie A </w:t>
      </w:r>
      <w:proofErr w:type="spellStart"/>
      <w:r w:rsidRPr="00B76841">
        <w:rPr>
          <w:sz w:val="20"/>
          <w:szCs w:val="20"/>
        </w:rPr>
        <w:t>a</w:t>
      </w:r>
      <w:proofErr w:type="spellEnd"/>
      <w:r w:rsidRPr="00B76841">
        <w:rPr>
          <w:sz w:val="20"/>
          <w:szCs w:val="20"/>
        </w:rPr>
        <w:t xml:space="preserve"> B je k dispozici telefonická Hotline dostupná nepřetržitě (24x7). Běh lhůt, ve kterých je </w:t>
      </w:r>
      <w:r>
        <w:rPr>
          <w:sz w:val="20"/>
          <w:szCs w:val="20"/>
        </w:rPr>
        <w:t>Zhotovitel</w:t>
      </w:r>
      <w:r w:rsidRPr="00B76841">
        <w:rPr>
          <w:sz w:val="20"/>
          <w:szCs w:val="20"/>
        </w:rPr>
        <w:t xml:space="preserve"> povinen reagovat (Response Time) na Vady, Chyby, a Incidenty, popřípadě je odstranit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počíná běžet okamžikem nahlášení. Po nahlášení na Hotline je </w:t>
      </w:r>
      <w:r>
        <w:rPr>
          <w:sz w:val="20"/>
          <w:szCs w:val="20"/>
        </w:rPr>
        <w:t>Zhotovitel</w:t>
      </w:r>
      <w:r w:rsidRPr="00B76841">
        <w:rPr>
          <w:sz w:val="20"/>
          <w:szCs w:val="20"/>
        </w:rPr>
        <w:t xml:space="preserve"> povinen vytvořit nebo doplnit záznam do Helpdesku.</w:t>
      </w:r>
      <w:bookmarkEnd w:id="51"/>
      <w:r w:rsidRPr="00B76841">
        <w:rPr>
          <w:sz w:val="20"/>
          <w:szCs w:val="20"/>
        </w:rPr>
        <w:t xml:space="preserve"> </w:t>
      </w:r>
    </w:p>
    <w:p w14:paraId="242CE5E9" w14:textId="77777777" w:rsidR="006045B6" w:rsidRPr="00B76841" w:rsidRDefault="006045B6" w:rsidP="003B2B18">
      <w:pPr>
        <w:numPr>
          <w:ilvl w:val="1"/>
          <w:numId w:val="7"/>
        </w:numPr>
        <w:spacing w:after="120"/>
        <w:jc w:val="both"/>
        <w:rPr>
          <w:sz w:val="20"/>
          <w:szCs w:val="20"/>
        </w:rPr>
      </w:pPr>
      <w:r w:rsidRPr="00B76841">
        <w:rPr>
          <w:sz w:val="20"/>
          <w:szCs w:val="20"/>
        </w:rPr>
        <w:t xml:space="preserve">Pro hlášení Vad, Chyb i Incidentů je dostupná </w:t>
      </w:r>
      <w:r>
        <w:rPr>
          <w:sz w:val="20"/>
          <w:szCs w:val="20"/>
        </w:rPr>
        <w:t>Zhotovitelem</w:t>
      </w:r>
      <w:r w:rsidRPr="00B76841">
        <w:rPr>
          <w:sz w:val="20"/>
          <w:szCs w:val="20"/>
        </w:rPr>
        <w:t xml:space="preserve"> provozovaná webová aplikace HelpDesk, obsluhovaná pracovníky</w:t>
      </w:r>
      <w:r>
        <w:rPr>
          <w:sz w:val="20"/>
          <w:szCs w:val="20"/>
        </w:rPr>
        <w:t xml:space="preserve"> Zhotovitele</w:t>
      </w:r>
      <w:r w:rsidRPr="00B76841">
        <w:rPr>
          <w:sz w:val="20"/>
          <w:szCs w:val="20"/>
        </w:rPr>
        <w:t xml:space="preserve"> v pracovní dny mezi 9:00 a 17:00 CET/CEST. Běh lhůt, ve kterých je </w:t>
      </w:r>
      <w:r>
        <w:rPr>
          <w:sz w:val="20"/>
          <w:szCs w:val="20"/>
        </w:rPr>
        <w:t xml:space="preserve">Zhotovitel </w:t>
      </w:r>
      <w:r w:rsidRPr="00B76841">
        <w:rPr>
          <w:sz w:val="20"/>
          <w:szCs w:val="20"/>
        </w:rPr>
        <w:t>povinen reagovat (Response Time) na Vady, Chyby, a Incidenty, popř. je odstranit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počíná běžet okamžikem nahlášení v pracovní dny mezi 9:00 a 17:00, jinak v 7:00 následujícího pracovního dne, pokud nebyla událost kategorie </w:t>
      </w:r>
      <w:r w:rsidRPr="00B76841">
        <w:rPr>
          <w:sz w:val="20"/>
          <w:szCs w:val="20"/>
        </w:rPr>
        <w:lastRenderedPageBreak/>
        <w:t xml:space="preserve">A nebo B hlášena prostřednictvím Hotline. Pracovními dny se rozumí pondělí–pátek, kromě státních svátků v ČR. </w:t>
      </w:r>
    </w:p>
    <w:p w14:paraId="697CDC28" w14:textId="77777777" w:rsidR="006045B6" w:rsidRPr="00B76841" w:rsidRDefault="006045B6" w:rsidP="003B2B18">
      <w:pPr>
        <w:numPr>
          <w:ilvl w:val="1"/>
          <w:numId w:val="7"/>
        </w:numPr>
        <w:spacing w:after="120"/>
        <w:jc w:val="both"/>
        <w:rPr>
          <w:sz w:val="20"/>
          <w:szCs w:val="20"/>
        </w:rPr>
      </w:pPr>
      <w:r w:rsidRPr="00B76841">
        <w:rPr>
          <w:sz w:val="20"/>
          <w:szCs w:val="20"/>
        </w:rPr>
        <w:t xml:space="preserve">Veškeré lhůty řešení Vad, Chyb a Incidentů budou měřeny v reálném čase. Do měření času se nezapočítává: </w:t>
      </w:r>
    </w:p>
    <w:p w14:paraId="7616D36E" w14:textId="77777777" w:rsidR="006045B6" w:rsidRPr="00B76841" w:rsidRDefault="006045B6" w:rsidP="003B2B18">
      <w:pPr>
        <w:numPr>
          <w:ilvl w:val="1"/>
          <w:numId w:val="7"/>
        </w:numPr>
        <w:spacing w:after="120"/>
        <w:jc w:val="both"/>
        <w:rPr>
          <w:sz w:val="20"/>
          <w:szCs w:val="20"/>
        </w:rPr>
      </w:pPr>
      <w:r w:rsidRPr="00B76841">
        <w:rPr>
          <w:sz w:val="20"/>
          <w:szCs w:val="20"/>
        </w:rPr>
        <w:t xml:space="preserve">Prodlení v komunikaci prokazatelně zaviněné Objednatelem, evidované v systému Helpdesk nebo komunikací pomocí e-mailu v případě, že je Helpdesk nefunkční. </w:t>
      </w:r>
    </w:p>
    <w:p w14:paraId="64BA0830" w14:textId="77777777" w:rsidR="006045B6" w:rsidRPr="00B76841" w:rsidRDefault="006045B6" w:rsidP="003B2B18">
      <w:pPr>
        <w:numPr>
          <w:ilvl w:val="1"/>
          <w:numId w:val="7"/>
        </w:numPr>
        <w:spacing w:after="120"/>
        <w:jc w:val="both"/>
        <w:rPr>
          <w:sz w:val="20"/>
          <w:szCs w:val="20"/>
        </w:rPr>
      </w:pPr>
      <w:r w:rsidRPr="00B76841">
        <w:rPr>
          <w:sz w:val="20"/>
          <w:szCs w:val="20"/>
        </w:rPr>
        <w:t xml:space="preserve">Prodlení v komunikaci se třetími stranami a v jejich součinnosti, je-li nezbytná, prokazatelně zaviněné těmito stranami (poskytovateli okolních subsystémů, HW a jiných SW), pokud jde o subsystémy, které souvisejí s provozem Systému a nejsou v odpovědnosti </w:t>
      </w:r>
      <w:r>
        <w:rPr>
          <w:sz w:val="20"/>
          <w:szCs w:val="20"/>
        </w:rPr>
        <w:t>Zhotovitele</w:t>
      </w:r>
      <w:r w:rsidRPr="00B76841">
        <w:rPr>
          <w:sz w:val="20"/>
          <w:szCs w:val="20"/>
        </w:rPr>
        <w:t xml:space="preserve"> nebo jeho poddodavatelů.  </w:t>
      </w:r>
    </w:p>
    <w:p w14:paraId="4FD90290" w14:textId="77777777" w:rsidR="006045B6" w:rsidRPr="00B76841" w:rsidRDefault="006045B6" w:rsidP="003B2B18">
      <w:pPr>
        <w:numPr>
          <w:ilvl w:val="1"/>
          <w:numId w:val="7"/>
        </w:numPr>
        <w:spacing w:after="120"/>
        <w:jc w:val="both"/>
        <w:rPr>
          <w:sz w:val="20"/>
          <w:szCs w:val="20"/>
        </w:rPr>
      </w:pPr>
      <w:r w:rsidRPr="00B76841">
        <w:rPr>
          <w:sz w:val="20"/>
          <w:szCs w:val="20"/>
        </w:rPr>
        <w:t xml:space="preserve">Posun času řešení na základě písemného rozhodnutí o tomto posunu Objednatelem a čas, potřebný na poskytnutí nezbytné součinnosti ze strany Objednatele, ke které byl </w:t>
      </w:r>
      <w:r>
        <w:rPr>
          <w:sz w:val="20"/>
          <w:szCs w:val="20"/>
        </w:rPr>
        <w:t>Zhotovitelem</w:t>
      </w:r>
      <w:r w:rsidRPr="00B76841">
        <w:rPr>
          <w:sz w:val="20"/>
          <w:szCs w:val="20"/>
        </w:rPr>
        <w:t xml:space="preserve"> Objednatel písemně (také emailem či prostřednictvím Helpdesk) vyzván. </w:t>
      </w:r>
    </w:p>
    <w:p w14:paraId="53442215" w14:textId="77777777" w:rsidR="006045B6" w:rsidRPr="00B76841" w:rsidRDefault="006045B6" w:rsidP="003B2B18">
      <w:pPr>
        <w:numPr>
          <w:ilvl w:val="1"/>
          <w:numId w:val="7"/>
        </w:numPr>
        <w:spacing w:after="120"/>
        <w:jc w:val="both"/>
        <w:rPr>
          <w:sz w:val="20"/>
          <w:szCs w:val="20"/>
        </w:rPr>
      </w:pPr>
      <w:r w:rsidRPr="00B76841">
        <w:rPr>
          <w:sz w:val="20"/>
          <w:szCs w:val="20"/>
        </w:rPr>
        <w:t xml:space="preserve">Do měření času se naopak započítává doba, po kterou řeší Incident poddodavatelé </w:t>
      </w:r>
      <w:r>
        <w:rPr>
          <w:sz w:val="20"/>
          <w:szCs w:val="20"/>
        </w:rPr>
        <w:t>Zhotovitele</w:t>
      </w:r>
      <w:r w:rsidRPr="00B76841">
        <w:rPr>
          <w:sz w:val="20"/>
          <w:szCs w:val="20"/>
        </w:rPr>
        <w:t xml:space="preserve"> nebo výrobci jednotlivých součástí Systému; </w:t>
      </w:r>
      <w:r>
        <w:rPr>
          <w:sz w:val="20"/>
          <w:szCs w:val="20"/>
        </w:rPr>
        <w:t>Zhotovite</w:t>
      </w:r>
      <w:r w:rsidRPr="00B76841">
        <w:rPr>
          <w:sz w:val="20"/>
          <w:szCs w:val="20"/>
        </w:rPr>
        <w:t>l se nemůže zříct odpovědnosti za dodržení termínů poukazem na termíny svých poddodavatelů nebo výrobců dodaných částí Systému.</w:t>
      </w:r>
    </w:p>
    <w:p w14:paraId="77DC5C50" w14:textId="77777777" w:rsidR="006045B6" w:rsidRPr="00B76841" w:rsidRDefault="006045B6" w:rsidP="003B2B18">
      <w:pPr>
        <w:numPr>
          <w:ilvl w:val="1"/>
          <w:numId w:val="7"/>
        </w:numPr>
        <w:spacing w:after="120"/>
        <w:jc w:val="both"/>
        <w:rPr>
          <w:sz w:val="20"/>
          <w:szCs w:val="20"/>
        </w:rPr>
      </w:pPr>
      <w:r w:rsidRPr="00B76841">
        <w:rPr>
          <w:sz w:val="20"/>
          <w:szCs w:val="20"/>
        </w:rPr>
        <w:t xml:space="preserve">Chyby, Vady a Incidenty, jejich výskyt, způsob řešení a termíny zaznamenání a vyřešení, jak jsou uvedeny níže, jsou oběma smluvními stranami zaznamenávány v Helpdesku. </w:t>
      </w:r>
    </w:p>
    <w:p w14:paraId="5BCE5D5A" w14:textId="77777777" w:rsidR="006045B6" w:rsidRPr="00B76841" w:rsidRDefault="006045B6" w:rsidP="003B2B18">
      <w:pPr>
        <w:numPr>
          <w:ilvl w:val="1"/>
          <w:numId w:val="7"/>
        </w:numPr>
        <w:spacing w:after="120"/>
        <w:jc w:val="both"/>
        <w:rPr>
          <w:sz w:val="20"/>
          <w:szCs w:val="20"/>
        </w:rPr>
      </w:pPr>
      <w:r w:rsidRPr="00B76841">
        <w:rPr>
          <w:sz w:val="20"/>
          <w:szCs w:val="20"/>
        </w:rPr>
        <w:t xml:space="preserve">Kategorizaci Vady, Chyby či Incidentu provádí Objednatel. Objednatel je rovněž oprávněn stanovit priority řešení s tím, že </w:t>
      </w:r>
      <w:r>
        <w:rPr>
          <w:sz w:val="20"/>
          <w:szCs w:val="20"/>
        </w:rPr>
        <w:t>Zhotovitel</w:t>
      </w:r>
      <w:r w:rsidRPr="00B76841">
        <w:rPr>
          <w:sz w:val="20"/>
          <w:szCs w:val="20"/>
        </w:rPr>
        <w:t xml:space="preserve"> má právo odmítnout prioritní řešení, pokud řádně a ve lhůtě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odůvodní nemožnost prioritního řešení.  </w:t>
      </w:r>
    </w:p>
    <w:p w14:paraId="16E01BF1" w14:textId="77777777" w:rsidR="006045B6" w:rsidRPr="00B76841" w:rsidRDefault="006045B6" w:rsidP="003B2B18">
      <w:pPr>
        <w:numPr>
          <w:ilvl w:val="1"/>
          <w:numId w:val="7"/>
        </w:numPr>
        <w:spacing w:after="120"/>
        <w:jc w:val="both"/>
        <w:rPr>
          <w:sz w:val="20"/>
          <w:szCs w:val="20"/>
        </w:rPr>
      </w:pPr>
      <w:r w:rsidRPr="00B76841">
        <w:rPr>
          <w:sz w:val="20"/>
          <w:szCs w:val="20"/>
        </w:rPr>
        <w:t xml:space="preserve">V případě, kdy není Helpdesk funkční, je Objednatel oprávněn Vadu, Chybu a Incident oznámit e-mailem nebo hlásit na telefonní číslo Hotline </w:t>
      </w:r>
      <w:r>
        <w:rPr>
          <w:sz w:val="20"/>
          <w:szCs w:val="20"/>
        </w:rPr>
        <w:t>Zhotovitele</w:t>
      </w:r>
      <w:r w:rsidRPr="00B76841">
        <w:rPr>
          <w:sz w:val="20"/>
          <w:szCs w:val="20"/>
        </w:rPr>
        <w:t xml:space="preserve"> s tím, že </w:t>
      </w:r>
      <w:r>
        <w:rPr>
          <w:sz w:val="20"/>
          <w:szCs w:val="20"/>
        </w:rPr>
        <w:t>Zhotovitel</w:t>
      </w:r>
      <w:r w:rsidRPr="00B76841">
        <w:rPr>
          <w:sz w:val="20"/>
          <w:szCs w:val="20"/>
        </w:rPr>
        <w:t xml:space="preserve"> poté bez zbytečného odkladu zaznamená toto oznámení do Helpdesk, přičemž uvede, že se jedná o oznámení dodatečné a obě strany si v Helpdesk potvrdí původní čas (e-mailového, telefonického) přijetí oznámení. </w:t>
      </w:r>
    </w:p>
    <w:p w14:paraId="2E9CA2A7" w14:textId="77777777" w:rsidR="006045B6" w:rsidRPr="00B76841" w:rsidRDefault="006045B6" w:rsidP="003B2B18">
      <w:pPr>
        <w:numPr>
          <w:ilvl w:val="1"/>
          <w:numId w:val="7"/>
        </w:numPr>
        <w:spacing w:after="120"/>
        <w:jc w:val="both"/>
        <w:rPr>
          <w:sz w:val="20"/>
          <w:szCs w:val="20"/>
        </w:rPr>
      </w:pPr>
      <w:r>
        <w:rPr>
          <w:sz w:val="20"/>
          <w:szCs w:val="20"/>
        </w:rPr>
        <w:t>Zhotovitel</w:t>
      </w:r>
      <w:r w:rsidRPr="00B76841">
        <w:rPr>
          <w:sz w:val="20"/>
          <w:szCs w:val="20"/>
        </w:rPr>
        <w:t xml:space="preserve"> má právo provést verifikaci, zda jde o Vadu, Chybu nebo Incident a verifikaci kategorizace, a případně sdělit svůj nesouhlas s klasifikací Vady, Chyby nebo Incidentu stanovenou Objednatelem; uplynutím Response Time pro Vadu, Chybu nebo Incident dle klasifikace provedené Objednatelem zaniká právo </w:t>
      </w:r>
      <w:r>
        <w:rPr>
          <w:sz w:val="20"/>
          <w:szCs w:val="20"/>
        </w:rPr>
        <w:t>Zhotovitele</w:t>
      </w:r>
      <w:r w:rsidRPr="00B76841">
        <w:rPr>
          <w:sz w:val="20"/>
          <w:szCs w:val="20"/>
        </w:rPr>
        <w:t xml:space="preserve"> na sdělení nesouhlasu. V případě, kdy </w:t>
      </w:r>
      <w:r>
        <w:rPr>
          <w:sz w:val="20"/>
          <w:szCs w:val="20"/>
        </w:rPr>
        <w:t>Zhotovitel</w:t>
      </w:r>
      <w:r w:rsidRPr="00B76841">
        <w:rPr>
          <w:sz w:val="20"/>
          <w:szCs w:val="20"/>
        </w:rPr>
        <w:t xml:space="preserve"> nesouhlasí s klasifikací, je povinen odůvodnit tento nesouhlas a prokázat odůvodněnost svého návrhu </w:t>
      </w:r>
      <w:proofErr w:type="spellStart"/>
      <w:r w:rsidRPr="00B76841">
        <w:rPr>
          <w:sz w:val="20"/>
          <w:szCs w:val="20"/>
        </w:rPr>
        <w:t>překlasifikace</w:t>
      </w:r>
      <w:proofErr w:type="spellEnd"/>
      <w:r w:rsidRPr="00B76841">
        <w:rPr>
          <w:sz w:val="20"/>
          <w:szCs w:val="20"/>
        </w:rPr>
        <w:t xml:space="preserve">. O případné </w:t>
      </w:r>
      <w:proofErr w:type="spellStart"/>
      <w:r w:rsidRPr="00B76841">
        <w:rPr>
          <w:sz w:val="20"/>
          <w:szCs w:val="20"/>
        </w:rPr>
        <w:t>překlasifikaci</w:t>
      </w:r>
      <w:proofErr w:type="spellEnd"/>
      <w:r w:rsidRPr="00B76841">
        <w:rPr>
          <w:sz w:val="20"/>
          <w:szCs w:val="20"/>
        </w:rPr>
        <w:t xml:space="preserve"> rozhoduje s konečnou platností Osoba oprávněná ve věcech smluvních na straně Objednatele. </w:t>
      </w:r>
      <w:r>
        <w:rPr>
          <w:sz w:val="20"/>
          <w:szCs w:val="20"/>
        </w:rPr>
        <w:t>Zhotovitel</w:t>
      </w:r>
      <w:r w:rsidRPr="00B76841">
        <w:rPr>
          <w:sz w:val="20"/>
          <w:szCs w:val="20"/>
        </w:rPr>
        <w:t xml:space="preserve"> má přitom povinnost i ve sporných případech a případech, kdy nesouhlasí s klasifikací Vady, Chyby nebo Incidentu, postupovat podle rozhodnutí a klasifikace Vady, Chyby nebo Incidentu provedené Objednatelem, a to až do případného pravomocného rozhodnutí soudu o klasifikaci Vady, Chyby nebo Incidentu; tím není dotčeno případné právo </w:t>
      </w:r>
      <w:r>
        <w:rPr>
          <w:sz w:val="20"/>
          <w:szCs w:val="20"/>
        </w:rPr>
        <w:t>Zhotovitele</w:t>
      </w:r>
      <w:r w:rsidRPr="00B76841">
        <w:rPr>
          <w:sz w:val="20"/>
          <w:szCs w:val="20"/>
        </w:rPr>
        <w:t xml:space="preserve"> na náhradu mu vzniklé škody v souvislosti s nesprávnou klasifikací provedenou Objednatelem. </w:t>
      </w:r>
    </w:p>
    <w:p w14:paraId="4A1899B0" w14:textId="77777777" w:rsidR="006045B6" w:rsidRPr="00B76841" w:rsidRDefault="006045B6" w:rsidP="003B2B18">
      <w:pPr>
        <w:numPr>
          <w:ilvl w:val="1"/>
          <w:numId w:val="7"/>
        </w:numPr>
        <w:spacing w:after="120"/>
        <w:jc w:val="both"/>
        <w:rPr>
          <w:sz w:val="20"/>
          <w:szCs w:val="20"/>
        </w:rPr>
      </w:pPr>
      <w:r w:rsidRPr="00B76841">
        <w:rPr>
          <w:sz w:val="20"/>
          <w:szCs w:val="20"/>
        </w:rPr>
        <w:t xml:space="preserve">Objednatel připouští postupné řešení Vad, Chyb a Incidentů, a to tak, že z kategorie A je možné pomocí Nouzového režimu navrženého </w:t>
      </w:r>
      <w:r>
        <w:rPr>
          <w:sz w:val="20"/>
          <w:szCs w:val="20"/>
        </w:rPr>
        <w:t>Zhotovitelem</w:t>
      </w:r>
      <w:r w:rsidRPr="00B76841">
        <w:rPr>
          <w:sz w:val="20"/>
          <w:szCs w:val="20"/>
        </w:rPr>
        <w:t xml:space="preserve"> ve sjednané době snížit kategorizaci na B a obdobně i z B na C, takové řešení je však podmíněno souhlasem Objednatele zaznamenaným v systému Helpdesk.  </w:t>
      </w:r>
    </w:p>
    <w:p w14:paraId="2CCCD78B" w14:textId="77777777" w:rsidR="006045B6" w:rsidRPr="00B76841" w:rsidRDefault="006045B6" w:rsidP="003B2B18">
      <w:pPr>
        <w:numPr>
          <w:ilvl w:val="1"/>
          <w:numId w:val="7"/>
        </w:numPr>
        <w:spacing w:after="120"/>
        <w:jc w:val="both"/>
        <w:rPr>
          <w:sz w:val="20"/>
          <w:szCs w:val="20"/>
        </w:rPr>
      </w:pPr>
      <w:r>
        <w:rPr>
          <w:sz w:val="20"/>
          <w:szCs w:val="20"/>
        </w:rPr>
        <w:t xml:space="preserve">Zhotovitel </w:t>
      </w:r>
      <w:r w:rsidRPr="00B76841">
        <w:rPr>
          <w:sz w:val="20"/>
          <w:szCs w:val="20"/>
        </w:rPr>
        <w:t>nenese odpovědnost za věcnou a obsahovou správnost dat zadaných Koncovými uživateli. Do času dle sjednaných SLA se nezapočítává čas potřebný na nezbytnou obnovu nebo opravu chybných nebo nedostupných dat, pokud tuto chybovost dat nebo jejich nedostupnost nezpůsobil</w:t>
      </w:r>
      <w:r>
        <w:rPr>
          <w:sz w:val="20"/>
          <w:szCs w:val="20"/>
        </w:rPr>
        <w:t xml:space="preserve"> Zhotovitel</w:t>
      </w:r>
      <w:r w:rsidRPr="00B76841">
        <w:rPr>
          <w:sz w:val="20"/>
          <w:szCs w:val="20"/>
        </w:rPr>
        <w:t xml:space="preserve"> nebo Vada Systému. </w:t>
      </w:r>
    </w:p>
    <w:p w14:paraId="4975CAD5" w14:textId="77777777" w:rsidR="006045B6" w:rsidRPr="00B76841" w:rsidRDefault="006045B6" w:rsidP="003B2B18">
      <w:pPr>
        <w:numPr>
          <w:ilvl w:val="1"/>
          <w:numId w:val="7"/>
        </w:numPr>
        <w:spacing w:after="120"/>
        <w:jc w:val="both"/>
        <w:rPr>
          <w:sz w:val="20"/>
          <w:szCs w:val="20"/>
        </w:rPr>
      </w:pPr>
      <w:r>
        <w:rPr>
          <w:sz w:val="20"/>
          <w:szCs w:val="20"/>
        </w:rPr>
        <w:t>Zhotovitel</w:t>
      </w:r>
      <w:r w:rsidRPr="00B76841">
        <w:rPr>
          <w:sz w:val="20"/>
          <w:szCs w:val="20"/>
        </w:rPr>
        <w:t xml:space="preserve"> oznamuje vyřešení Vad, Chyb i Incidentů zápisem do systému Helpdesk, v případě kategorie A </w:t>
      </w:r>
      <w:proofErr w:type="spellStart"/>
      <w:r w:rsidRPr="00B76841">
        <w:rPr>
          <w:sz w:val="20"/>
          <w:szCs w:val="20"/>
        </w:rPr>
        <w:t>a</w:t>
      </w:r>
      <w:proofErr w:type="spellEnd"/>
      <w:r w:rsidRPr="00B76841">
        <w:rPr>
          <w:sz w:val="20"/>
          <w:szCs w:val="20"/>
        </w:rPr>
        <w:t xml:space="preserve"> B v době mimo provozní dobu Helpdesku také telefonicky oprávněné osobě, která Vadu, Chybu a Incident hlásila.  </w:t>
      </w:r>
    </w:p>
    <w:p w14:paraId="46F33754" w14:textId="77777777" w:rsidR="006045B6" w:rsidRPr="00B76841" w:rsidRDefault="006045B6" w:rsidP="003B2B18">
      <w:pPr>
        <w:numPr>
          <w:ilvl w:val="1"/>
          <w:numId w:val="7"/>
        </w:numPr>
        <w:spacing w:after="120"/>
        <w:jc w:val="both"/>
        <w:rPr>
          <w:sz w:val="20"/>
          <w:szCs w:val="20"/>
        </w:rPr>
      </w:pPr>
      <w:r w:rsidRPr="00B76841">
        <w:rPr>
          <w:sz w:val="20"/>
          <w:szCs w:val="20"/>
        </w:rPr>
        <w:lastRenderedPageBreak/>
        <w:t xml:space="preserve">Objednatel má právo nesouhlasit s vyřešením Vady, Chyby a Incidentu. V případě nesouhlasu s tímto řešením předloží reklamaci vyřešení. Tato reklamace obnovuje řešení Požadavku Objednatele na odstranění Vady, Chyby či Incidentu. Do celkového času řešení se doba od předání řešení do předání reklamace nezapočítává. </w:t>
      </w:r>
    </w:p>
    <w:p w14:paraId="7B9E6535" w14:textId="77777777" w:rsidR="006045B6" w:rsidRPr="00B76841" w:rsidRDefault="006045B6" w:rsidP="003B2B18">
      <w:pPr>
        <w:numPr>
          <w:ilvl w:val="1"/>
          <w:numId w:val="7"/>
        </w:numPr>
        <w:spacing w:after="120"/>
        <w:jc w:val="both"/>
        <w:rPr>
          <w:sz w:val="20"/>
          <w:szCs w:val="20"/>
        </w:rPr>
      </w:pPr>
      <w:r w:rsidRPr="00B76841">
        <w:rPr>
          <w:sz w:val="20"/>
          <w:szCs w:val="20"/>
        </w:rPr>
        <w:t xml:space="preserve">Na způsobu řešení a eventuální změně lhůty vyřešení Vady, Chyby i Incidentu se </w:t>
      </w:r>
      <w:r>
        <w:rPr>
          <w:sz w:val="20"/>
          <w:szCs w:val="20"/>
        </w:rPr>
        <w:t>Zhotovitel</w:t>
      </w:r>
      <w:r w:rsidRPr="00B76841">
        <w:rPr>
          <w:sz w:val="20"/>
          <w:szCs w:val="20"/>
        </w:rPr>
        <w:t xml:space="preserve"> a Objednatel mohou v konkrétním případě dohodnout jinak, vždy však zápisem v systému Helpdesku a oprávněnými osobami obou smluvních stran. </w:t>
      </w:r>
    </w:p>
    <w:p w14:paraId="069D9E57" w14:textId="77777777" w:rsidR="006045B6" w:rsidRPr="00B76841" w:rsidRDefault="006045B6" w:rsidP="003B2B18">
      <w:pPr>
        <w:numPr>
          <w:ilvl w:val="1"/>
          <w:numId w:val="7"/>
        </w:numPr>
        <w:spacing w:after="120"/>
        <w:jc w:val="both"/>
        <w:rPr>
          <w:sz w:val="20"/>
          <w:szCs w:val="20"/>
        </w:rPr>
      </w:pPr>
      <w:r w:rsidRPr="00B76841">
        <w:rPr>
          <w:sz w:val="20"/>
          <w:szCs w:val="20"/>
        </w:rPr>
        <w:t xml:space="preserve">Vyhodnocení měřených parametrů Response </w:t>
      </w:r>
      <w:proofErr w:type="spellStart"/>
      <w:r w:rsidRPr="00B76841">
        <w:rPr>
          <w:sz w:val="20"/>
          <w:szCs w:val="20"/>
        </w:rPr>
        <w:t>time</w:t>
      </w:r>
      <w:proofErr w:type="spellEnd"/>
      <w:r w:rsidRPr="00B76841">
        <w:rPr>
          <w:sz w:val="20"/>
          <w:szCs w:val="20"/>
        </w:rPr>
        <w:t xml:space="preserve">, </w:t>
      </w:r>
      <w:proofErr w:type="spellStart"/>
      <w:r w:rsidRPr="00B76841">
        <w:rPr>
          <w:sz w:val="20"/>
          <w:szCs w:val="20"/>
        </w:rPr>
        <w:t>Repair</w:t>
      </w:r>
      <w:proofErr w:type="spellEnd"/>
      <w:r w:rsidRPr="00B76841">
        <w:rPr>
          <w:sz w:val="20"/>
          <w:szCs w:val="20"/>
        </w:rPr>
        <w:t xml:space="preserve"> </w:t>
      </w:r>
      <w:proofErr w:type="spellStart"/>
      <w:r w:rsidRPr="00B76841">
        <w:rPr>
          <w:sz w:val="20"/>
          <w:szCs w:val="20"/>
        </w:rPr>
        <w:t>time</w:t>
      </w:r>
      <w:proofErr w:type="spellEnd"/>
      <w:r w:rsidRPr="00B76841">
        <w:rPr>
          <w:sz w:val="20"/>
          <w:szCs w:val="20"/>
        </w:rPr>
        <w:t xml:space="preserve"> a Dostupnost zasílá </w:t>
      </w:r>
      <w:r>
        <w:rPr>
          <w:sz w:val="20"/>
          <w:szCs w:val="20"/>
        </w:rPr>
        <w:t>Zhotovitel</w:t>
      </w:r>
      <w:r w:rsidRPr="00B76841">
        <w:rPr>
          <w:sz w:val="20"/>
          <w:szCs w:val="20"/>
        </w:rPr>
        <w:t xml:space="preserve"> Objednateli na jeho vyžádání. Maximálně však 1x měsíčně. Toto vyhodnocení slouží jako podklad pro vzájemnou komunikaci Objednatele s</w:t>
      </w:r>
      <w:r>
        <w:rPr>
          <w:sz w:val="20"/>
          <w:szCs w:val="20"/>
        </w:rPr>
        <w:t>e</w:t>
      </w:r>
      <w:r w:rsidRPr="00B76841">
        <w:rPr>
          <w:sz w:val="20"/>
          <w:szCs w:val="20"/>
        </w:rPr>
        <w:t xml:space="preserve"> </w:t>
      </w:r>
      <w:r>
        <w:rPr>
          <w:sz w:val="20"/>
          <w:szCs w:val="20"/>
        </w:rPr>
        <w:t>Zhotovitelem</w:t>
      </w:r>
      <w:r w:rsidRPr="00B76841">
        <w:rPr>
          <w:sz w:val="20"/>
          <w:szCs w:val="20"/>
        </w:rPr>
        <w:t xml:space="preserve"> za účelem udržení požadované úrovně SLA. </w:t>
      </w:r>
    </w:p>
    <w:p w14:paraId="67D01B49" w14:textId="77777777" w:rsidR="006045B6" w:rsidRPr="00B76841" w:rsidRDefault="006045B6" w:rsidP="003B2B18">
      <w:pPr>
        <w:numPr>
          <w:ilvl w:val="1"/>
          <w:numId w:val="7"/>
        </w:numPr>
        <w:spacing w:after="120"/>
        <w:jc w:val="both"/>
        <w:rPr>
          <w:sz w:val="20"/>
          <w:szCs w:val="20"/>
        </w:rPr>
      </w:pPr>
      <w:r w:rsidRPr="00B76841">
        <w:rPr>
          <w:sz w:val="20"/>
          <w:szCs w:val="20"/>
        </w:rPr>
        <w:t xml:space="preserve">Pokud bude </w:t>
      </w:r>
      <w:r>
        <w:rPr>
          <w:sz w:val="20"/>
          <w:szCs w:val="20"/>
        </w:rPr>
        <w:t>Zhotovitel</w:t>
      </w:r>
      <w:r w:rsidRPr="00B76841">
        <w:rPr>
          <w:sz w:val="20"/>
          <w:szCs w:val="20"/>
        </w:rPr>
        <w:t xml:space="preserve"> pro dodržení parametrů SLA vyžadovat připojení Systému na vzdálený dohled, Objednatel mu toto připojení umožní za podmínek, které jsou v souladu se Zákonem o kybernetické bezpečnosti. </w:t>
      </w:r>
    </w:p>
    <w:p w14:paraId="35B3BBC0" w14:textId="715E10CD" w:rsidR="006045B6" w:rsidRPr="00DB53AC" w:rsidRDefault="006045B6" w:rsidP="003B2B18">
      <w:pPr>
        <w:numPr>
          <w:ilvl w:val="0"/>
          <w:numId w:val="7"/>
        </w:numPr>
        <w:spacing w:after="120"/>
        <w:jc w:val="both"/>
        <w:rPr>
          <w:sz w:val="20"/>
          <w:szCs w:val="20"/>
        </w:rPr>
      </w:pPr>
      <w:bookmarkStart w:id="52" w:name="_Ref212024105"/>
      <w:r w:rsidRPr="00DB53AC">
        <w:rPr>
          <w:sz w:val="20"/>
          <w:szCs w:val="20"/>
        </w:rPr>
        <w:t>S</w:t>
      </w:r>
      <w:r w:rsidR="00F60B44">
        <w:rPr>
          <w:sz w:val="20"/>
          <w:szCs w:val="20"/>
        </w:rPr>
        <w:t>mluvní pokuta</w:t>
      </w:r>
      <w:r w:rsidRPr="00DB53AC">
        <w:rPr>
          <w:sz w:val="20"/>
          <w:szCs w:val="20"/>
        </w:rPr>
        <w:t xml:space="preserve"> za nedodržení požadovaných parametrů Služeb podpory jsou následující:</w:t>
      </w:r>
      <w:bookmarkEnd w:id="52"/>
      <w:r w:rsidRPr="00DB53AC">
        <w:rPr>
          <w:sz w:val="20"/>
          <w:szCs w:val="20"/>
        </w:rPr>
        <w:t xml:space="preserve"> </w:t>
      </w:r>
    </w:p>
    <w:p w14:paraId="4B3694BC" w14:textId="2236FC29" w:rsidR="006045B6" w:rsidRPr="00DB53AC" w:rsidRDefault="006045B6" w:rsidP="003B2B18">
      <w:pPr>
        <w:numPr>
          <w:ilvl w:val="1"/>
          <w:numId w:val="7"/>
        </w:numPr>
        <w:spacing w:after="120"/>
        <w:jc w:val="both"/>
        <w:rPr>
          <w:sz w:val="20"/>
          <w:szCs w:val="20"/>
        </w:rPr>
      </w:pPr>
      <w:bookmarkStart w:id="53" w:name="_Ref212024145"/>
      <w:r w:rsidRPr="00DB53AC">
        <w:rPr>
          <w:sz w:val="20"/>
          <w:szCs w:val="20"/>
        </w:rPr>
        <w:t>V každém jednotlivém případě nedodržení reakční doby v rámci poskytování služby stanovené v</w:t>
      </w:r>
      <w:r w:rsidR="007A7C3C">
        <w:rPr>
          <w:sz w:val="20"/>
          <w:szCs w:val="20"/>
        </w:rPr>
        <w:t> </w:t>
      </w:r>
      <w:r w:rsidR="008A0BDF">
        <w:rPr>
          <w:sz w:val="20"/>
          <w:szCs w:val="20"/>
        </w:rPr>
        <w:t>odst</w:t>
      </w:r>
      <w:r w:rsidR="007A7C3C">
        <w:rPr>
          <w:sz w:val="20"/>
          <w:szCs w:val="20"/>
        </w:rPr>
        <w:t>.</w:t>
      </w:r>
      <w:r w:rsidRPr="00DB53AC">
        <w:rPr>
          <w:sz w:val="20"/>
          <w:szCs w:val="20"/>
        </w:rPr>
        <w:t xml:space="preserve"> </w:t>
      </w:r>
      <w:r w:rsidR="006B0917">
        <w:rPr>
          <w:sz w:val="20"/>
          <w:szCs w:val="20"/>
        </w:rPr>
        <w:fldChar w:fldCharType="begin"/>
      </w:r>
      <w:r w:rsidR="006B0917">
        <w:rPr>
          <w:sz w:val="20"/>
          <w:szCs w:val="20"/>
        </w:rPr>
        <w:instrText xml:space="preserve"> REF _Ref212025621 \r \h </w:instrText>
      </w:r>
      <w:r w:rsidR="006B0917">
        <w:rPr>
          <w:sz w:val="20"/>
          <w:szCs w:val="20"/>
        </w:rPr>
      </w:r>
      <w:r w:rsidR="006B0917">
        <w:rPr>
          <w:sz w:val="20"/>
          <w:szCs w:val="20"/>
        </w:rPr>
        <w:fldChar w:fldCharType="separate"/>
      </w:r>
      <w:r w:rsidR="006B0917">
        <w:rPr>
          <w:sz w:val="20"/>
          <w:szCs w:val="20"/>
        </w:rPr>
        <w:t>7.b</w:t>
      </w:r>
      <w:r w:rsidR="006B0917">
        <w:rPr>
          <w:sz w:val="20"/>
          <w:szCs w:val="20"/>
        </w:rPr>
        <w:fldChar w:fldCharType="end"/>
      </w:r>
      <w:r w:rsidR="006B0917">
        <w:rPr>
          <w:sz w:val="20"/>
          <w:szCs w:val="20"/>
        </w:rPr>
        <w:t xml:space="preserve"> </w:t>
      </w:r>
      <w:r w:rsidR="005B7C57" w:rsidRPr="005B7C57">
        <w:rPr>
          <w:sz w:val="20"/>
          <w:szCs w:val="20"/>
          <w:u w:val="single"/>
        </w:rPr>
        <w:t>Přílohy č. 4</w:t>
      </w:r>
      <w:r w:rsidR="005B7C57">
        <w:rPr>
          <w:sz w:val="20"/>
          <w:szCs w:val="20"/>
        </w:rPr>
        <w:t xml:space="preserve"> této smlouvy</w:t>
      </w:r>
      <w:r w:rsidRPr="00DB53AC">
        <w:rPr>
          <w:sz w:val="20"/>
          <w:szCs w:val="20"/>
        </w:rPr>
        <w:t xml:space="preserve"> je objednatel oprávněn požadovat a dodavatel povinen uhradit objednateli smluvní pokutu ve výši určené dle následujícího schématu:</w:t>
      </w:r>
      <w:bookmarkEnd w:id="53"/>
    </w:p>
    <w:p w14:paraId="07F4BDED" w14:textId="77777777" w:rsidR="006045B6" w:rsidRPr="0006288C" w:rsidRDefault="006045B6" w:rsidP="006045B6">
      <w:pPr>
        <w:pStyle w:val="WBC-Odrka3"/>
        <w:spacing w:before="0" w:after="120"/>
        <w:ind w:left="1146" w:firstLine="0"/>
        <w:contextualSpacing/>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79"/>
        <w:gridCol w:w="2817"/>
      </w:tblGrid>
      <w:tr w:rsidR="006045B6" w:rsidRPr="00DB53AC" w14:paraId="01F84921" w14:textId="77777777" w:rsidTr="00FE17B0">
        <w:tc>
          <w:tcPr>
            <w:tcW w:w="3401" w:type="dxa"/>
            <w:shd w:val="clear" w:color="auto" w:fill="BFBFBF" w:themeFill="background1" w:themeFillShade="BF"/>
            <w:vAlign w:val="center"/>
          </w:tcPr>
          <w:p w14:paraId="5326E777" w14:textId="77777777" w:rsidR="006045B6" w:rsidRPr="00DB53AC" w:rsidRDefault="006045B6" w:rsidP="00FE17B0">
            <w:pPr>
              <w:pStyle w:val="WBC-Odrka3"/>
              <w:spacing w:before="0" w:after="120"/>
              <w:ind w:left="0" w:firstLine="0"/>
              <w:contextualSpacing/>
              <w:jc w:val="center"/>
              <w:rPr>
                <w:rFonts w:ascii="Times New Roman" w:hAnsi="Times New Roman"/>
                <w:b/>
                <w:szCs w:val="20"/>
              </w:rPr>
            </w:pPr>
            <w:r w:rsidRPr="00DB53AC">
              <w:rPr>
                <w:rFonts w:ascii="Times New Roman" w:hAnsi="Times New Roman"/>
                <w:b/>
                <w:szCs w:val="20"/>
              </w:rPr>
              <w:t>Priorita</w:t>
            </w:r>
          </w:p>
        </w:tc>
        <w:tc>
          <w:tcPr>
            <w:tcW w:w="3401" w:type="dxa"/>
            <w:shd w:val="clear" w:color="auto" w:fill="BFBFBF" w:themeFill="background1" w:themeFillShade="BF"/>
            <w:vAlign w:val="center"/>
          </w:tcPr>
          <w:p w14:paraId="168AAD2E" w14:textId="77777777" w:rsidR="006045B6" w:rsidRPr="00DB53AC" w:rsidRDefault="006045B6" w:rsidP="00FE17B0">
            <w:pPr>
              <w:pStyle w:val="WBC-Odrka3"/>
              <w:spacing w:before="0" w:after="120"/>
              <w:ind w:left="0" w:firstLine="0"/>
              <w:contextualSpacing/>
              <w:jc w:val="center"/>
              <w:rPr>
                <w:rFonts w:ascii="Times New Roman" w:hAnsi="Times New Roman"/>
                <w:b/>
                <w:szCs w:val="20"/>
              </w:rPr>
            </w:pPr>
            <w:r w:rsidRPr="00DB53AC">
              <w:rPr>
                <w:rFonts w:ascii="Times New Roman" w:hAnsi="Times New Roman"/>
                <w:b/>
                <w:szCs w:val="20"/>
              </w:rPr>
              <w:t>Nedodržení reakční doby</w:t>
            </w:r>
          </w:p>
        </w:tc>
        <w:tc>
          <w:tcPr>
            <w:tcW w:w="3402" w:type="dxa"/>
            <w:shd w:val="clear" w:color="auto" w:fill="BFBFBF" w:themeFill="background1" w:themeFillShade="BF"/>
            <w:vAlign w:val="center"/>
          </w:tcPr>
          <w:p w14:paraId="6122753B" w14:textId="77777777" w:rsidR="006045B6" w:rsidRPr="00DB53AC" w:rsidRDefault="006045B6" w:rsidP="00FE17B0">
            <w:pPr>
              <w:pStyle w:val="WBC-Odrka3"/>
              <w:spacing w:before="0" w:after="120"/>
              <w:ind w:left="0" w:firstLine="0"/>
              <w:contextualSpacing/>
              <w:jc w:val="center"/>
              <w:rPr>
                <w:rFonts w:ascii="Times New Roman" w:hAnsi="Times New Roman"/>
                <w:b/>
                <w:szCs w:val="20"/>
              </w:rPr>
            </w:pPr>
            <w:r w:rsidRPr="00DB53AC">
              <w:rPr>
                <w:rFonts w:ascii="Times New Roman" w:hAnsi="Times New Roman"/>
                <w:b/>
                <w:szCs w:val="20"/>
              </w:rPr>
              <w:t>Nedodržení dohodnutého termínu vyřešení požadavku</w:t>
            </w:r>
          </w:p>
        </w:tc>
      </w:tr>
      <w:tr w:rsidR="006045B6" w:rsidRPr="00DB53AC" w14:paraId="7D0293AF" w14:textId="77777777" w:rsidTr="00FE17B0">
        <w:tc>
          <w:tcPr>
            <w:tcW w:w="3401" w:type="dxa"/>
            <w:vAlign w:val="center"/>
          </w:tcPr>
          <w:p w14:paraId="2D1A31A9" w14:textId="77777777" w:rsidR="006045B6" w:rsidRPr="00DB53AC" w:rsidRDefault="006045B6" w:rsidP="00F60B44">
            <w:pPr>
              <w:pStyle w:val="WBC-Odrka3"/>
              <w:spacing w:before="0" w:after="120"/>
              <w:ind w:left="0" w:firstLine="0"/>
              <w:contextualSpacing/>
              <w:rPr>
                <w:rFonts w:ascii="Times New Roman" w:hAnsi="Times New Roman"/>
                <w:szCs w:val="20"/>
              </w:rPr>
            </w:pPr>
            <w:r w:rsidRPr="00DB53AC">
              <w:rPr>
                <w:rFonts w:ascii="Times New Roman" w:hAnsi="Times New Roman"/>
                <w:szCs w:val="20"/>
              </w:rPr>
              <w:t>Havarijní</w:t>
            </w:r>
          </w:p>
        </w:tc>
        <w:tc>
          <w:tcPr>
            <w:tcW w:w="3401" w:type="dxa"/>
          </w:tcPr>
          <w:p w14:paraId="60EFDC7D" w14:textId="77777777" w:rsidR="006045B6" w:rsidRPr="00DB53AC" w:rsidRDefault="006045B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za každou započatou hodinu prodlení</w:t>
            </w:r>
          </w:p>
        </w:tc>
        <w:tc>
          <w:tcPr>
            <w:tcW w:w="3402" w:type="dxa"/>
          </w:tcPr>
          <w:p w14:paraId="6CEA8BD0" w14:textId="5C1DE767" w:rsidR="006045B6" w:rsidRPr="00DB53AC" w:rsidRDefault="006045B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 xml:space="preserve">5.000 Kč za jednotlivý požadavek a </w:t>
            </w:r>
            <w:r w:rsidR="00AD41C6">
              <w:rPr>
                <w:rFonts w:ascii="Times New Roman" w:hAnsi="Times New Roman"/>
                <w:szCs w:val="20"/>
              </w:rPr>
              <w:t>hodinu</w:t>
            </w:r>
            <w:r w:rsidR="00AD41C6" w:rsidRPr="00DB53AC">
              <w:rPr>
                <w:rFonts w:ascii="Times New Roman" w:hAnsi="Times New Roman"/>
                <w:szCs w:val="20"/>
              </w:rPr>
              <w:t xml:space="preserve"> </w:t>
            </w:r>
            <w:r w:rsidRPr="00DB53AC">
              <w:rPr>
                <w:rFonts w:ascii="Times New Roman" w:hAnsi="Times New Roman"/>
                <w:szCs w:val="20"/>
              </w:rPr>
              <w:t>prodlení s vyřešením požadavku</w:t>
            </w:r>
          </w:p>
        </w:tc>
      </w:tr>
      <w:tr w:rsidR="006045B6" w:rsidRPr="00DB53AC" w14:paraId="54C63128" w14:textId="77777777" w:rsidTr="00FE17B0">
        <w:tc>
          <w:tcPr>
            <w:tcW w:w="3401" w:type="dxa"/>
            <w:vAlign w:val="center"/>
          </w:tcPr>
          <w:p w14:paraId="66E89AC8" w14:textId="77777777" w:rsidR="006045B6" w:rsidRPr="00DB53AC" w:rsidRDefault="006045B6" w:rsidP="00F60B44">
            <w:pPr>
              <w:pStyle w:val="WBC-Odrka3"/>
              <w:spacing w:before="0" w:after="120"/>
              <w:ind w:left="0" w:firstLine="0"/>
              <w:contextualSpacing/>
              <w:rPr>
                <w:rFonts w:ascii="Times New Roman" w:hAnsi="Times New Roman"/>
                <w:szCs w:val="20"/>
              </w:rPr>
            </w:pPr>
            <w:r w:rsidRPr="00DB53AC">
              <w:rPr>
                <w:rFonts w:ascii="Times New Roman" w:hAnsi="Times New Roman"/>
                <w:szCs w:val="20"/>
              </w:rPr>
              <w:t>Vysoká</w:t>
            </w:r>
          </w:p>
        </w:tc>
        <w:tc>
          <w:tcPr>
            <w:tcW w:w="3401" w:type="dxa"/>
          </w:tcPr>
          <w:p w14:paraId="0486CE64" w14:textId="77777777" w:rsidR="006045B6" w:rsidRPr="00DB53AC" w:rsidRDefault="006045B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za každý započatý pracovní den prodlení</w:t>
            </w:r>
          </w:p>
        </w:tc>
        <w:tc>
          <w:tcPr>
            <w:tcW w:w="3402" w:type="dxa"/>
          </w:tcPr>
          <w:p w14:paraId="42A87CBD" w14:textId="77777777" w:rsidR="006045B6" w:rsidRPr="00DB53AC" w:rsidRDefault="006045B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3.000 Kč za jednotlivý požadavek a den prodlení s vyřešením požadavku</w:t>
            </w:r>
          </w:p>
        </w:tc>
      </w:tr>
      <w:tr w:rsidR="006045B6" w:rsidRPr="00DB53AC" w14:paraId="5D517D09" w14:textId="77777777" w:rsidTr="00FE17B0">
        <w:tc>
          <w:tcPr>
            <w:tcW w:w="3401" w:type="dxa"/>
            <w:vAlign w:val="center"/>
          </w:tcPr>
          <w:p w14:paraId="5258A4D8" w14:textId="77777777" w:rsidR="006045B6" w:rsidRPr="00DB53AC" w:rsidRDefault="006045B6" w:rsidP="00F60B44">
            <w:pPr>
              <w:pStyle w:val="WBC-Odrka3"/>
              <w:spacing w:before="0" w:after="120"/>
              <w:ind w:left="0" w:firstLine="0"/>
              <w:contextualSpacing/>
              <w:rPr>
                <w:rFonts w:ascii="Times New Roman" w:hAnsi="Times New Roman"/>
                <w:szCs w:val="20"/>
              </w:rPr>
            </w:pPr>
            <w:r w:rsidRPr="00DB53AC">
              <w:rPr>
                <w:rFonts w:ascii="Times New Roman" w:hAnsi="Times New Roman"/>
                <w:szCs w:val="20"/>
              </w:rPr>
              <w:t>Standardní</w:t>
            </w:r>
          </w:p>
        </w:tc>
        <w:tc>
          <w:tcPr>
            <w:tcW w:w="3401" w:type="dxa"/>
          </w:tcPr>
          <w:p w14:paraId="2DB8E017" w14:textId="77777777" w:rsidR="006045B6" w:rsidRPr="00DB53AC" w:rsidRDefault="006045B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za každý započatý pracovní den prodlení</w:t>
            </w:r>
          </w:p>
        </w:tc>
        <w:tc>
          <w:tcPr>
            <w:tcW w:w="3402" w:type="dxa"/>
          </w:tcPr>
          <w:p w14:paraId="2879A23B" w14:textId="77777777" w:rsidR="006045B6" w:rsidRPr="00DB53AC" w:rsidRDefault="006045B6" w:rsidP="00FE17B0">
            <w:pPr>
              <w:pStyle w:val="WBC-Odrka3"/>
              <w:spacing w:before="0" w:after="120"/>
              <w:ind w:left="0" w:firstLine="0"/>
              <w:contextualSpacing/>
              <w:jc w:val="both"/>
              <w:rPr>
                <w:rFonts w:ascii="Times New Roman" w:hAnsi="Times New Roman"/>
                <w:szCs w:val="20"/>
              </w:rPr>
            </w:pPr>
            <w:r w:rsidRPr="00DB53AC">
              <w:rPr>
                <w:rFonts w:ascii="Times New Roman" w:hAnsi="Times New Roman"/>
                <w:szCs w:val="20"/>
              </w:rPr>
              <w:t>2.000 Kč za jednotlivý požadavek a den prodlení s vyřešením požadavku</w:t>
            </w:r>
          </w:p>
        </w:tc>
      </w:tr>
    </w:tbl>
    <w:p w14:paraId="1A36A6AD" w14:textId="77777777" w:rsidR="006045B6" w:rsidRPr="00E7208B" w:rsidRDefault="006045B6" w:rsidP="006045B6"/>
    <w:p w14:paraId="62D2FB48" w14:textId="44AC7F0E" w:rsidR="00463E80" w:rsidRPr="00194F8C" w:rsidRDefault="00463E80" w:rsidP="003B2B18">
      <w:pPr>
        <w:numPr>
          <w:ilvl w:val="0"/>
          <w:numId w:val="7"/>
        </w:numPr>
        <w:tabs>
          <w:tab w:val="clear" w:pos="720"/>
          <w:tab w:val="num" w:pos="426"/>
        </w:tabs>
        <w:spacing w:after="120"/>
        <w:ind w:left="426" w:hanging="426"/>
        <w:jc w:val="both"/>
        <w:rPr>
          <w:sz w:val="20"/>
          <w:szCs w:val="20"/>
        </w:rPr>
      </w:pPr>
      <w:r w:rsidRPr="00194F8C">
        <w:rPr>
          <w:sz w:val="20"/>
          <w:szCs w:val="20"/>
        </w:rPr>
        <w:t>Není-li v této smlouvě či v </w:t>
      </w:r>
      <w:r w:rsidRPr="00194F8C">
        <w:rPr>
          <w:sz w:val="20"/>
          <w:szCs w:val="20"/>
          <w:u w:val="single"/>
        </w:rPr>
        <w:t>Příloze č. 4</w:t>
      </w:r>
      <w:r w:rsidRPr="00194F8C">
        <w:rPr>
          <w:sz w:val="20"/>
          <w:szCs w:val="20"/>
        </w:rPr>
        <w:t xml:space="preserve"> této smlouvy uvedeno jinak, je Zhotovitel povinen během doby </w:t>
      </w:r>
      <w:r w:rsidR="00143326" w:rsidRPr="00194F8C">
        <w:rPr>
          <w:sz w:val="20"/>
          <w:szCs w:val="20"/>
        </w:rPr>
        <w:t xml:space="preserve">uvedené v odst. </w:t>
      </w:r>
      <w:r w:rsidR="00F60B44">
        <w:rPr>
          <w:sz w:val="20"/>
          <w:szCs w:val="20"/>
        </w:rPr>
        <w:fldChar w:fldCharType="begin"/>
      </w:r>
      <w:r w:rsidR="00F60B44">
        <w:rPr>
          <w:sz w:val="20"/>
          <w:szCs w:val="20"/>
        </w:rPr>
        <w:instrText xml:space="preserve"> REF _Ref212020336 \r \h </w:instrText>
      </w:r>
      <w:r w:rsidR="00F60B44">
        <w:rPr>
          <w:sz w:val="20"/>
          <w:szCs w:val="20"/>
        </w:rPr>
      </w:r>
      <w:r w:rsidR="00F60B44">
        <w:rPr>
          <w:sz w:val="20"/>
          <w:szCs w:val="20"/>
        </w:rPr>
        <w:fldChar w:fldCharType="separate"/>
      </w:r>
      <w:r w:rsidR="00F60B44">
        <w:rPr>
          <w:sz w:val="20"/>
          <w:szCs w:val="20"/>
        </w:rPr>
        <w:t>1</w:t>
      </w:r>
      <w:r w:rsidR="00F60B44">
        <w:rPr>
          <w:sz w:val="20"/>
          <w:szCs w:val="20"/>
        </w:rPr>
        <w:fldChar w:fldCharType="end"/>
      </w:r>
      <w:r w:rsidR="00F60B44">
        <w:rPr>
          <w:sz w:val="20"/>
          <w:szCs w:val="20"/>
        </w:rPr>
        <w:t xml:space="preserve"> </w:t>
      </w:r>
      <w:r w:rsidR="00143326" w:rsidRPr="00194F8C">
        <w:rPr>
          <w:sz w:val="20"/>
          <w:szCs w:val="20"/>
          <w:u w:val="single"/>
        </w:rPr>
        <w:t>Přílohy č. 4</w:t>
      </w:r>
      <w:r w:rsidR="00143326" w:rsidRPr="00194F8C">
        <w:rPr>
          <w:sz w:val="20"/>
          <w:szCs w:val="20"/>
        </w:rPr>
        <w:t xml:space="preserve"> této smlouvy </w:t>
      </w:r>
      <w:r w:rsidRPr="00194F8C">
        <w:rPr>
          <w:sz w:val="20"/>
          <w:szCs w:val="20"/>
        </w:rPr>
        <w:t>odstranit závadu fyzicky v </w:t>
      </w:r>
      <w:r w:rsidR="000409E0" w:rsidRPr="00194F8C">
        <w:rPr>
          <w:sz w:val="20"/>
          <w:szCs w:val="20"/>
        </w:rPr>
        <w:t>m</w:t>
      </w:r>
      <w:r w:rsidRPr="00194F8C">
        <w:rPr>
          <w:sz w:val="20"/>
          <w:szCs w:val="20"/>
        </w:rPr>
        <w:t>ístě plnění</w:t>
      </w:r>
      <w:r w:rsidRPr="00194F8C">
        <w:rPr>
          <w:color w:val="FF0000"/>
          <w:sz w:val="20"/>
          <w:szCs w:val="20"/>
        </w:rPr>
        <w:t xml:space="preserve"> </w:t>
      </w:r>
      <w:r w:rsidRPr="00194F8C">
        <w:rPr>
          <w:sz w:val="20"/>
          <w:szCs w:val="20"/>
        </w:rPr>
        <w:t>nebo vzdáleným přístupem, není-li dále stanoveno jinak. Za závadu se považuje i porucha nebo nefunkčnost či jiná vada Díla. Zhotovitel je povinen zahájit řešení nahlášené závady ve lhůtách uvedených v </w:t>
      </w:r>
      <w:r w:rsidRPr="00194F8C">
        <w:rPr>
          <w:sz w:val="20"/>
          <w:szCs w:val="20"/>
          <w:u w:val="single"/>
        </w:rPr>
        <w:t>Příloze č. 4</w:t>
      </w:r>
      <w:r w:rsidRPr="00194F8C">
        <w:rPr>
          <w:sz w:val="20"/>
          <w:szCs w:val="20"/>
        </w:rPr>
        <w:t xml:space="preserve"> této smlouvy.</w:t>
      </w:r>
    </w:p>
    <w:p w14:paraId="52FEE1AE" w14:textId="77777777" w:rsidR="00463E80" w:rsidRPr="00194F8C" w:rsidRDefault="00463E80" w:rsidP="003B2B18">
      <w:pPr>
        <w:numPr>
          <w:ilvl w:val="0"/>
          <w:numId w:val="7"/>
        </w:numPr>
        <w:tabs>
          <w:tab w:val="clear" w:pos="720"/>
          <w:tab w:val="num" w:pos="426"/>
        </w:tabs>
        <w:spacing w:after="120"/>
        <w:ind w:left="426" w:hanging="426"/>
        <w:jc w:val="both"/>
        <w:rPr>
          <w:sz w:val="20"/>
          <w:szCs w:val="20"/>
        </w:rPr>
      </w:pPr>
      <w:r w:rsidRPr="00194F8C">
        <w:rPr>
          <w:sz w:val="20"/>
          <w:szCs w:val="20"/>
        </w:rPr>
        <w:t>Je-li v </w:t>
      </w:r>
      <w:r w:rsidRPr="00194F8C">
        <w:rPr>
          <w:sz w:val="20"/>
          <w:szCs w:val="20"/>
          <w:u w:val="single"/>
        </w:rPr>
        <w:t>Příloze č. 1</w:t>
      </w:r>
      <w:r w:rsidRPr="00194F8C">
        <w:rPr>
          <w:sz w:val="20"/>
          <w:szCs w:val="20"/>
        </w:rPr>
        <w:t xml:space="preserve"> této smlouvy pro jednotlivé případy uvedena jiná reakční doba (doba/lhůta odezvy, doba/lhůta nástupu) a/nebo jiná lhůta pro odstranění závady, platí doba nebo lhůta uvedená v </w:t>
      </w:r>
      <w:r w:rsidRPr="00194F8C">
        <w:rPr>
          <w:sz w:val="20"/>
          <w:szCs w:val="20"/>
          <w:u w:val="single"/>
        </w:rPr>
        <w:t>Příloze č. 1</w:t>
      </w:r>
      <w:r w:rsidRPr="00194F8C">
        <w:rPr>
          <w:sz w:val="20"/>
          <w:szCs w:val="20"/>
        </w:rPr>
        <w:t xml:space="preserve"> této smlouvy.</w:t>
      </w:r>
    </w:p>
    <w:p w14:paraId="1724B8F7" w14:textId="09E20DF7" w:rsidR="00463E80" w:rsidRPr="00194F8C" w:rsidRDefault="00463E80" w:rsidP="003B2B18">
      <w:pPr>
        <w:numPr>
          <w:ilvl w:val="0"/>
          <w:numId w:val="7"/>
        </w:numPr>
        <w:tabs>
          <w:tab w:val="clear" w:pos="720"/>
          <w:tab w:val="num" w:pos="426"/>
        </w:tabs>
        <w:spacing w:after="120"/>
        <w:ind w:left="426" w:hanging="426"/>
        <w:jc w:val="both"/>
        <w:rPr>
          <w:sz w:val="20"/>
          <w:szCs w:val="20"/>
        </w:rPr>
      </w:pPr>
      <w:r w:rsidRPr="00194F8C">
        <w:rPr>
          <w:sz w:val="20"/>
          <w:szCs w:val="20"/>
        </w:rPr>
        <w:t>Zhotovitel je povinen plnit termín odezvy nebo na</w:t>
      </w:r>
      <w:r w:rsidR="00B57D2A" w:rsidRPr="00194F8C">
        <w:rPr>
          <w:sz w:val="20"/>
          <w:szCs w:val="20"/>
        </w:rPr>
        <w:t>stoupit na odstranění závady v m</w:t>
      </w:r>
      <w:r w:rsidRPr="00194F8C">
        <w:rPr>
          <w:sz w:val="20"/>
          <w:szCs w:val="20"/>
        </w:rPr>
        <w:t xml:space="preserve">ístě plnění a závadu odstranit a uvést Dílo zpět do běžného provozu v termínech uvedených v </w:t>
      </w:r>
      <w:r w:rsidRPr="00194F8C">
        <w:rPr>
          <w:sz w:val="20"/>
          <w:szCs w:val="20"/>
          <w:u w:val="single"/>
        </w:rPr>
        <w:t>Přílo</w:t>
      </w:r>
      <w:r w:rsidR="00F60B44">
        <w:rPr>
          <w:sz w:val="20"/>
          <w:szCs w:val="20"/>
          <w:u w:val="single"/>
        </w:rPr>
        <w:t>ze</w:t>
      </w:r>
      <w:r w:rsidRPr="00194F8C">
        <w:rPr>
          <w:sz w:val="20"/>
          <w:szCs w:val="20"/>
          <w:u w:val="single"/>
        </w:rPr>
        <w:t xml:space="preserve"> č. 4</w:t>
      </w:r>
      <w:r w:rsidRPr="00194F8C">
        <w:rPr>
          <w:sz w:val="20"/>
          <w:szCs w:val="20"/>
        </w:rPr>
        <w:t>. Zhotovitel je povinen zaplatit Objednateli smluvní poku</w:t>
      </w:r>
      <w:r w:rsidR="00B57D2A" w:rsidRPr="00194F8C">
        <w:rPr>
          <w:sz w:val="20"/>
          <w:szCs w:val="20"/>
        </w:rPr>
        <w:t>t</w:t>
      </w:r>
      <w:r w:rsidR="005B3925">
        <w:rPr>
          <w:sz w:val="20"/>
          <w:szCs w:val="20"/>
        </w:rPr>
        <w:t>y uvedené v</w:t>
      </w:r>
      <w:r w:rsidR="00651C00">
        <w:rPr>
          <w:sz w:val="20"/>
          <w:szCs w:val="20"/>
        </w:rPr>
        <w:t> </w:t>
      </w:r>
      <w:r w:rsidR="008A0BDF">
        <w:rPr>
          <w:sz w:val="20"/>
          <w:szCs w:val="20"/>
        </w:rPr>
        <w:t>odst</w:t>
      </w:r>
      <w:r w:rsidR="00651C00">
        <w:rPr>
          <w:sz w:val="20"/>
          <w:szCs w:val="20"/>
        </w:rPr>
        <w:t>.</w:t>
      </w:r>
      <w:r w:rsidR="005B3925">
        <w:rPr>
          <w:sz w:val="20"/>
          <w:szCs w:val="20"/>
        </w:rPr>
        <w:t xml:space="preserve"> </w:t>
      </w:r>
      <w:r w:rsidR="005B3925">
        <w:rPr>
          <w:sz w:val="20"/>
          <w:szCs w:val="20"/>
        </w:rPr>
        <w:fldChar w:fldCharType="begin"/>
      </w:r>
      <w:r w:rsidR="005B3925">
        <w:rPr>
          <w:sz w:val="20"/>
          <w:szCs w:val="20"/>
        </w:rPr>
        <w:instrText xml:space="preserve"> REF _Ref212024145 \r \h </w:instrText>
      </w:r>
      <w:r w:rsidR="005B3925">
        <w:rPr>
          <w:sz w:val="20"/>
          <w:szCs w:val="20"/>
        </w:rPr>
      </w:r>
      <w:r w:rsidR="005B3925">
        <w:rPr>
          <w:sz w:val="20"/>
          <w:szCs w:val="20"/>
        </w:rPr>
        <w:fldChar w:fldCharType="separate"/>
      </w:r>
      <w:r w:rsidR="005B3925">
        <w:rPr>
          <w:sz w:val="20"/>
          <w:szCs w:val="20"/>
        </w:rPr>
        <w:t>8.a</w:t>
      </w:r>
      <w:r w:rsidR="005B3925">
        <w:rPr>
          <w:sz w:val="20"/>
          <w:szCs w:val="20"/>
        </w:rPr>
        <w:fldChar w:fldCharType="end"/>
      </w:r>
      <w:r w:rsidR="00B57D2A" w:rsidRPr="00194F8C">
        <w:rPr>
          <w:sz w:val="20"/>
          <w:szCs w:val="20"/>
        </w:rPr>
        <w:t xml:space="preserve"> </w:t>
      </w:r>
      <w:r w:rsidR="005B3925">
        <w:rPr>
          <w:sz w:val="20"/>
          <w:szCs w:val="20"/>
        </w:rPr>
        <w:t xml:space="preserve">této </w:t>
      </w:r>
      <w:r w:rsidR="005B3925" w:rsidRPr="005B3925">
        <w:rPr>
          <w:sz w:val="20"/>
          <w:szCs w:val="20"/>
          <w:u w:val="single"/>
        </w:rPr>
        <w:t>Přílohy č. 4</w:t>
      </w:r>
      <w:r w:rsidR="005B3925">
        <w:rPr>
          <w:sz w:val="20"/>
          <w:szCs w:val="20"/>
        </w:rPr>
        <w:t xml:space="preserve"> </w:t>
      </w:r>
      <w:r w:rsidRPr="00194F8C">
        <w:rPr>
          <w:sz w:val="20"/>
          <w:szCs w:val="20"/>
        </w:rPr>
        <w:t xml:space="preserve">(tato smluvní pokuta se vztahuje i na prodlení s odstraněním vady v případech dle čl. </w:t>
      </w:r>
      <w:r w:rsidR="00B279E2">
        <w:rPr>
          <w:sz w:val="20"/>
          <w:szCs w:val="20"/>
        </w:rPr>
        <w:fldChar w:fldCharType="begin"/>
      </w:r>
      <w:r w:rsidR="00B279E2">
        <w:rPr>
          <w:sz w:val="20"/>
          <w:szCs w:val="20"/>
        </w:rPr>
        <w:instrText xml:space="preserve"> REF _Ref212024264 \r \h </w:instrText>
      </w:r>
      <w:r w:rsidR="00B279E2">
        <w:rPr>
          <w:sz w:val="20"/>
          <w:szCs w:val="20"/>
        </w:rPr>
      </w:r>
      <w:r w:rsidR="00B279E2">
        <w:rPr>
          <w:sz w:val="20"/>
          <w:szCs w:val="20"/>
        </w:rPr>
        <w:fldChar w:fldCharType="separate"/>
      </w:r>
      <w:r w:rsidR="00B279E2">
        <w:rPr>
          <w:sz w:val="20"/>
          <w:szCs w:val="20"/>
        </w:rPr>
        <w:t>10</w:t>
      </w:r>
      <w:r w:rsidR="00B279E2">
        <w:rPr>
          <w:sz w:val="20"/>
          <w:szCs w:val="20"/>
        </w:rPr>
        <w:fldChar w:fldCharType="end"/>
      </w:r>
      <w:r w:rsidRPr="00194F8C">
        <w:rPr>
          <w:sz w:val="20"/>
          <w:szCs w:val="20"/>
        </w:rPr>
        <w:t xml:space="preserve"> této smlouvy). V případě souběhu smluvní pokuty za prodlení s termínem pro odstranění závady s jinou smluvní pokutou týkající se stejného případu dle této smlouvy se bude od okamžiku, kdy nastal tento souběh, uplatňovat dále již pouze smluvní pokuta za prodlení s termínem odstranění závady. Smluvní pokuta může být uhrazena formou zápočtu vůči pohledávce Zhotovitele za Objednatelem.</w:t>
      </w:r>
    </w:p>
    <w:p w14:paraId="76D88CA8" w14:textId="5C6DAF94" w:rsidR="00463E80" w:rsidRPr="00194F8C" w:rsidRDefault="00463E80" w:rsidP="003B2B18">
      <w:pPr>
        <w:numPr>
          <w:ilvl w:val="0"/>
          <w:numId w:val="7"/>
        </w:numPr>
        <w:tabs>
          <w:tab w:val="clear" w:pos="720"/>
          <w:tab w:val="num" w:pos="426"/>
        </w:tabs>
        <w:spacing w:after="120"/>
        <w:ind w:left="426" w:hanging="426"/>
        <w:jc w:val="both"/>
        <w:rPr>
          <w:sz w:val="20"/>
          <w:szCs w:val="20"/>
        </w:rPr>
      </w:pPr>
      <w:r w:rsidRPr="00194F8C">
        <w:rPr>
          <w:sz w:val="20"/>
          <w:szCs w:val="20"/>
        </w:rPr>
        <w:t xml:space="preserve">Na tuto smluvní pokutu se jinak vztahují ujednání čl. </w:t>
      </w:r>
      <w:r w:rsidR="00B279E2">
        <w:rPr>
          <w:sz w:val="20"/>
          <w:szCs w:val="20"/>
        </w:rPr>
        <w:fldChar w:fldCharType="begin"/>
      </w:r>
      <w:r w:rsidR="00B279E2">
        <w:rPr>
          <w:sz w:val="20"/>
          <w:szCs w:val="20"/>
        </w:rPr>
        <w:instrText xml:space="preserve"> REF _Ref212024294 \r \h </w:instrText>
      </w:r>
      <w:r w:rsidR="00B279E2">
        <w:rPr>
          <w:sz w:val="20"/>
          <w:szCs w:val="20"/>
        </w:rPr>
      </w:r>
      <w:r w:rsidR="00B279E2">
        <w:rPr>
          <w:sz w:val="20"/>
          <w:szCs w:val="20"/>
        </w:rPr>
        <w:fldChar w:fldCharType="separate"/>
      </w:r>
      <w:r w:rsidR="00B279E2">
        <w:rPr>
          <w:sz w:val="20"/>
          <w:szCs w:val="20"/>
        </w:rPr>
        <w:t>12</w:t>
      </w:r>
      <w:r w:rsidR="00B279E2">
        <w:rPr>
          <w:sz w:val="20"/>
          <w:szCs w:val="20"/>
        </w:rPr>
        <w:fldChar w:fldCharType="end"/>
      </w:r>
      <w:r w:rsidRPr="00194F8C">
        <w:rPr>
          <w:sz w:val="20"/>
          <w:szCs w:val="20"/>
        </w:rPr>
        <w:t xml:space="preserve"> smlouvy. Způsobenou újmu se však Zhotovitel zavazuje uhradit v plné výši bez ohledu na to, zda újma převyšuje smluvní pokutu, a to i v části, která je kryta smluvní pokutou.  </w:t>
      </w:r>
    </w:p>
    <w:p w14:paraId="6C98FA52" w14:textId="77777777" w:rsidR="00463E80" w:rsidRPr="00194F8C" w:rsidRDefault="00463E80" w:rsidP="003B2B18">
      <w:pPr>
        <w:numPr>
          <w:ilvl w:val="0"/>
          <w:numId w:val="7"/>
        </w:numPr>
        <w:tabs>
          <w:tab w:val="clear" w:pos="720"/>
          <w:tab w:val="num" w:pos="426"/>
        </w:tabs>
        <w:spacing w:after="120"/>
        <w:ind w:left="426" w:hanging="426"/>
        <w:jc w:val="both"/>
        <w:rPr>
          <w:sz w:val="20"/>
          <w:szCs w:val="20"/>
        </w:rPr>
      </w:pPr>
      <w:bookmarkStart w:id="54" w:name="_Ref212025278"/>
      <w:permStart w:id="1319570050" w:edGrp="everyone"/>
      <w:r w:rsidRPr="00194F8C">
        <w:rPr>
          <w:sz w:val="20"/>
          <w:szCs w:val="20"/>
        </w:rPr>
        <w:lastRenderedPageBreak/>
        <w:t>Zhotovitel oznamuje Objednateli následující kontaktní údaje, na kterých je povinen přijímat hlášení, oznámení a požadavky Objednatele:</w:t>
      </w:r>
      <w:bookmarkEnd w:id="54"/>
    </w:p>
    <w:p w14:paraId="43C80E34" w14:textId="77777777" w:rsidR="00463E80" w:rsidRPr="00194F8C" w:rsidRDefault="00463E80" w:rsidP="00463E80">
      <w:pPr>
        <w:tabs>
          <w:tab w:val="num" w:pos="426"/>
        </w:tabs>
        <w:spacing w:after="120"/>
        <w:ind w:left="426" w:hanging="426"/>
        <w:jc w:val="both"/>
        <w:rPr>
          <w:sz w:val="20"/>
          <w:szCs w:val="20"/>
          <w:highlight w:val="yellow"/>
        </w:rPr>
      </w:pPr>
      <w:r w:rsidRPr="00194F8C">
        <w:rPr>
          <w:sz w:val="20"/>
          <w:szCs w:val="20"/>
          <w:highlight w:val="yellow"/>
        </w:rPr>
        <w:tab/>
        <w:t>Telefon (</w:t>
      </w:r>
      <w:r w:rsidRPr="00194F8C">
        <w:rPr>
          <w:sz w:val="20"/>
          <w:szCs w:val="20"/>
          <w:highlight w:val="green"/>
        </w:rPr>
        <w:t xml:space="preserve">Hot-Line Nonstop </w:t>
      </w:r>
      <w:r w:rsidRPr="00194F8C">
        <w:rPr>
          <w:sz w:val="20"/>
          <w:szCs w:val="20"/>
          <w:highlight w:val="yellow"/>
        </w:rPr>
        <w:t>v režimu 24 hodin denně / 7 dnů v týdnu / 365 dnů v roce umožňující zasílání také SMS zpráv): +420 ……………</w:t>
      </w:r>
      <w:proofErr w:type="gramStart"/>
      <w:r w:rsidRPr="00194F8C">
        <w:rPr>
          <w:sz w:val="20"/>
          <w:szCs w:val="20"/>
          <w:highlight w:val="yellow"/>
        </w:rPr>
        <w:t>…….</w:t>
      </w:r>
      <w:proofErr w:type="gramEnd"/>
      <w:r w:rsidRPr="00194F8C">
        <w:rPr>
          <w:sz w:val="20"/>
          <w:szCs w:val="20"/>
          <w:highlight w:val="yellow"/>
        </w:rPr>
        <w:t xml:space="preserve">. </w:t>
      </w:r>
      <w:r w:rsidRPr="00194F8C">
        <w:rPr>
          <w:i/>
          <w:sz w:val="20"/>
          <w:szCs w:val="20"/>
          <w:highlight w:val="yellow"/>
        </w:rPr>
        <w:t>[doplní Zhotovitel]</w:t>
      </w:r>
    </w:p>
    <w:p w14:paraId="6CD5C8D0" w14:textId="77777777" w:rsidR="00463E80" w:rsidRPr="00194F8C" w:rsidRDefault="00463E80" w:rsidP="00463E80">
      <w:pPr>
        <w:tabs>
          <w:tab w:val="num" w:pos="426"/>
        </w:tabs>
        <w:spacing w:after="120"/>
        <w:ind w:left="426" w:hanging="426"/>
        <w:jc w:val="both"/>
        <w:rPr>
          <w:sz w:val="20"/>
          <w:szCs w:val="20"/>
          <w:highlight w:val="yellow"/>
        </w:rPr>
      </w:pPr>
      <w:r w:rsidRPr="00194F8C">
        <w:rPr>
          <w:sz w:val="20"/>
          <w:szCs w:val="20"/>
          <w:highlight w:val="yellow"/>
        </w:rPr>
        <w:tab/>
        <w:t xml:space="preserve">E-mail: ……………. @.......... </w:t>
      </w:r>
      <w:r w:rsidRPr="00194F8C">
        <w:rPr>
          <w:i/>
          <w:sz w:val="20"/>
          <w:szCs w:val="20"/>
          <w:highlight w:val="yellow"/>
        </w:rPr>
        <w:t>[doplní Zhotovitel]</w:t>
      </w:r>
    </w:p>
    <w:p w14:paraId="6085D14A" w14:textId="77777777" w:rsidR="00463E80" w:rsidRPr="00194F8C" w:rsidRDefault="00463E80" w:rsidP="00463E80">
      <w:pPr>
        <w:tabs>
          <w:tab w:val="num" w:pos="426"/>
        </w:tabs>
        <w:spacing w:after="120"/>
        <w:ind w:left="426" w:hanging="426"/>
        <w:jc w:val="both"/>
        <w:rPr>
          <w:sz w:val="20"/>
          <w:szCs w:val="20"/>
        </w:rPr>
      </w:pPr>
      <w:r w:rsidRPr="00194F8C">
        <w:rPr>
          <w:sz w:val="20"/>
          <w:szCs w:val="20"/>
          <w:highlight w:val="yellow"/>
        </w:rPr>
        <w:tab/>
        <w:t>Adresa:</w:t>
      </w:r>
      <w:r w:rsidRPr="00194F8C">
        <w:rPr>
          <w:sz w:val="20"/>
          <w:szCs w:val="20"/>
          <w:highlight w:val="yellow"/>
        </w:rPr>
        <w:tab/>
        <w:t xml:space="preserve">……………………… </w:t>
      </w:r>
      <w:r w:rsidRPr="00194F8C">
        <w:rPr>
          <w:i/>
          <w:sz w:val="20"/>
          <w:szCs w:val="20"/>
          <w:highlight w:val="yellow"/>
        </w:rPr>
        <w:t>[doplní Zhotovitel]</w:t>
      </w:r>
    </w:p>
    <w:permEnd w:id="1319570050"/>
    <w:p w14:paraId="08BAFC4C" w14:textId="77777777" w:rsidR="00463E80" w:rsidRPr="00194F8C" w:rsidRDefault="00463E80" w:rsidP="00463E80">
      <w:pPr>
        <w:tabs>
          <w:tab w:val="num" w:pos="426"/>
        </w:tabs>
        <w:spacing w:after="120"/>
        <w:ind w:left="426" w:hanging="426"/>
        <w:jc w:val="both"/>
        <w:rPr>
          <w:sz w:val="20"/>
          <w:szCs w:val="20"/>
        </w:rPr>
      </w:pPr>
      <w:r w:rsidRPr="00194F8C">
        <w:rPr>
          <w:sz w:val="20"/>
          <w:szCs w:val="20"/>
        </w:rPr>
        <w:tab/>
        <w:t>V případě nedostupnosti telefonní linky Hot-Line je Objednatel oprávněn zaslat Zhotoviteli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Objednatelem, je Zhotovitel povinen prokázat, že telefonní linka Hot-Line byla dostupná, pokud nebude souhlasit s tvrzením Objednatele o nedostupnosti této linky. Zhotovitel nenese odpovědnost za nedostupnost telefonní linky v případě, že dojde k výpadku poskytovaných telekomunikačních služeb a Zhotovitel tuto okolnost Objednateli prokáže.</w:t>
      </w:r>
    </w:p>
    <w:p w14:paraId="086D9F1E" w14:textId="77777777" w:rsidR="00463E80" w:rsidRPr="00194F8C" w:rsidRDefault="00463E80" w:rsidP="00463E80">
      <w:pPr>
        <w:tabs>
          <w:tab w:val="num" w:pos="426"/>
        </w:tabs>
        <w:spacing w:after="120"/>
        <w:ind w:left="426" w:hanging="426"/>
        <w:jc w:val="both"/>
        <w:rPr>
          <w:sz w:val="20"/>
          <w:szCs w:val="20"/>
        </w:rPr>
      </w:pPr>
      <w:r w:rsidRPr="00194F8C">
        <w:rPr>
          <w:sz w:val="20"/>
          <w:szCs w:val="20"/>
        </w:rPr>
        <w:tab/>
        <w:t>Objednatel je oprávněn k telefonickému nahlášení podpůrně nahlásit nefunkčnost či jinou vadu Díla též zasláním e-mailové zprávy na výše uvedenou e-mailovou adresu.</w:t>
      </w:r>
    </w:p>
    <w:p w14:paraId="707DFB84" w14:textId="77777777" w:rsidR="00463E80" w:rsidRPr="00194F8C" w:rsidRDefault="00463E80" w:rsidP="003B2B18">
      <w:pPr>
        <w:pStyle w:val="Odstavecseseznamem"/>
        <w:numPr>
          <w:ilvl w:val="0"/>
          <w:numId w:val="7"/>
        </w:numPr>
        <w:tabs>
          <w:tab w:val="clear" w:pos="720"/>
          <w:tab w:val="num" w:pos="426"/>
        </w:tabs>
        <w:spacing w:after="120"/>
        <w:ind w:left="426" w:hanging="426"/>
        <w:contextualSpacing w:val="0"/>
        <w:jc w:val="both"/>
        <w:rPr>
          <w:sz w:val="20"/>
          <w:szCs w:val="20"/>
        </w:rPr>
      </w:pPr>
      <w:r w:rsidRPr="00194F8C">
        <w:rPr>
          <w:sz w:val="20"/>
          <w:szCs w:val="20"/>
        </w:rPr>
        <w:t>Zhotovitel je povinen poskytovat v Pozáruční době Objednateli v souvislosti s Dílem bezplatnou podporu (dále jen „</w:t>
      </w:r>
      <w:r w:rsidRPr="00194F8C">
        <w:rPr>
          <w:b/>
          <w:sz w:val="20"/>
          <w:szCs w:val="20"/>
        </w:rPr>
        <w:t>Podpora</w:t>
      </w:r>
      <w:r w:rsidRPr="00194F8C">
        <w:rPr>
          <w:sz w:val="20"/>
          <w:szCs w:val="20"/>
        </w:rPr>
        <w:t>“) v následujícím rozsahu a v rozsahu případně vymezeném též v </w:t>
      </w:r>
      <w:r w:rsidRPr="00194F8C">
        <w:rPr>
          <w:sz w:val="20"/>
          <w:szCs w:val="20"/>
          <w:u w:val="single"/>
        </w:rPr>
        <w:t>Příloze č. 1</w:t>
      </w:r>
      <w:r w:rsidRPr="00194F8C">
        <w:rPr>
          <w:sz w:val="20"/>
          <w:szCs w:val="20"/>
        </w:rPr>
        <w:t xml:space="preserve"> této smlouvy:</w:t>
      </w:r>
    </w:p>
    <w:p w14:paraId="2C26EAF2" w14:textId="6D19F8FA" w:rsidR="00463E80" w:rsidRPr="00194F8C" w:rsidRDefault="00463E80" w:rsidP="003B2B18">
      <w:pPr>
        <w:pStyle w:val="Odstavecseseznamem"/>
        <w:numPr>
          <w:ilvl w:val="0"/>
          <w:numId w:val="8"/>
        </w:numPr>
        <w:spacing w:after="120"/>
        <w:contextualSpacing w:val="0"/>
        <w:jc w:val="both"/>
        <w:rPr>
          <w:sz w:val="20"/>
          <w:szCs w:val="20"/>
        </w:rPr>
      </w:pPr>
      <w:r w:rsidRPr="00194F8C">
        <w:rPr>
          <w:sz w:val="20"/>
          <w:szCs w:val="20"/>
        </w:rPr>
        <w:t xml:space="preserve">softwarovou Podporu (zejména upgrady, updaty </w:t>
      </w:r>
      <w:r w:rsidR="00C90976" w:rsidRPr="00194F8C">
        <w:rPr>
          <w:sz w:val="20"/>
          <w:szCs w:val="20"/>
        </w:rPr>
        <w:t>a nové verze</w:t>
      </w:r>
      <w:r w:rsidR="00143326" w:rsidRPr="00194F8C">
        <w:rPr>
          <w:sz w:val="20"/>
          <w:szCs w:val="20"/>
        </w:rPr>
        <w:t xml:space="preserve"> </w:t>
      </w:r>
      <w:r w:rsidR="00C90976" w:rsidRPr="00194F8C">
        <w:rPr>
          <w:sz w:val="20"/>
          <w:szCs w:val="20"/>
        </w:rPr>
        <w:t>včetně aktualizací a</w:t>
      </w:r>
      <w:r w:rsidRPr="00194F8C">
        <w:rPr>
          <w:sz w:val="20"/>
          <w:szCs w:val="20"/>
        </w:rPr>
        <w:t xml:space="preserve"> oprav),</w:t>
      </w:r>
    </w:p>
    <w:p w14:paraId="6C100048" w14:textId="77777777" w:rsidR="00463E80" w:rsidRPr="00194F8C" w:rsidRDefault="00463E80" w:rsidP="003B2B18">
      <w:pPr>
        <w:pStyle w:val="Odstavecseseznamem"/>
        <w:numPr>
          <w:ilvl w:val="0"/>
          <w:numId w:val="8"/>
        </w:numPr>
        <w:spacing w:after="120"/>
        <w:contextualSpacing w:val="0"/>
        <w:jc w:val="both"/>
        <w:rPr>
          <w:sz w:val="20"/>
          <w:szCs w:val="20"/>
        </w:rPr>
      </w:pPr>
      <w:r w:rsidRPr="00194F8C">
        <w:rPr>
          <w:sz w:val="20"/>
          <w:szCs w:val="20"/>
        </w:rPr>
        <w:t>případně další Podporu vymezenou v </w:t>
      </w:r>
      <w:r w:rsidRPr="00194F8C">
        <w:rPr>
          <w:sz w:val="20"/>
          <w:szCs w:val="20"/>
          <w:u w:val="single"/>
        </w:rPr>
        <w:t>Příloze č. 1</w:t>
      </w:r>
      <w:r w:rsidRPr="00194F8C">
        <w:rPr>
          <w:sz w:val="20"/>
          <w:szCs w:val="20"/>
        </w:rPr>
        <w:t xml:space="preserve"> této smlouvy.</w:t>
      </w:r>
    </w:p>
    <w:p w14:paraId="3CE7B71A" w14:textId="77777777" w:rsidR="00463E80" w:rsidRPr="00194F8C" w:rsidRDefault="00463E80" w:rsidP="00463E80">
      <w:pPr>
        <w:spacing w:after="120"/>
        <w:ind w:left="426"/>
        <w:jc w:val="both"/>
        <w:rPr>
          <w:sz w:val="20"/>
          <w:szCs w:val="20"/>
        </w:rPr>
      </w:pPr>
      <w:r w:rsidRPr="00194F8C">
        <w:rPr>
          <w:sz w:val="20"/>
          <w:szCs w:val="20"/>
        </w:rPr>
        <w:t>Není-li v </w:t>
      </w:r>
      <w:r w:rsidRPr="00194F8C">
        <w:rPr>
          <w:sz w:val="20"/>
          <w:szCs w:val="20"/>
          <w:u w:val="single"/>
        </w:rPr>
        <w:t>Příloze č. 1</w:t>
      </w:r>
      <w:r w:rsidRPr="00194F8C">
        <w:rPr>
          <w:sz w:val="20"/>
          <w:szCs w:val="20"/>
        </w:rPr>
        <w:t xml:space="preserve"> této smlouvy uvedeno jinak, poskytuje Zhotovitel Podporu bez zbytečného odkladu od vznesení požadavku Objednatele. Softwarovou Podporu poskytuje Zhotovitel i bez výslovné žádosti Objednatele nejpozději v ten den, ve kterém Zhotovitel poprvé disponuje možností provádět upgrade nebo update či jiný zásah softwarové Podpory.   </w:t>
      </w:r>
    </w:p>
    <w:p w14:paraId="20683E7C" w14:textId="01DE5547" w:rsidR="00463E80" w:rsidRPr="00194F8C" w:rsidRDefault="00463E80" w:rsidP="00463E80">
      <w:pPr>
        <w:spacing w:after="120"/>
        <w:ind w:left="426"/>
        <w:jc w:val="both"/>
        <w:rPr>
          <w:sz w:val="20"/>
          <w:szCs w:val="20"/>
        </w:rPr>
      </w:pPr>
      <w:r w:rsidRPr="00194F8C">
        <w:rPr>
          <w:sz w:val="20"/>
          <w:szCs w:val="20"/>
        </w:rPr>
        <w:t xml:space="preserve">Bezplatnou Podporou se rozumí Podpora, která je již kalkulována v ceně pozáručního servisu dle odst. </w:t>
      </w:r>
      <w:r w:rsidR="008A0BDF">
        <w:rPr>
          <w:sz w:val="20"/>
          <w:szCs w:val="20"/>
        </w:rPr>
        <w:fldChar w:fldCharType="begin"/>
      </w:r>
      <w:r w:rsidR="008A0BDF">
        <w:rPr>
          <w:sz w:val="20"/>
          <w:szCs w:val="20"/>
        </w:rPr>
        <w:instrText xml:space="preserve"> REF _Ref212024912 \r \h </w:instrText>
      </w:r>
      <w:r w:rsidR="008A0BDF">
        <w:rPr>
          <w:sz w:val="20"/>
          <w:szCs w:val="20"/>
        </w:rPr>
      </w:r>
      <w:r w:rsidR="008A0BDF">
        <w:rPr>
          <w:sz w:val="20"/>
          <w:szCs w:val="20"/>
        </w:rPr>
        <w:fldChar w:fldCharType="separate"/>
      </w:r>
      <w:r w:rsidR="008A0BDF">
        <w:rPr>
          <w:sz w:val="20"/>
          <w:szCs w:val="20"/>
        </w:rPr>
        <w:t>15</w:t>
      </w:r>
      <w:r w:rsidR="008A0BDF">
        <w:rPr>
          <w:sz w:val="20"/>
          <w:szCs w:val="20"/>
        </w:rPr>
        <w:fldChar w:fldCharType="end"/>
      </w:r>
      <w:r w:rsidR="008A0BDF">
        <w:rPr>
          <w:sz w:val="20"/>
          <w:szCs w:val="20"/>
        </w:rPr>
        <w:t>.</w:t>
      </w:r>
      <w:r w:rsidRPr="00194F8C">
        <w:rPr>
          <w:sz w:val="20"/>
          <w:szCs w:val="20"/>
        </w:rPr>
        <w:t xml:space="preserve"> této </w:t>
      </w:r>
      <w:r w:rsidRPr="00194F8C">
        <w:rPr>
          <w:sz w:val="20"/>
          <w:szCs w:val="20"/>
          <w:u w:val="single"/>
        </w:rPr>
        <w:t>Přílohy č. 4</w:t>
      </w:r>
      <w:r w:rsidRPr="00194F8C">
        <w:rPr>
          <w:sz w:val="20"/>
          <w:szCs w:val="20"/>
        </w:rPr>
        <w:t>.</w:t>
      </w:r>
    </w:p>
    <w:p w14:paraId="5A31CCF3" w14:textId="7BB1F5BF" w:rsidR="00463E80" w:rsidRPr="00194F8C" w:rsidRDefault="00463E80" w:rsidP="00463E80">
      <w:pPr>
        <w:spacing w:after="120"/>
        <w:ind w:left="426"/>
        <w:jc w:val="both"/>
        <w:rPr>
          <w:sz w:val="20"/>
          <w:szCs w:val="20"/>
        </w:rPr>
      </w:pPr>
      <w:r w:rsidRPr="00194F8C">
        <w:rPr>
          <w:sz w:val="20"/>
          <w:szCs w:val="20"/>
        </w:rPr>
        <w:t xml:space="preserve">Při poskytování Podpory je Objednatel oprávněn využívat kontaktních údajů v rozsahu dle </w:t>
      </w:r>
      <w:r w:rsidR="00D35923">
        <w:rPr>
          <w:sz w:val="20"/>
          <w:szCs w:val="20"/>
        </w:rPr>
        <w:t xml:space="preserve">odst. </w:t>
      </w:r>
      <w:r w:rsidR="00D35923">
        <w:rPr>
          <w:sz w:val="20"/>
          <w:szCs w:val="20"/>
        </w:rPr>
        <w:fldChar w:fldCharType="begin"/>
      </w:r>
      <w:r w:rsidR="00D35923">
        <w:rPr>
          <w:sz w:val="20"/>
          <w:szCs w:val="20"/>
        </w:rPr>
        <w:instrText xml:space="preserve"> REF _Ref212025278 \r \h </w:instrText>
      </w:r>
      <w:r w:rsidR="00D35923">
        <w:rPr>
          <w:sz w:val="20"/>
          <w:szCs w:val="20"/>
        </w:rPr>
      </w:r>
      <w:r w:rsidR="00D35923">
        <w:rPr>
          <w:sz w:val="20"/>
          <w:szCs w:val="20"/>
        </w:rPr>
        <w:fldChar w:fldCharType="separate"/>
      </w:r>
      <w:r w:rsidR="00D35923">
        <w:rPr>
          <w:sz w:val="20"/>
          <w:szCs w:val="20"/>
        </w:rPr>
        <w:t>13</w:t>
      </w:r>
      <w:r w:rsidR="00D35923">
        <w:rPr>
          <w:sz w:val="20"/>
          <w:szCs w:val="20"/>
        </w:rPr>
        <w:fldChar w:fldCharType="end"/>
      </w:r>
      <w:r w:rsidRPr="00194F8C">
        <w:rPr>
          <w:sz w:val="20"/>
          <w:szCs w:val="20"/>
        </w:rPr>
        <w:t xml:space="preserve">. této </w:t>
      </w:r>
      <w:r w:rsidRPr="00194F8C">
        <w:rPr>
          <w:sz w:val="20"/>
          <w:szCs w:val="20"/>
          <w:u w:val="single"/>
        </w:rPr>
        <w:t>Přílohy č. 4</w:t>
      </w:r>
      <w:r w:rsidRPr="00194F8C">
        <w:rPr>
          <w:sz w:val="20"/>
          <w:szCs w:val="20"/>
        </w:rPr>
        <w:t xml:space="preserve"> smlouvy.</w:t>
      </w:r>
    </w:p>
    <w:p w14:paraId="43905F11" w14:textId="77777777" w:rsidR="00463E80" w:rsidRPr="00194F8C" w:rsidRDefault="00463E80" w:rsidP="003B2B18">
      <w:pPr>
        <w:pStyle w:val="Odstavecseseznamem"/>
        <w:numPr>
          <w:ilvl w:val="0"/>
          <w:numId w:val="7"/>
        </w:numPr>
        <w:tabs>
          <w:tab w:val="clear" w:pos="720"/>
          <w:tab w:val="num" w:pos="426"/>
        </w:tabs>
        <w:spacing w:after="120"/>
        <w:ind w:left="426" w:hanging="426"/>
        <w:contextualSpacing w:val="0"/>
        <w:jc w:val="both"/>
        <w:rPr>
          <w:sz w:val="20"/>
          <w:szCs w:val="20"/>
        </w:rPr>
      </w:pPr>
      <w:bookmarkStart w:id="55" w:name="_Ref212024912"/>
      <w:r w:rsidRPr="00194F8C">
        <w:rPr>
          <w:sz w:val="20"/>
          <w:szCs w:val="20"/>
        </w:rPr>
        <w:t>Cena za poskytování pozáručního servisu se stanoví ve výši:</w:t>
      </w:r>
      <w:bookmarkEnd w:id="55"/>
    </w:p>
    <w:p w14:paraId="149BF262" w14:textId="77777777" w:rsidR="00463E80" w:rsidRPr="00194F8C" w:rsidRDefault="00463E80" w:rsidP="00463E80">
      <w:pPr>
        <w:spacing w:after="120"/>
        <w:ind w:left="720"/>
        <w:jc w:val="both"/>
        <w:rPr>
          <w:sz w:val="20"/>
          <w:szCs w:val="20"/>
        </w:rPr>
      </w:pPr>
      <w:r w:rsidRPr="00194F8C">
        <w:rPr>
          <w:sz w:val="20"/>
          <w:szCs w:val="20"/>
          <w:highlight w:val="lightGray"/>
        </w:rPr>
        <w:t>#######</w:t>
      </w:r>
      <w:proofErr w:type="gramStart"/>
      <w:r w:rsidRPr="00194F8C">
        <w:rPr>
          <w:sz w:val="20"/>
          <w:szCs w:val="20"/>
          <w:highlight w:val="lightGray"/>
        </w:rPr>
        <w:t>#,-</w:t>
      </w:r>
      <w:proofErr w:type="gramEnd"/>
      <w:r w:rsidRPr="00194F8C">
        <w:rPr>
          <w:sz w:val="20"/>
          <w:szCs w:val="20"/>
          <w:highlight w:val="lightGray"/>
        </w:rPr>
        <w:t xml:space="preserve"> Kč (slovy ######## korun českých)</w:t>
      </w:r>
      <w:r w:rsidRPr="00194F8C">
        <w:rPr>
          <w:sz w:val="20"/>
          <w:szCs w:val="20"/>
        </w:rPr>
        <w:t xml:space="preserve"> bez DPH za kalendářní </w:t>
      </w:r>
      <w:r w:rsidR="00C90976" w:rsidRPr="00194F8C">
        <w:rPr>
          <w:sz w:val="20"/>
          <w:szCs w:val="20"/>
        </w:rPr>
        <w:t xml:space="preserve">čtvrtletí </w:t>
      </w:r>
      <w:r w:rsidRPr="00194F8C">
        <w:rPr>
          <w:sz w:val="20"/>
          <w:szCs w:val="20"/>
        </w:rPr>
        <w:t xml:space="preserve">poskytování pozáručního servisu, tj. </w:t>
      </w:r>
      <w:r w:rsidRPr="00194F8C">
        <w:rPr>
          <w:sz w:val="20"/>
          <w:szCs w:val="20"/>
          <w:highlight w:val="lightGray"/>
        </w:rPr>
        <w:t>########,- Kč (slovy ######## korun českých)</w:t>
      </w:r>
      <w:r w:rsidRPr="00194F8C">
        <w:rPr>
          <w:sz w:val="20"/>
          <w:szCs w:val="20"/>
        </w:rPr>
        <w:t xml:space="preserve"> včetně DPH za kalendářní </w:t>
      </w:r>
      <w:r w:rsidR="00C90976" w:rsidRPr="00194F8C">
        <w:rPr>
          <w:sz w:val="20"/>
          <w:szCs w:val="20"/>
        </w:rPr>
        <w:t xml:space="preserve">čtvrtletí </w:t>
      </w:r>
      <w:r w:rsidRPr="00194F8C">
        <w:rPr>
          <w:sz w:val="20"/>
          <w:szCs w:val="20"/>
        </w:rPr>
        <w:t>poskytování pozáručního servisu.</w:t>
      </w:r>
    </w:p>
    <w:p w14:paraId="3DAE5FF6" w14:textId="2253C5DF" w:rsidR="00463E80" w:rsidRPr="00194F8C" w:rsidRDefault="00463E80" w:rsidP="00463E80">
      <w:pPr>
        <w:spacing w:after="120"/>
        <w:ind w:left="720"/>
        <w:jc w:val="both"/>
        <w:rPr>
          <w:sz w:val="20"/>
          <w:szCs w:val="20"/>
        </w:rPr>
      </w:pPr>
      <w:r w:rsidRPr="00194F8C">
        <w:rPr>
          <w:sz w:val="20"/>
          <w:szCs w:val="20"/>
        </w:rPr>
        <w:t xml:space="preserve">Cena za poskytování pozáručního servisu se stanoví jako fixní </w:t>
      </w:r>
      <w:r w:rsidR="00143326" w:rsidRPr="00194F8C">
        <w:rPr>
          <w:sz w:val="20"/>
          <w:szCs w:val="20"/>
        </w:rPr>
        <w:t>po celou dobu, po kterou bude pozáruční servis poskytován</w:t>
      </w:r>
      <w:r w:rsidRPr="00194F8C">
        <w:rPr>
          <w:sz w:val="20"/>
          <w:szCs w:val="20"/>
        </w:rPr>
        <w:t>, přičemž cena za poskytování pozáručního servisu může být navýšena pro příslušný rok v souladu s nárůstem inflace zjištěným Českým statistickým úřadem nebo jeho případným právním nástupcem za předchozí kalendářní rok.</w:t>
      </w:r>
    </w:p>
    <w:p w14:paraId="65A42958" w14:textId="2EAE05B2" w:rsidR="00463E80" w:rsidRPr="00194F8C" w:rsidRDefault="00463E80" w:rsidP="00463E80">
      <w:pPr>
        <w:spacing w:after="120"/>
        <w:ind w:left="720"/>
        <w:jc w:val="both"/>
        <w:rPr>
          <w:sz w:val="20"/>
          <w:szCs w:val="20"/>
        </w:rPr>
      </w:pPr>
      <w:r w:rsidRPr="00194F8C">
        <w:rPr>
          <w:sz w:val="20"/>
          <w:szCs w:val="20"/>
        </w:rPr>
        <w:t xml:space="preserve">Cena za poskytování pozáručního servisu bude Zhotovitelem účtována Objednateli pozadu vždy po uplynutí příslušného kalendářního </w:t>
      </w:r>
      <w:r w:rsidR="00C90976" w:rsidRPr="00194F8C">
        <w:rPr>
          <w:sz w:val="20"/>
          <w:szCs w:val="20"/>
        </w:rPr>
        <w:t>čtvrtletí</w:t>
      </w:r>
      <w:r w:rsidRPr="00194F8C">
        <w:rPr>
          <w:sz w:val="20"/>
          <w:szCs w:val="20"/>
        </w:rPr>
        <w:t xml:space="preserve">, ve kterém byly Objednateli poskytovány služby pozáručního servisu. Pro účtování a placení ceny za poskytování pozáručního servisu se jinak použije smluvní úprava obsažená v čl. </w:t>
      </w:r>
      <w:r w:rsidR="00040FAE">
        <w:rPr>
          <w:sz w:val="20"/>
          <w:szCs w:val="20"/>
        </w:rPr>
        <w:fldChar w:fldCharType="begin"/>
      </w:r>
      <w:r w:rsidR="00040FAE">
        <w:rPr>
          <w:sz w:val="20"/>
          <w:szCs w:val="20"/>
        </w:rPr>
        <w:instrText xml:space="preserve"> REF _Ref212025876 \r \h </w:instrText>
      </w:r>
      <w:r w:rsidR="00040FAE">
        <w:rPr>
          <w:sz w:val="20"/>
          <w:szCs w:val="20"/>
        </w:rPr>
      </w:r>
      <w:r w:rsidR="00040FAE">
        <w:rPr>
          <w:sz w:val="20"/>
          <w:szCs w:val="20"/>
        </w:rPr>
        <w:fldChar w:fldCharType="separate"/>
      </w:r>
      <w:r w:rsidR="00040FAE">
        <w:rPr>
          <w:sz w:val="20"/>
          <w:szCs w:val="20"/>
        </w:rPr>
        <w:t>7</w:t>
      </w:r>
      <w:r w:rsidR="00040FAE">
        <w:rPr>
          <w:sz w:val="20"/>
          <w:szCs w:val="20"/>
        </w:rPr>
        <w:fldChar w:fldCharType="end"/>
      </w:r>
      <w:r w:rsidRPr="00194F8C">
        <w:rPr>
          <w:sz w:val="20"/>
          <w:szCs w:val="20"/>
        </w:rPr>
        <w:t xml:space="preserve"> smlouvy. V případě, že služby pozáručního servisu nebudou Zhotovitelem</w:t>
      </w:r>
      <w:r w:rsidR="00C90976" w:rsidRPr="00194F8C">
        <w:rPr>
          <w:sz w:val="20"/>
          <w:szCs w:val="20"/>
        </w:rPr>
        <w:t xml:space="preserve"> poskytovány Objednateli po celé</w:t>
      </w:r>
      <w:r w:rsidRPr="00194F8C">
        <w:rPr>
          <w:sz w:val="20"/>
          <w:szCs w:val="20"/>
        </w:rPr>
        <w:t xml:space="preserve"> kalendářní </w:t>
      </w:r>
      <w:r w:rsidR="00C90976" w:rsidRPr="00194F8C">
        <w:rPr>
          <w:sz w:val="20"/>
          <w:szCs w:val="20"/>
        </w:rPr>
        <w:t>čtvrtletí</w:t>
      </w:r>
      <w:r w:rsidRPr="00194F8C">
        <w:rPr>
          <w:sz w:val="20"/>
          <w:szCs w:val="20"/>
        </w:rPr>
        <w:t xml:space="preserve">, cena za poskytování pozáručního servisu se přiměřeně krátí podle počtu dnů v daném kalendářním </w:t>
      </w:r>
      <w:r w:rsidR="00C90976" w:rsidRPr="00194F8C">
        <w:rPr>
          <w:sz w:val="20"/>
          <w:szCs w:val="20"/>
        </w:rPr>
        <w:t>čtvrtletí</w:t>
      </w:r>
      <w:r w:rsidRPr="00194F8C">
        <w:rPr>
          <w:sz w:val="20"/>
          <w:szCs w:val="20"/>
        </w:rPr>
        <w:t>, kdy byly služby pozáručního servisu Objednateli poskytovány.</w:t>
      </w:r>
    </w:p>
    <w:p w14:paraId="4FEF35C7" w14:textId="2916685B" w:rsidR="00143326" w:rsidRDefault="00143326" w:rsidP="00463E80">
      <w:pPr>
        <w:spacing w:after="120"/>
        <w:ind w:left="720"/>
        <w:jc w:val="both"/>
        <w:rPr>
          <w:sz w:val="20"/>
          <w:szCs w:val="20"/>
        </w:rPr>
      </w:pPr>
      <w:r w:rsidRPr="00194F8C">
        <w:rPr>
          <w:sz w:val="20"/>
          <w:szCs w:val="20"/>
        </w:rPr>
        <w:t xml:space="preserve">Oprávnění Zhotovitele navýšit jakékoliv peněžité plnění podle této smlouvy v souladu s nárůstem inflace zjištěným Českým statistickým úřadem nebo jeho případným právním nástupcem se uplatňuje výlučně tak, že Zhotovitel písemně oznámí Objednateli navýšení peněžitého plnění s uvedením odkazu na příslušné ujednání ve smlouvě, které navýšení peněžitého plnění umožňuje, dále s uvedením původní výše peněžitého plnění před touto změnou, míry inflace za předchozí kalendářní rok doložené příslušným oznámením Českého statistického úřadu nebo jeho případného právního nástupce a nové výše peněžitého </w:t>
      </w:r>
      <w:r w:rsidRPr="00194F8C">
        <w:rPr>
          <w:sz w:val="20"/>
          <w:szCs w:val="20"/>
        </w:rPr>
        <w:lastRenderedPageBreak/>
        <w:t>plnění po změně. Při nedodržení podmínek dle tohoto odstavce nedochází k navýšení peněžitého plnění v souladu s touto smlouvou.</w:t>
      </w:r>
    </w:p>
    <w:p w14:paraId="3F3A3FD1" w14:textId="77777777" w:rsidR="00F60B44" w:rsidRPr="008A2C23" w:rsidRDefault="00F60B44" w:rsidP="003B2B18">
      <w:pPr>
        <w:numPr>
          <w:ilvl w:val="0"/>
          <w:numId w:val="6"/>
        </w:numPr>
        <w:tabs>
          <w:tab w:val="num" w:pos="357"/>
        </w:tabs>
        <w:spacing w:after="120"/>
        <w:ind w:left="357" w:hanging="357"/>
        <w:jc w:val="both"/>
      </w:pPr>
      <w:r w:rsidRPr="00FE1B21">
        <w:rPr>
          <w:sz w:val="20"/>
          <w:szCs w:val="20"/>
        </w:rPr>
        <w:t>Slovník pojmů</w:t>
      </w:r>
      <w:r>
        <w:rPr>
          <w:sz w:val="20"/>
          <w:szCs w:val="20"/>
        </w:rPr>
        <w:t>:</w:t>
      </w:r>
    </w:p>
    <w:tbl>
      <w:tblPr>
        <w:tblStyle w:val="TableGrid"/>
        <w:tblW w:w="9064" w:type="dxa"/>
        <w:tblInd w:w="5" w:type="dxa"/>
        <w:tblLayout w:type="fixed"/>
        <w:tblCellMar>
          <w:top w:w="82" w:type="dxa"/>
          <w:left w:w="110" w:type="dxa"/>
          <w:right w:w="80" w:type="dxa"/>
        </w:tblCellMar>
        <w:tblLook w:val="04A0" w:firstRow="1" w:lastRow="0" w:firstColumn="1" w:lastColumn="0" w:noHBand="0" w:noVBand="1"/>
      </w:tblPr>
      <w:tblGrid>
        <w:gridCol w:w="2401"/>
        <w:gridCol w:w="6663"/>
      </w:tblGrid>
      <w:tr w:rsidR="00F60B44" w:rsidRPr="00FE1B21" w14:paraId="20EDF13F" w14:textId="77777777" w:rsidTr="00FE17B0">
        <w:trPr>
          <w:trHeight w:val="323"/>
        </w:trPr>
        <w:tc>
          <w:tcPr>
            <w:tcW w:w="2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AF021A" w14:textId="77777777" w:rsidR="00F60B44" w:rsidRPr="00FE1B21" w:rsidRDefault="00F60B44" w:rsidP="00FE17B0">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Pojem</w:t>
            </w:r>
          </w:p>
        </w:tc>
        <w:tc>
          <w:tcPr>
            <w:tcW w:w="66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F07CBC" w14:textId="77777777" w:rsidR="00F60B44" w:rsidRPr="00FE1B21" w:rsidRDefault="00F60B44" w:rsidP="00FE17B0">
            <w:pPr>
              <w:pStyle w:val="WBC-Odrka3"/>
              <w:spacing w:before="0" w:after="120"/>
              <w:ind w:left="0" w:firstLine="0"/>
              <w:contextualSpacing/>
              <w:jc w:val="center"/>
              <w:rPr>
                <w:rFonts w:ascii="Times New Roman" w:eastAsia="Times New Roman" w:hAnsi="Times New Roman" w:cs="Times New Roman"/>
                <w:b/>
                <w:szCs w:val="20"/>
              </w:rPr>
            </w:pPr>
            <w:r w:rsidRPr="00FE1B21">
              <w:rPr>
                <w:rFonts w:ascii="Times New Roman" w:eastAsia="Times New Roman" w:hAnsi="Times New Roman" w:cs="Times New Roman"/>
                <w:b/>
                <w:szCs w:val="20"/>
              </w:rPr>
              <w:t>Popis</w:t>
            </w:r>
          </w:p>
        </w:tc>
      </w:tr>
      <w:tr w:rsidR="00F60B44" w:rsidRPr="00FE1B21" w14:paraId="67FA6544" w14:textId="77777777" w:rsidTr="00FE17B0">
        <w:trPr>
          <w:trHeight w:val="457"/>
        </w:trPr>
        <w:tc>
          <w:tcPr>
            <w:tcW w:w="2401" w:type="dxa"/>
            <w:tcBorders>
              <w:top w:val="single" w:sz="4" w:space="0" w:color="000000"/>
              <w:left w:val="single" w:sz="4" w:space="0" w:color="000000"/>
              <w:bottom w:val="single" w:sz="4" w:space="0" w:color="000000"/>
              <w:right w:val="single" w:sz="4" w:space="0" w:color="000000"/>
            </w:tcBorders>
            <w:vAlign w:val="center"/>
          </w:tcPr>
          <w:p w14:paraId="634CB329"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Systém</w:t>
            </w:r>
          </w:p>
        </w:tc>
        <w:tc>
          <w:tcPr>
            <w:tcW w:w="6663" w:type="dxa"/>
            <w:tcBorders>
              <w:top w:val="single" w:sz="4" w:space="0" w:color="000000"/>
              <w:left w:val="single" w:sz="4" w:space="0" w:color="000000"/>
              <w:bottom w:val="single" w:sz="4" w:space="0" w:color="000000"/>
              <w:right w:val="single" w:sz="4" w:space="0" w:color="000000"/>
            </w:tcBorders>
            <w:vAlign w:val="center"/>
          </w:tcPr>
          <w:p w14:paraId="10820B5B" w14:textId="77777777"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Souhrnné označení všech položek HW a/nebo SW, dodaných na základě Smlouvy. </w:t>
            </w:r>
          </w:p>
        </w:tc>
      </w:tr>
      <w:tr w:rsidR="00F60B44" w:rsidRPr="00FE1B21" w14:paraId="1168B9DC" w14:textId="77777777" w:rsidTr="00FE17B0">
        <w:trPr>
          <w:trHeight w:val="1468"/>
        </w:trPr>
        <w:tc>
          <w:tcPr>
            <w:tcW w:w="2401" w:type="dxa"/>
            <w:tcBorders>
              <w:left w:val="single" w:sz="4" w:space="0" w:color="000000"/>
              <w:bottom w:val="single" w:sz="4" w:space="0" w:color="000000"/>
              <w:right w:val="single" w:sz="4" w:space="0" w:color="000000"/>
            </w:tcBorders>
            <w:vAlign w:val="center"/>
          </w:tcPr>
          <w:p w14:paraId="0C0BDF49"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Akceptační řízení</w:t>
            </w:r>
          </w:p>
        </w:tc>
        <w:tc>
          <w:tcPr>
            <w:tcW w:w="6663" w:type="dxa"/>
            <w:tcBorders>
              <w:left w:val="single" w:sz="4" w:space="0" w:color="000000"/>
              <w:bottom w:val="single" w:sz="4" w:space="0" w:color="000000"/>
              <w:right w:val="single" w:sz="4" w:space="0" w:color="000000"/>
            </w:tcBorders>
            <w:vAlign w:val="center"/>
          </w:tcPr>
          <w:p w14:paraId="3E81B77B" w14:textId="6CC62130"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Postup sjednaný smluvními stranami a popsaný ve Smlouvě, jehož účelem je ověřit, že Plnění ve smyslu Smlouvy bylo řádně dokončeno. V rámci řešení Požadavků Objednatele při akceptačním řízení </w:t>
            </w:r>
            <w:r w:rsidR="00B24C29">
              <w:rPr>
                <w:rFonts w:ascii="Times New Roman" w:hAnsi="Times New Roman"/>
                <w:sz w:val="20"/>
                <w:szCs w:val="20"/>
              </w:rPr>
              <w:t>Zhotovitel</w:t>
            </w:r>
            <w:r w:rsidRPr="00FE1B21">
              <w:rPr>
                <w:rFonts w:ascii="Times New Roman" w:hAnsi="Times New Roman"/>
                <w:sz w:val="20"/>
                <w:szCs w:val="20"/>
              </w:rPr>
              <w:t xml:space="preserve"> prokazuje, že je realizace Požadavku dokončena a splňuje akceptační kritéria. Akceptační řízení je ukončeno a dokumentováno podpisem „Akceptačního protokolu“, popřípadě výkazu činností.</w:t>
            </w:r>
          </w:p>
        </w:tc>
      </w:tr>
      <w:tr w:rsidR="00F60B44" w:rsidRPr="00FE1B21" w14:paraId="4BF7530F" w14:textId="77777777" w:rsidTr="00FE17B0">
        <w:trPr>
          <w:trHeight w:val="331"/>
        </w:trPr>
        <w:tc>
          <w:tcPr>
            <w:tcW w:w="2401" w:type="dxa"/>
            <w:tcBorders>
              <w:top w:val="single" w:sz="4" w:space="0" w:color="000000"/>
              <w:left w:val="single" w:sz="4" w:space="0" w:color="000000"/>
              <w:bottom w:val="single" w:sz="4" w:space="0" w:color="000000"/>
              <w:right w:val="single" w:sz="4" w:space="0" w:color="000000"/>
            </w:tcBorders>
            <w:vAlign w:val="center"/>
          </w:tcPr>
          <w:p w14:paraId="79AEEE08"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Cílový koncept</w:t>
            </w:r>
          </w:p>
        </w:tc>
        <w:tc>
          <w:tcPr>
            <w:tcW w:w="6663" w:type="dxa"/>
            <w:tcBorders>
              <w:top w:val="single" w:sz="4" w:space="0" w:color="000000"/>
              <w:left w:val="single" w:sz="4" w:space="0" w:color="000000"/>
              <w:bottom w:val="single" w:sz="4" w:space="0" w:color="000000"/>
              <w:right w:val="single" w:sz="4" w:space="0" w:color="000000"/>
            </w:tcBorders>
            <w:vAlign w:val="center"/>
          </w:tcPr>
          <w:p w14:paraId="46EEA330" w14:textId="77777777"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Popis budoucího stavu, kterého má být dosaženo po realizaci Služby.</w:t>
            </w:r>
          </w:p>
        </w:tc>
      </w:tr>
      <w:tr w:rsidR="00F60B44" w:rsidRPr="00FE1B21" w14:paraId="55142C68" w14:textId="77777777" w:rsidTr="00FE17B0">
        <w:trPr>
          <w:trHeight w:val="663"/>
        </w:trPr>
        <w:tc>
          <w:tcPr>
            <w:tcW w:w="2401" w:type="dxa"/>
            <w:tcBorders>
              <w:top w:val="single" w:sz="4" w:space="0" w:color="000000"/>
              <w:left w:val="single" w:sz="4" w:space="0" w:color="000000"/>
              <w:bottom w:val="single" w:sz="4" w:space="0" w:color="000000"/>
              <w:right w:val="single" w:sz="4" w:space="0" w:color="000000"/>
            </w:tcBorders>
            <w:vAlign w:val="center"/>
          </w:tcPr>
          <w:p w14:paraId="6A3A527E"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Dokumentace</w:t>
            </w:r>
          </w:p>
        </w:tc>
        <w:tc>
          <w:tcPr>
            <w:tcW w:w="6663" w:type="dxa"/>
            <w:tcBorders>
              <w:top w:val="single" w:sz="4" w:space="0" w:color="000000"/>
              <w:left w:val="single" w:sz="4" w:space="0" w:color="000000"/>
              <w:bottom w:val="single" w:sz="4" w:space="0" w:color="000000"/>
              <w:right w:val="single" w:sz="4" w:space="0" w:color="000000"/>
            </w:tcBorders>
            <w:vAlign w:val="center"/>
          </w:tcPr>
          <w:p w14:paraId="5A7BA921" w14:textId="77777777"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Soubor písemných, digitálních nebo jiných záznamů, které popisují služby, postupy a záznamy o činnostech, na které se Smlouva vztahuje.</w:t>
            </w:r>
          </w:p>
        </w:tc>
      </w:tr>
      <w:tr w:rsidR="00F60B44" w:rsidRPr="00FE1B21" w14:paraId="31DD53C8" w14:textId="77777777" w:rsidTr="00FE17B0">
        <w:trPr>
          <w:trHeight w:val="684"/>
        </w:trPr>
        <w:tc>
          <w:tcPr>
            <w:tcW w:w="2401" w:type="dxa"/>
            <w:tcBorders>
              <w:top w:val="single" w:sz="4" w:space="0" w:color="000000"/>
              <w:left w:val="single" w:sz="4" w:space="0" w:color="000000"/>
              <w:bottom w:val="single" w:sz="4" w:space="0" w:color="000000"/>
              <w:right w:val="single" w:sz="4" w:space="0" w:color="000000"/>
            </w:tcBorders>
            <w:vAlign w:val="center"/>
          </w:tcPr>
          <w:p w14:paraId="01F86E52"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Dostupnost</w:t>
            </w:r>
          </w:p>
        </w:tc>
        <w:tc>
          <w:tcPr>
            <w:tcW w:w="6663" w:type="dxa"/>
            <w:tcBorders>
              <w:top w:val="single" w:sz="4" w:space="0" w:color="000000"/>
              <w:left w:val="single" w:sz="4" w:space="0" w:color="000000"/>
              <w:bottom w:val="single" w:sz="4" w:space="0" w:color="000000"/>
              <w:right w:val="single" w:sz="4" w:space="0" w:color="000000"/>
            </w:tcBorders>
            <w:vAlign w:val="center"/>
          </w:tcPr>
          <w:p w14:paraId="32ACFFC7" w14:textId="77777777"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Parametr, který vyjadřuje provozní spolehlivost procentem celkového provozního času, ve kterém není užívání Systému omezováno výskytem Vad kategorie A. Závazný způsob výpočtu je uveden dále v textu.</w:t>
            </w:r>
          </w:p>
        </w:tc>
      </w:tr>
      <w:tr w:rsidR="00F60B44" w:rsidRPr="00FE1B21" w14:paraId="1144C046" w14:textId="77777777" w:rsidTr="00FE17B0">
        <w:trPr>
          <w:trHeight w:val="501"/>
        </w:trPr>
        <w:tc>
          <w:tcPr>
            <w:tcW w:w="2401" w:type="dxa"/>
            <w:tcBorders>
              <w:top w:val="single" w:sz="4" w:space="0" w:color="000000"/>
              <w:left w:val="single" w:sz="4" w:space="0" w:color="000000"/>
              <w:bottom w:val="single" w:sz="4" w:space="0" w:color="000000"/>
              <w:right w:val="single" w:sz="4" w:space="0" w:color="000000"/>
            </w:tcBorders>
            <w:vAlign w:val="center"/>
          </w:tcPr>
          <w:p w14:paraId="12E3EC03"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Helpdesk</w:t>
            </w:r>
          </w:p>
        </w:tc>
        <w:tc>
          <w:tcPr>
            <w:tcW w:w="6663" w:type="dxa"/>
            <w:tcBorders>
              <w:top w:val="single" w:sz="4" w:space="0" w:color="000000"/>
              <w:left w:val="single" w:sz="4" w:space="0" w:color="000000"/>
              <w:bottom w:val="single" w:sz="4" w:space="0" w:color="000000"/>
              <w:right w:val="single" w:sz="4" w:space="0" w:color="000000"/>
            </w:tcBorders>
            <w:vAlign w:val="center"/>
          </w:tcPr>
          <w:p w14:paraId="4CE1E616" w14:textId="3FD16F10"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Webová aplikace provozovaná </w:t>
            </w:r>
            <w:r w:rsidR="00FA60B9">
              <w:rPr>
                <w:rFonts w:ascii="Times New Roman" w:hAnsi="Times New Roman"/>
                <w:sz w:val="20"/>
                <w:szCs w:val="20"/>
              </w:rPr>
              <w:t>Zhotovitelem</w:t>
            </w:r>
            <w:r w:rsidRPr="00FE1B21">
              <w:rPr>
                <w:rFonts w:ascii="Times New Roman" w:hAnsi="Times New Roman"/>
                <w:sz w:val="20"/>
                <w:szCs w:val="20"/>
              </w:rPr>
              <w:t xml:space="preserve">, určená jako jednotné místo pro hlášení Vad, Chyb a Incidentů a Vyžádaných konzultací a služeb. </w:t>
            </w:r>
          </w:p>
        </w:tc>
      </w:tr>
      <w:tr w:rsidR="00F60B44" w:rsidRPr="00FE1B21" w14:paraId="310E286C" w14:textId="77777777" w:rsidTr="00FE17B0">
        <w:trPr>
          <w:trHeight w:val="571"/>
        </w:trPr>
        <w:tc>
          <w:tcPr>
            <w:tcW w:w="2401" w:type="dxa"/>
            <w:tcBorders>
              <w:top w:val="single" w:sz="4" w:space="0" w:color="000000"/>
              <w:left w:val="single" w:sz="4" w:space="0" w:color="000000"/>
              <w:bottom w:val="single" w:sz="4" w:space="0" w:color="000000"/>
              <w:right w:val="single" w:sz="4" w:space="0" w:color="000000"/>
            </w:tcBorders>
            <w:vAlign w:val="center"/>
          </w:tcPr>
          <w:p w14:paraId="1590EE96"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Hotline</w:t>
            </w:r>
          </w:p>
        </w:tc>
        <w:tc>
          <w:tcPr>
            <w:tcW w:w="6663" w:type="dxa"/>
            <w:tcBorders>
              <w:top w:val="single" w:sz="4" w:space="0" w:color="000000"/>
              <w:left w:val="single" w:sz="4" w:space="0" w:color="000000"/>
              <w:bottom w:val="single" w:sz="4" w:space="0" w:color="000000"/>
              <w:right w:val="single" w:sz="4" w:space="0" w:color="000000"/>
            </w:tcBorders>
            <w:vAlign w:val="center"/>
          </w:tcPr>
          <w:p w14:paraId="741DA9F6" w14:textId="371D58E4"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Telefonická služba, poskytovaná Objednateli </w:t>
            </w:r>
            <w:r w:rsidR="00FA60B9">
              <w:rPr>
                <w:rFonts w:ascii="Times New Roman" w:hAnsi="Times New Roman"/>
                <w:sz w:val="20"/>
                <w:szCs w:val="20"/>
              </w:rPr>
              <w:t>Zhotovitelem</w:t>
            </w:r>
            <w:r w:rsidR="00332438">
              <w:rPr>
                <w:rFonts w:ascii="Times New Roman" w:hAnsi="Times New Roman"/>
                <w:sz w:val="20"/>
                <w:szCs w:val="20"/>
              </w:rPr>
              <w:t xml:space="preserve"> </w:t>
            </w:r>
            <w:r w:rsidRPr="00FE1B21">
              <w:rPr>
                <w:rFonts w:ascii="Times New Roman" w:hAnsi="Times New Roman"/>
                <w:sz w:val="20"/>
                <w:szCs w:val="20"/>
              </w:rPr>
              <w:t xml:space="preserve">nepřetržitě k rychlému hlášení Vad, Chyb a Incidentů kategorie A </w:t>
            </w:r>
            <w:proofErr w:type="spellStart"/>
            <w:r w:rsidRPr="00FE1B21">
              <w:rPr>
                <w:rFonts w:ascii="Times New Roman" w:hAnsi="Times New Roman"/>
                <w:sz w:val="20"/>
                <w:szCs w:val="20"/>
              </w:rPr>
              <w:t>a</w:t>
            </w:r>
            <w:proofErr w:type="spellEnd"/>
            <w:r w:rsidRPr="00FE1B21">
              <w:rPr>
                <w:rFonts w:ascii="Times New Roman" w:hAnsi="Times New Roman"/>
                <w:sz w:val="20"/>
                <w:szCs w:val="20"/>
              </w:rPr>
              <w:t xml:space="preserve"> B.</w:t>
            </w:r>
          </w:p>
        </w:tc>
      </w:tr>
      <w:tr w:rsidR="00F60B44" w:rsidRPr="00FE1B21" w14:paraId="03501579" w14:textId="77777777" w:rsidTr="00FE17B0">
        <w:trPr>
          <w:trHeight w:val="1469"/>
        </w:trPr>
        <w:tc>
          <w:tcPr>
            <w:tcW w:w="2401" w:type="dxa"/>
            <w:tcBorders>
              <w:top w:val="single" w:sz="4" w:space="0" w:color="000000"/>
              <w:left w:val="single" w:sz="4" w:space="0" w:color="000000"/>
              <w:bottom w:val="single" w:sz="4" w:space="0" w:color="000000"/>
              <w:right w:val="single" w:sz="4" w:space="0" w:color="000000"/>
            </w:tcBorders>
            <w:vAlign w:val="center"/>
          </w:tcPr>
          <w:p w14:paraId="07317A00"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Chyba</w:t>
            </w:r>
          </w:p>
        </w:tc>
        <w:tc>
          <w:tcPr>
            <w:tcW w:w="6663" w:type="dxa"/>
            <w:tcBorders>
              <w:top w:val="single" w:sz="4" w:space="0" w:color="000000"/>
              <w:left w:val="single" w:sz="4" w:space="0" w:color="000000"/>
              <w:bottom w:val="single" w:sz="4" w:space="0" w:color="000000"/>
              <w:right w:val="single" w:sz="4" w:space="0" w:color="000000"/>
            </w:tcBorders>
            <w:vAlign w:val="center"/>
          </w:tcPr>
          <w:p w14:paraId="1021FF69" w14:textId="75781629"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Zvláštní typ Vady, která byla způsobena vlivem neodborné manipulace či svévolného poškození ze strany Objednatele či osoby pověřené Objednatelem a k jejímuž odstranění je třeba součinnosti </w:t>
            </w:r>
            <w:r w:rsidR="00332438">
              <w:rPr>
                <w:rFonts w:ascii="Times New Roman" w:hAnsi="Times New Roman"/>
                <w:sz w:val="20"/>
                <w:szCs w:val="20"/>
              </w:rPr>
              <w:t>Zhotovitele</w:t>
            </w:r>
            <w:r w:rsidRPr="00FE1B21">
              <w:rPr>
                <w:rFonts w:ascii="Times New Roman" w:hAnsi="Times New Roman"/>
                <w:sz w:val="20"/>
                <w:szCs w:val="20"/>
              </w:rPr>
              <w:t xml:space="preserve">. Účelně vynaložené náklady </w:t>
            </w:r>
            <w:r w:rsidR="00332438">
              <w:rPr>
                <w:rFonts w:ascii="Times New Roman" w:hAnsi="Times New Roman"/>
                <w:sz w:val="20"/>
                <w:szCs w:val="20"/>
              </w:rPr>
              <w:t>Zhotovitel</w:t>
            </w:r>
            <w:r w:rsidRPr="00FE1B21">
              <w:rPr>
                <w:rFonts w:ascii="Times New Roman" w:hAnsi="Times New Roman"/>
                <w:sz w:val="20"/>
                <w:szCs w:val="20"/>
              </w:rPr>
              <w:t>e spojené s odstraněním Chyb budou Objednateli účtovány sazbou Služeb podpory. Kategorizace Chyb, stejně jako sjednané doby pro jejich odstranění, je stejná jako u Vad.</w:t>
            </w:r>
          </w:p>
        </w:tc>
      </w:tr>
      <w:tr w:rsidR="00F60B44" w:rsidRPr="00FE1B21" w14:paraId="3FAACF6A" w14:textId="77777777" w:rsidTr="00FE17B0">
        <w:trPr>
          <w:trHeight w:val="1356"/>
        </w:trPr>
        <w:tc>
          <w:tcPr>
            <w:tcW w:w="2401" w:type="dxa"/>
            <w:tcBorders>
              <w:top w:val="single" w:sz="4" w:space="0" w:color="000000"/>
              <w:left w:val="single" w:sz="4" w:space="0" w:color="000000"/>
              <w:bottom w:val="single" w:sz="4" w:space="0" w:color="000000"/>
              <w:right w:val="single" w:sz="4" w:space="0" w:color="000000"/>
            </w:tcBorders>
            <w:vAlign w:val="center"/>
          </w:tcPr>
          <w:p w14:paraId="32546A85"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Incident</w:t>
            </w:r>
          </w:p>
        </w:tc>
        <w:tc>
          <w:tcPr>
            <w:tcW w:w="6663" w:type="dxa"/>
            <w:tcBorders>
              <w:top w:val="single" w:sz="4" w:space="0" w:color="000000"/>
              <w:left w:val="single" w:sz="4" w:space="0" w:color="000000"/>
              <w:bottom w:val="single" w:sz="4" w:space="0" w:color="000000"/>
              <w:right w:val="single" w:sz="4" w:space="0" w:color="000000"/>
            </w:tcBorders>
            <w:vAlign w:val="center"/>
          </w:tcPr>
          <w:p w14:paraId="6B87468F" w14:textId="577A2608"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Nefunkčnost nebo nesprávná funkčnost Systému nebo jeho části, která není způsobena </w:t>
            </w:r>
            <w:r w:rsidR="00332438">
              <w:rPr>
                <w:rFonts w:ascii="Times New Roman" w:hAnsi="Times New Roman"/>
                <w:sz w:val="20"/>
                <w:szCs w:val="20"/>
              </w:rPr>
              <w:t>Zhotovitel</w:t>
            </w:r>
            <w:r w:rsidRPr="00FE1B21">
              <w:rPr>
                <w:rFonts w:ascii="Times New Roman" w:hAnsi="Times New Roman"/>
                <w:sz w:val="20"/>
                <w:szCs w:val="20"/>
              </w:rPr>
              <w:t xml:space="preserve">em ani Objednatelem, není Vadou ani Chybou ve smyslu této přílohy a vzniká z důvodů na straně třetí osoby či v důsledku jiné okolnosti (např. vyšší moc). Účelně vynaložené náklady </w:t>
            </w:r>
            <w:r w:rsidR="00332438">
              <w:rPr>
                <w:rFonts w:ascii="Times New Roman" w:hAnsi="Times New Roman"/>
                <w:sz w:val="20"/>
                <w:szCs w:val="20"/>
              </w:rPr>
              <w:t>Zhotovitele</w:t>
            </w:r>
            <w:r w:rsidRPr="00FE1B21">
              <w:rPr>
                <w:rFonts w:ascii="Times New Roman" w:hAnsi="Times New Roman"/>
                <w:sz w:val="20"/>
                <w:szCs w:val="20"/>
              </w:rPr>
              <w:t xml:space="preserve"> spojené se součinností při odstranění Incidentů budou Objednateli účtovány sazbou Služeb podpory. Kategorizace Incidentů, stejně jako sjednané doby pro jejich odstranění, je stejná jako u Vad.</w:t>
            </w:r>
          </w:p>
        </w:tc>
      </w:tr>
      <w:tr w:rsidR="00F60B44" w:rsidRPr="00FE1B21" w14:paraId="164027C9" w14:textId="77777777" w:rsidTr="00FE17B0">
        <w:trPr>
          <w:trHeight w:val="523"/>
        </w:trPr>
        <w:tc>
          <w:tcPr>
            <w:tcW w:w="2401" w:type="dxa"/>
            <w:tcBorders>
              <w:top w:val="single" w:sz="4" w:space="0" w:color="000000"/>
              <w:left w:val="single" w:sz="4" w:space="0" w:color="000000"/>
              <w:bottom w:val="single" w:sz="4" w:space="0" w:color="000000"/>
              <w:right w:val="single" w:sz="4" w:space="0" w:color="000000"/>
            </w:tcBorders>
            <w:vAlign w:val="center"/>
          </w:tcPr>
          <w:p w14:paraId="16E3EBE7"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Koncový uživatel</w:t>
            </w:r>
          </w:p>
        </w:tc>
        <w:tc>
          <w:tcPr>
            <w:tcW w:w="6663" w:type="dxa"/>
            <w:tcBorders>
              <w:top w:val="single" w:sz="4" w:space="0" w:color="000000"/>
              <w:left w:val="single" w:sz="4" w:space="0" w:color="000000"/>
              <w:bottom w:val="single" w:sz="4" w:space="0" w:color="000000"/>
              <w:right w:val="single" w:sz="4" w:space="0" w:color="000000"/>
            </w:tcBorders>
            <w:vAlign w:val="center"/>
          </w:tcPr>
          <w:p w14:paraId="40DDC0F4" w14:textId="77777777"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Jakýkoli pracovník Objednatele, užívající v rámci plnění svých pracovních povinností Systém</w:t>
            </w:r>
            <w:r w:rsidRPr="00FE1B21">
              <w:rPr>
                <w:rFonts w:ascii="Times New Roman" w:hAnsi="Times New Roman"/>
                <w:b/>
                <w:bCs/>
                <w:sz w:val="20"/>
                <w:szCs w:val="20"/>
              </w:rPr>
              <w:t xml:space="preserve"> </w:t>
            </w:r>
            <w:r w:rsidRPr="00FE1B21">
              <w:rPr>
                <w:rFonts w:ascii="Times New Roman" w:hAnsi="Times New Roman"/>
                <w:sz w:val="20"/>
                <w:szCs w:val="20"/>
              </w:rPr>
              <w:t>nebo jeho část.</w:t>
            </w:r>
          </w:p>
        </w:tc>
      </w:tr>
      <w:tr w:rsidR="00F60B44" w:rsidRPr="00FE1B21" w14:paraId="3743E0B4" w14:textId="77777777" w:rsidTr="00FE17B0">
        <w:trPr>
          <w:trHeight w:val="900"/>
        </w:trPr>
        <w:tc>
          <w:tcPr>
            <w:tcW w:w="2401" w:type="dxa"/>
            <w:tcBorders>
              <w:top w:val="single" w:sz="4" w:space="0" w:color="000000"/>
              <w:left w:val="single" w:sz="4" w:space="0" w:color="000000"/>
              <w:bottom w:val="single" w:sz="4" w:space="0" w:color="000000"/>
              <w:right w:val="single" w:sz="4" w:space="0" w:color="000000"/>
            </w:tcBorders>
            <w:vAlign w:val="center"/>
          </w:tcPr>
          <w:p w14:paraId="36430703"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Nouzový režim</w:t>
            </w:r>
          </w:p>
        </w:tc>
        <w:tc>
          <w:tcPr>
            <w:tcW w:w="6663" w:type="dxa"/>
            <w:tcBorders>
              <w:top w:val="single" w:sz="4" w:space="0" w:color="000000"/>
              <w:left w:val="single" w:sz="4" w:space="0" w:color="000000"/>
              <w:bottom w:val="single" w:sz="4" w:space="0" w:color="000000"/>
              <w:right w:val="single" w:sz="4" w:space="0" w:color="000000"/>
            </w:tcBorders>
            <w:vAlign w:val="center"/>
          </w:tcPr>
          <w:p w14:paraId="4470D262" w14:textId="77777777"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Dočasné řešení Vad, Chyb nebo Incidentů kategorie A, které zajistí Objednateli alespoň takový režim užívání Systému, kdy je Objednatel schopen plnit své závazky vůči třetím osobám a státu a Systém nevykazuje nadále charakteristiky Vady kategorie A. </w:t>
            </w:r>
          </w:p>
        </w:tc>
      </w:tr>
      <w:tr w:rsidR="00F60B44" w:rsidRPr="00FE1B21" w14:paraId="419718B2" w14:textId="77777777" w:rsidTr="00FE17B0">
        <w:trPr>
          <w:trHeight w:val="447"/>
        </w:trPr>
        <w:tc>
          <w:tcPr>
            <w:tcW w:w="2401" w:type="dxa"/>
            <w:tcBorders>
              <w:top w:val="single" w:sz="4" w:space="0" w:color="000000"/>
              <w:left w:val="single" w:sz="4" w:space="0" w:color="000000"/>
              <w:bottom w:val="single" w:sz="4" w:space="0" w:color="000000"/>
              <w:right w:val="single" w:sz="4" w:space="0" w:color="000000"/>
            </w:tcBorders>
            <w:vAlign w:val="center"/>
          </w:tcPr>
          <w:p w14:paraId="421030D5"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Objednatel</w:t>
            </w:r>
          </w:p>
        </w:tc>
        <w:tc>
          <w:tcPr>
            <w:tcW w:w="6663" w:type="dxa"/>
            <w:tcBorders>
              <w:top w:val="single" w:sz="4" w:space="0" w:color="000000"/>
              <w:left w:val="single" w:sz="4" w:space="0" w:color="000000"/>
              <w:bottom w:val="single" w:sz="4" w:space="0" w:color="000000"/>
              <w:right w:val="single" w:sz="4" w:space="0" w:color="000000"/>
            </w:tcBorders>
            <w:vAlign w:val="center"/>
          </w:tcPr>
          <w:p w14:paraId="022E343F" w14:textId="72DF68E1"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Smluvní strana, která si objednává Služby od </w:t>
            </w:r>
            <w:r w:rsidR="00040FAE">
              <w:rPr>
                <w:rFonts w:ascii="Times New Roman" w:hAnsi="Times New Roman"/>
                <w:sz w:val="20"/>
                <w:szCs w:val="20"/>
              </w:rPr>
              <w:t>Zhotovitele</w:t>
            </w:r>
            <w:r w:rsidRPr="00FE1B21">
              <w:rPr>
                <w:rFonts w:ascii="Times New Roman" w:hAnsi="Times New Roman"/>
                <w:sz w:val="20"/>
                <w:szCs w:val="20"/>
              </w:rPr>
              <w:t>.</w:t>
            </w:r>
          </w:p>
        </w:tc>
      </w:tr>
      <w:tr w:rsidR="00F60B44" w:rsidRPr="00FE1B21" w14:paraId="2FBED1EB" w14:textId="77777777" w:rsidTr="00FE17B0">
        <w:trPr>
          <w:trHeight w:val="483"/>
        </w:trPr>
        <w:tc>
          <w:tcPr>
            <w:tcW w:w="2401" w:type="dxa"/>
            <w:tcBorders>
              <w:top w:val="single" w:sz="4" w:space="0" w:color="000000"/>
              <w:left w:val="single" w:sz="4" w:space="0" w:color="000000"/>
              <w:bottom w:val="single" w:sz="4" w:space="0" w:color="000000"/>
              <w:right w:val="single" w:sz="4" w:space="0" w:color="000000"/>
            </w:tcBorders>
            <w:vAlign w:val="center"/>
          </w:tcPr>
          <w:p w14:paraId="5C9B4D44"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t>Plnění</w:t>
            </w:r>
          </w:p>
        </w:tc>
        <w:tc>
          <w:tcPr>
            <w:tcW w:w="6663" w:type="dxa"/>
            <w:tcBorders>
              <w:top w:val="single" w:sz="4" w:space="0" w:color="000000"/>
              <w:left w:val="single" w:sz="4" w:space="0" w:color="000000"/>
              <w:bottom w:val="single" w:sz="4" w:space="0" w:color="000000"/>
              <w:right w:val="single" w:sz="4" w:space="0" w:color="000000"/>
            </w:tcBorders>
            <w:vAlign w:val="center"/>
          </w:tcPr>
          <w:p w14:paraId="4CF00A0F" w14:textId="663BD7B8"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 xml:space="preserve">Služba, kterou je </w:t>
            </w:r>
            <w:r w:rsidR="00FA60B9">
              <w:rPr>
                <w:rFonts w:ascii="Times New Roman" w:hAnsi="Times New Roman"/>
                <w:sz w:val="20"/>
                <w:szCs w:val="20"/>
              </w:rPr>
              <w:t>Zhotovitel</w:t>
            </w:r>
            <w:r w:rsidRPr="00FE1B21">
              <w:rPr>
                <w:rFonts w:ascii="Times New Roman" w:hAnsi="Times New Roman"/>
                <w:sz w:val="20"/>
                <w:szCs w:val="20"/>
              </w:rPr>
              <w:t xml:space="preserve"> služby povinný poskytnout Objednateli na základě Smlouvy.</w:t>
            </w:r>
          </w:p>
        </w:tc>
      </w:tr>
      <w:tr w:rsidR="00F60B44" w:rsidRPr="00FE1B21" w14:paraId="013D5149" w14:textId="77777777" w:rsidTr="00FE17B0">
        <w:trPr>
          <w:trHeight w:val="335"/>
        </w:trPr>
        <w:tc>
          <w:tcPr>
            <w:tcW w:w="2401" w:type="dxa"/>
            <w:tcBorders>
              <w:top w:val="single" w:sz="4" w:space="0" w:color="000000"/>
              <w:left w:val="single" w:sz="4" w:space="0" w:color="000000"/>
              <w:bottom w:val="single" w:sz="4" w:space="0" w:color="000000"/>
              <w:right w:val="single" w:sz="4" w:space="0" w:color="000000"/>
            </w:tcBorders>
            <w:vAlign w:val="center"/>
          </w:tcPr>
          <w:p w14:paraId="4687F080" w14:textId="00BF9F5E" w:rsidR="00F60B44" w:rsidRPr="00FE1B21" w:rsidRDefault="00040FAE" w:rsidP="00FE17B0">
            <w:pPr>
              <w:widowControl w:val="0"/>
              <w:rPr>
                <w:rFonts w:ascii="Times New Roman" w:hAnsi="Times New Roman"/>
                <w:sz w:val="20"/>
                <w:szCs w:val="20"/>
              </w:rPr>
            </w:pPr>
            <w:r>
              <w:rPr>
                <w:rFonts w:ascii="Times New Roman" w:hAnsi="Times New Roman"/>
                <w:sz w:val="20"/>
                <w:szCs w:val="20"/>
              </w:rPr>
              <w:t>Zhotovite</w:t>
            </w:r>
            <w:r w:rsidR="00F60B44" w:rsidRPr="00FE1B21">
              <w:rPr>
                <w:rFonts w:ascii="Times New Roman" w:hAnsi="Times New Roman"/>
                <w:sz w:val="20"/>
                <w:szCs w:val="20"/>
              </w:rPr>
              <w:t>l</w:t>
            </w:r>
          </w:p>
        </w:tc>
        <w:tc>
          <w:tcPr>
            <w:tcW w:w="6663" w:type="dxa"/>
            <w:tcBorders>
              <w:top w:val="single" w:sz="4" w:space="0" w:color="000000"/>
              <w:left w:val="single" w:sz="4" w:space="0" w:color="000000"/>
              <w:bottom w:val="single" w:sz="4" w:space="0" w:color="000000"/>
              <w:right w:val="single" w:sz="4" w:space="0" w:color="000000"/>
            </w:tcBorders>
            <w:vAlign w:val="center"/>
          </w:tcPr>
          <w:p w14:paraId="682226F4" w14:textId="77777777"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Smluvní strana, která se zavazuje poskytovat Služby definované ve Smlouvě.</w:t>
            </w:r>
          </w:p>
        </w:tc>
      </w:tr>
      <w:tr w:rsidR="00F60B44" w:rsidRPr="00FE1B21" w14:paraId="458C2C9F" w14:textId="77777777" w:rsidTr="00FE17B0">
        <w:trPr>
          <w:trHeight w:val="290"/>
        </w:trPr>
        <w:tc>
          <w:tcPr>
            <w:tcW w:w="2401" w:type="dxa"/>
            <w:tcBorders>
              <w:top w:val="single" w:sz="4" w:space="0" w:color="000000"/>
              <w:left w:val="single" w:sz="4" w:space="0" w:color="000000"/>
              <w:bottom w:val="single" w:sz="4" w:space="0" w:color="000000"/>
              <w:right w:val="single" w:sz="4" w:space="0" w:color="000000"/>
            </w:tcBorders>
            <w:vAlign w:val="center"/>
          </w:tcPr>
          <w:p w14:paraId="28640D8D" w14:textId="77777777" w:rsidR="00F60B44" w:rsidRPr="00FE1B21" w:rsidRDefault="00F60B44" w:rsidP="00FE17B0">
            <w:pPr>
              <w:widowControl w:val="0"/>
              <w:rPr>
                <w:rFonts w:ascii="Times New Roman" w:hAnsi="Times New Roman"/>
                <w:sz w:val="20"/>
                <w:szCs w:val="20"/>
              </w:rPr>
            </w:pPr>
            <w:r w:rsidRPr="00FE1B21">
              <w:rPr>
                <w:rFonts w:ascii="Times New Roman" w:hAnsi="Times New Roman"/>
                <w:sz w:val="20"/>
                <w:szCs w:val="20"/>
              </w:rPr>
              <w:lastRenderedPageBreak/>
              <w:t>Požadavek</w:t>
            </w:r>
          </w:p>
        </w:tc>
        <w:tc>
          <w:tcPr>
            <w:tcW w:w="6663" w:type="dxa"/>
            <w:tcBorders>
              <w:top w:val="single" w:sz="4" w:space="0" w:color="000000"/>
              <w:left w:val="single" w:sz="4" w:space="0" w:color="000000"/>
              <w:bottom w:val="single" w:sz="4" w:space="0" w:color="000000"/>
              <w:right w:val="single" w:sz="4" w:space="0" w:color="000000"/>
            </w:tcBorders>
            <w:vAlign w:val="center"/>
          </w:tcPr>
          <w:p w14:paraId="21689E43" w14:textId="70377ACC" w:rsidR="00F60B44" w:rsidRPr="00FE1B21" w:rsidRDefault="00F60B44" w:rsidP="00FE17B0">
            <w:pPr>
              <w:widowControl w:val="0"/>
              <w:jc w:val="both"/>
              <w:rPr>
                <w:rFonts w:ascii="Times New Roman" w:hAnsi="Times New Roman"/>
                <w:sz w:val="20"/>
                <w:szCs w:val="20"/>
              </w:rPr>
            </w:pPr>
            <w:r w:rsidRPr="00FE1B21">
              <w:rPr>
                <w:rFonts w:ascii="Times New Roman" w:hAnsi="Times New Roman"/>
                <w:sz w:val="20"/>
                <w:szCs w:val="20"/>
              </w:rPr>
              <w:t>Žádost Objednatele směrem k </w:t>
            </w:r>
            <w:r w:rsidR="00040FAE">
              <w:rPr>
                <w:rFonts w:ascii="Times New Roman" w:hAnsi="Times New Roman"/>
                <w:sz w:val="20"/>
                <w:szCs w:val="20"/>
              </w:rPr>
              <w:t>Zhotoviteli</w:t>
            </w:r>
            <w:r w:rsidRPr="00FE1B21">
              <w:rPr>
                <w:rFonts w:ascii="Times New Roman" w:hAnsi="Times New Roman"/>
                <w:sz w:val="20"/>
                <w:szCs w:val="20"/>
              </w:rPr>
              <w:t xml:space="preserve"> služeb o provedení určitého úkonu nebo řešení v rámci Smlouvy.</w:t>
            </w:r>
          </w:p>
        </w:tc>
      </w:tr>
    </w:tbl>
    <w:p w14:paraId="2D989B67" w14:textId="77777777" w:rsidR="00F60B44" w:rsidRPr="00194F8C" w:rsidRDefault="00F60B44" w:rsidP="00F60B44">
      <w:pPr>
        <w:tabs>
          <w:tab w:val="num" w:pos="426"/>
        </w:tabs>
        <w:spacing w:after="120"/>
        <w:ind w:left="426" w:hanging="426"/>
        <w:jc w:val="both"/>
        <w:rPr>
          <w:sz w:val="20"/>
          <w:szCs w:val="20"/>
        </w:rPr>
      </w:pPr>
    </w:p>
    <w:p w14:paraId="65D31206" w14:textId="77777777" w:rsidR="004A2685" w:rsidRPr="00194F8C" w:rsidRDefault="004A2685" w:rsidP="004A2685">
      <w:pPr>
        <w:rPr>
          <w:sz w:val="20"/>
          <w:szCs w:val="20"/>
        </w:rPr>
      </w:pPr>
    </w:p>
    <w:p w14:paraId="6D675016" w14:textId="77777777" w:rsidR="004A2685" w:rsidRPr="00194F8C" w:rsidRDefault="004A2685" w:rsidP="004A2685">
      <w:pPr>
        <w:pStyle w:val="Zkladntext2"/>
        <w:spacing w:after="0" w:line="240" w:lineRule="auto"/>
        <w:jc w:val="center"/>
        <w:rPr>
          <w:i/>
          <w:color w:val="000000" w:themeColor="text1"/>
          <w:sz w:val="20"/>
          <w:szCs w:val="20"/>
        </w:rPr>
      </w:pPr>
      <w:r w:rsidRPr="00194F8C">
        <w:rPr>
          <w:i/>
          <w:color w:val="000000" w:themeColor="text1"/>
          <w:sz w:val="20"/>
          <w:szCs w:val="20"/>
        </w:rPr>
        <w:t>[bude dále doplněno dle nabídky vybraného dodavatele v souladu s podmínkami Zadávací dokumentace]</w:t>
      </w:r>
    </w:p>
    <w:p w14:paraId="2F784904" w14:textId="77777777" w:rsidR="004A2685" w:rsidRPr="00194F8C" w:rsidRDefault="004A2685" w:rsidP="004A2685">
      <w:pPr>
        <w:rPr>
          <w:color w:val="000000" w:themeColor="text1"/>
          <w:sz w:val="20"/>
          <w:szCs w:val="20"/>
        </w:rPr>
      </w:pPr>
    </w:p>
    <w:p w14:paraId="3495DD05" w14:textId="77777777" w:rsidR="005A6154" w:rsidRPr="00194F8C" w:rsidRDefault="005A6154">
      <w:pPr>
        <w:rPr>
          <w:sz w:val="20"/>
          <w:szCs w:val="20"/>
        </w:rPr>
      </w:pPr>
      <w:r w:rsidRPr="00194F8C">
        <w:rPr>
          <w:sz w:val="20"/>
          <w:szCs w:val="20"/>
        </w:rPr>
        <w:br w:type="page"/>
      </w:r>
    </w:p>
    <w:p w14:paraId="0D91A305" w14:textId="77777777" w:rsidR="00023EAC" w:rsidRPr="00194F8C" w:rsidRDefault="00023EAC" w:rsidP="004A2685">
      <w:pPr>
        <w:jc w:val="center"/>
        <w:rPr>
          <w:b/>
          <w:bCs/>
          <w:sz w:val="20"/>
        </w:rPr>
      </w:pPr>
      <w:r w:rsidRPr="00194F8C">
        <w:rPr>
          <w:b/>
          <w:sz w:val="20"/>
        </w:rPr>
        <w:lastRenderedPageBreak/>
        <w:t xml:space="preserve">Příloha č. </w:t>
      </w:r>
      <w:r w:rsidR="004A2685" w:rsidRPr="00194F8C">
        <w:rPr>
          <w:b/>
          <w:sz w:val="20"/>
        </w:rPr>
        <w:t>5</w:t>
      </w:r>
    </w:p>
    <w:p w14:paraId="2727B216" w14:textId="77777777" w:rsidR="00023EAC" w:rsidRPr="00194F8C" w:rsidRDefault="004A2685" w:rsidP="00023EAC">
      <w:pPr>
        <w:pStyle w:val="Smluvnstrana"/>
        <w:spacing w:before="120" w:line="240" w:lineRule="auto"/>
        <w:rPr>
          <w:rFonts w:ascii="Times New Roman" w:hAnsi="Times New Roman"/>
          <w:sz w:val="20"/>
        </w:rPr>
      </w:pPr>
      <w:r w:rsidRPr="00194F8C">
        <w:rPr>
          <w:rFonts w:ascii="Times New Roman" w:hAnsi="Times New Roman"/>
          <w:sz w:val="20"/>
        </w:rPr>
        <w:t>Vzor akceptačního protokolu</w:t>
      </w:r>
    </w:p>
    <w:p w14:paraId="38E7C378" w14:textId="77777777" w:rsidR="00023EAC" w:rsidRPr="00194F8C" w:rsidRDefault="00023EAC" w:rsidP="00023EAC">
      <w:pPr>
        <w:jc w:val="center"/>
        <w:rPr>
          <w:sz w:val="20"/>
          <w:szCs w:val="20"/>
        </w:rPr>
      </w:pPr>
    </w:p>
    <w:p w14:paraId="2E42A564" w14:textId="3D7FDE7F" w:rsidR="004A2685" w:rsidRPr="00194F8C" w:rsidRDefault="004A2685" w:rsidP="004A2685">
      <w:pPr>
        <w:jc w:val="center"/>
        <w:rPr>
          <w:color w:val="000000" w:themeColor="text1"/>
          <w:sz w:val="20"/>
          <w:szCs w:val="20"/>
        </w:rPr>
      </w:pPr>
      <w:r w:rsidRPr="00194F8C">
        <w:rPr>
          <w:sz w:val="20"/>
          <w:szCs w:val="20"/>
        </w:rPr>
        <w:t xml:space="preserve">dle odstavce </w:t>
      </w:r>
      <w:r w:rsidR="006562AD">
        <w:rPr>
          <w:sz w:val="20"/>
          <w:szCs w:val="20"/>
        </w:rPr>
        <w:fldChar w:fldCharType="begin"/>
      </w:r>
      <w:r w:rsidR="006562AD">
        <w:rPr>
          <w:sz w:val="20"/>
          <w:szCs w:val="20"/>
        </w:rPr>
        <w:instrText xml:space="preserve"> REF _Ref212026423 \r \h </w:instrText>
      </w:r>
      <w:r w:rsidR="006562AD">
        <w:rPr>
          <w:sz w:val="20"/>
          <w:szCs w:val="20"/>
        </w:rPr>
      </w:r>
      <w:r w:rsidR="006562AD">
        <w:rPr>
          <w:sz w:val="20"/>
          <w:szCs w:val="20"/>
        </w:rPr>
        <w:fldChar w:fldCharType="separate"/>
      </w:r>
      <w:r w:rsidR="006562AD">
        <w:rPr>
          <w:sz w:val="20"/>
          <w:szCs w:val="20"/>
        </w:rPr>
        <w:t>9.1.3</w:t>
      </w:r>
      <w:r w:rsidR="006562AD">
        <w:rPr>
          <w:sz w:val="20"/>
          <w:szCs w:val="20"/>
        </w:rPr>
        <w:fldChar w:fldCharType="end"/>
      </w:r>
      <w:r w:rsidR="00D51DA9" w:rsidRPr="00194F8C">
        <w:rPr>
          <w:sz w:val="20"/>
          <w:szCs w:val="20"/>
        </w:rPr>
        <w:t xml:space="preserve"> </w:t>
      </w:r>
      <w:r w:rsidRPr="00194F8C">
        <w:rPr>
          <w:sz w:val="20"/>
          <w:szCs w:val="20"/>
        </w:rPr>
        <w:t xml:space="preserve">smlouvy o dílo a poskytování služeb </w:t>
      </w:r>
    </w:p>
    <w:p w14:paraId="4DCFBC27" w14:textId="77777777" w:rsidR="00023EAC" w:rsidRPr="00194F8C" w:rsidRDefault="00023EAC" w:rsidP="00023EAC">
      <w:pPr>
        <w:rPr>
          <w:sz w:val="20"/>
          <w:szCs w:val="20"/>
        </w:rPr>
      </w:pPr>
    </w:p>
    <w:p w14:paraId="3572014E" w14:textId="77777777" w:rsidR="00023EAC" w:rsidRPr="00194F8C" w:rsidRDefault="00023EAC" w:rsidP="00023EAC">
      <w:pPr>
        <w:rPr>
          <w:sz w:val="20"/>
          <w:szCs w:val="20"/>
        </w:rPr>
      </w:pPr>
    </w:p>
    <w:p w14:paraId="71A8DEB5" w14:textId="77777777" w:rsidR="00A715E8" w:rsidRPr="00194F8C" w:rsidRDefault="00A715E8" w:rsidP="00A715E8">
      <w:pPr>
        <w:autoSpaceDE w:val="0"/>
        <w:autoSpaceDN w:val="0"/>
        <w:adjustRightInd w:val="0"/>
        <w:jc w:val="center"/>
        <w:rPr>
          <w:b/>
          <w:bCs/>
          <w:sz w:val="20"/>
          <w:szCs w:val="20"/>
        </w:rPr>
      </w:pPr>
      <w:r w:rsidRPr="00194F8C">
        <w:rPr>
          <w:b/>
          <w:bCs/>
          <w:sz w:val="20"/>
          <w:szCs w:val="20"/>
        </w:rPr>
        <w:t>AKCEPTAČNÍ PROTOKOL</w:t>
      </w:r>
    </w:p>
    <w:p w14:paraId="749C8AA2" w14:textId="77777777" w:rsidR="00A715E8" w:rsidRPr="00194F8C" w:rsidRDefault="00A715E8" w:rsidP="00A715E8">
      <w:pPr>
        <w:autoSpaceDE w:val="0"/>
        <w:autoSpaceDN w:val="0"/>
        <w:adjustRightInd w:val="0"/>
        <w:jc w:val="both"/>
        <w:rPr>
          <w:b/>
          <w:bCs/>
          <w:sz w:val="20"/>
          <w:szCs w:val="20"/>
        </w:rPr>
      </w:pPr>
    </w:p>
    <w:tbl>
      <w:tblPr>
        <w:tblStyle w:val="Mkatabulky"/>
        <w:tblW w:w="0" w:type="auto"/>
        <w:tblLook w:val="04A0" w:firstRow="1" w:lastRow="0" w:firstColumn="1" w:lastColumn="0" w:noHBand="0" w:noVBand="1"/>
      </w:tblPr>
      <w:tblGrid>
        <w:gridCol w:w="4530"/>
        <w:gridCol w:w="4530"/>
      </w:tblGrid>
      <w:tr w:rsidR="00A715E8" w:rsidRPr="00194F8C" w14:paraId="366E4294" w14:textId="77777777" w:rsidTr="0051623B">
        <w:trPr>
          <w:trHeight w:val="2177"/>
        </w:trPr>
        <w:tc>
          <w:tcPr>
            <w:tcW w:w="4531" w:type="dxa"/>
          </w:tcPr>
          <w:p w14:paraId="347F6083" w14:textId="77777777" w:rsidR="00A715E8" w:rsidRPr="00194F8C" w:rsidRDefault="00A715E8" w:rsidP="0051623B">
            <w:pPr>
              <w:ind w:left="426"/>
              <w:rPr>
                <w:b/>
                <w:sz w:val="20"/>
                <w:szCs w:val="20"/>
              </w:rPr>
            </w:pPr>
            <w:r w:rsidRPr="00194F8C">
              <w:rPr>
                <w:b/>
                <w:sz w:val="20"/>
                <w:szCs w:val="20"/>
              </w:rPr>
              <w:t>Zhotovitel</w:t>
            </w:r>
          </w:p>
          <w:p w14:paraId="15A65E94" w14:textId="77777777" w:rsidR="00A715E8" w:rsidRPr="00194F8C" w:rsidRDefault="00A715E8" w:rsidP="0051623B">
            <w:pPr>
              <w:ind w:left="426"/>
              <w:rPr>
                <w:b/>
                <w:sz w:val="20"/>
                <w:szCs w:val="20"/>
              </w:rPr>
            </w:pPr>
          </w:p>
          <w:p w14:paraId="2A871734" w14:textId="77777777" w:rsidR="00A715E8" w:rsidRPr="00194F8C" w:rsidRDefault="00A715E8" w:rsidP="0051623B">
            <w:pPr>
              <w:ind w:left="426"/>
              <w:rPr>
                <w:b/>
                <w:sz w:val="20"/>
                <w:szCs w:val="20"/>
              </w:rPr>
            </w:pPr>
            <w:r w:rsidRPr="00194F8C">
              <w:rPr>
                <w:b/>
                <w:sz w:val="20"/>
                <w:szCs w:val="20"/>
                <w:highlight w:val="lightGray"/>
              </w:rPr>
              <w:t>……………………………..</w:t>
            </w:r>
          </w:p>
          <w:p w14:paraId="1B91EBA7" w14:textId="77777777" w:rsidR="00A715E8" w:rsidRPr="00194F8C" w:rsidRDefault="00A715E8" w:rsidP="0051623B">
            <w:pPr>
              <w:ind w:left="459"/>
              <w:rPr>
                <w:sz w:val="20"/>
                <w:szCs w:val="20"/>
              </w:rPr>
            </w:pPr>
            <w:r w:rsidRPr="00194F8C">
              <w:rPr>
                <w:sz w:val="20"/>
                <w:szCs w:val="20"/>
              </w:rPr>
              <w:t xml:space="preserve">se sídlem </w:t>
            </w:r>
            <w:r w:rsidRPr="00194F8C">
              <w:rPr>
                <w:sz w:val="20"/>
                <w:szCs w:val="20"/>
                <w:highlight w:val="lightGray"/>
              </w:rPr>
              <w:t>………………….</w:t>
            </w:r>
          </w:p>
          <w:p w14:paraId="480A1D44" w14:textId="77777777" w:rsidR="00A715E8" w:rsidRPr="00194F8C" w:rsidRDefault="00A715E8" w:rsidP="0051623B">
            <w:pPr>
              <w:ind w:left="459"/>
              <w:rPr>
                <w:sz w:val="20"/>
                <w:szCs w:val="20"/>
              </w:rPr>
            </w:pPr>
            <w:r w:rsidRPr="00194F8C">
              <w:rPr>
                <w:sz w:val="20"/>
                <w:szCs w:val="20"/>
              </w:rPr>
              <w:t xml:space="preserve">IČ: </w:t>
            </w:r>
            <w:r w:rsidRPr="00194F8C">
              <w:rPr>
                <w:sz w:val="20"/>
                <w:szCs w:val="20"/>
                <w:highlight w:val="lightGray"/>
              </w:rPr>
              <w:t>…………………………</w:t>
            </w:r>
          </w:p>
          <w:p w14:paraId="47118B00" w14:textId="77777777" w:rsidR="00A715E8" w:rsidRPr="00194F8C" w:rsidRDefault="00A715E8" w:rsidP="0051623B">
            <w:pPr>
              <w:tabs>
                <w:tab w:val="left" w:pos="709"/>
              </w:tabs>
              <w:autoSpaceDE w:val="0"/>
              <w:autoSpaceDN w:val="0"/>
              <w:adjustRightInd w:val="0"/>
              <w:ind w:left="426"/>
              <w:contextualSpacing/>
              <w:jc w:val="both"/>
              <w:rPr>
                <w:b/>
                <w:bCs/>
                <w:sz w:val="20"/>
                <w:szCs w:val="20"/>
              </w:rPr>
            </w:pPr>
            <w:r w:rsidRPr="00194F8C">
              <w:rPr>
                <w:rFonts w:eastAsia="Calibri"/>
                <w:color w:val="000000"/>
                <w:sz w:val="20"/>
                <w:szCs w:val="20"/>
              </w:rPr>
              <w:tab/>
            </w:r>
          </w:p>
        </w:tc>
        <w:tc>
          <w:tcPr>
            <w:tcW w:w="4531" w:type="dxa"/>
          </w:tcPr>
          <w:p w14:paraId="070E5BEA" w14:textId="77777777" w:rsidR="00A715E8" w:rsidRPr="00194F8C" w:rsidRDefault="00A715E8" w:rsidP="0051623B">
            <w:pPr>
              <w:ind w:left="426"/>
              <w:rPr>
                <w:b/>
                <w:sz w:val="20"/>
                <w:szCs w:val="20"/>
              </w:rPr>
            </w:pPr>
            <w:r w:rsidRPr="00194F8C">
              <w:rPr>
                <w:b/>
                <w:sz w:val="20"/>
                <w:szCs w:val="20"/>
              </w:rPr>
              <w:t>Objednatel</w:t>
            </w:r>
          </w:p>
          <w:p w14:paraId="4CE8DC79" w14:textId="77777777" w:rsidR="00A715E8" w:rsidRPr="00194F8C" w:rsidRDefault="00A715E8" w:rsidP="0051623B">
            <w:pPr>
              <w:ind w:left="426"/>
              <w:rPr>
                <w:b/>
                <w:sz w:val="20"/>
                <w:szCs w:val="20"/>
              </w:rPr>
            </w:pPr>
          </w:p>
          <w:p w14:paraId="1C5EFE34" w14:textId="77777777" w:rsidR="00A715E8" w:rsidRPr="00194F8C" w:rsidRDefault="00A715E8" w:rsidP="0051623B">
            <w:pPr>
              <w:ind w:left="426"/>
              <w:rPr>
                <w:b/>
                <w:sz w:val="20"/>
                <w:szCs w:val="20"/>
              </w:rPr>
            </w:pPr>
            <w:r w:rsidRPr="00194F8C">
              <w:rPr>
                <w:b/>
                <w:sz w:val="20"/>
                <w:szCs w:val="20"/>
              </w:rPr>
              <w:t>Nemocnice České Budějovice, a.s.</w:t>
            </w:r>
          </w:p>
          <w:p w14:paraId="034AC81E" w14:textId="77777777" w:rsidR="00A715E8" w:rsidRPr="00194F8C" w:rsidRDefault="00A715E8" w:rsidP="0051623B">
            <w:pPr>
              <w:ind w:left="459"/>
              <w:rPr>
                <w:sz w:val="20"/>
                <w:szCs w:val="20"/>
              </w:rPr>
            </w:pPr>
            <w:r w:rsidRPr="00194F8C">
              <w:rPr>
                <w:sz w:val="20"/>
                <w:szCs w:val="20"/>
              </w:rPr>
              <w:t>se sídlem B. Němcové 585/54, České Budějovice 7, 370 01 České Budějovice</w:t>
            </w:r>
          </w:p>
          <w:p w14:paraId="66EBD55A" w14:textId="77777777" w:rsidR="00A715E8" w:rsidRPr="00194F8C" w:rsidRDefault="00A715E8" w:rsidP="0051623B">
            <w:pPr>
              <w:ind w:left="459"/>
              <w:rPr>
                <w:sz w:val="20"/>
                <w:szCs w:val="20"/>
              </w:rPr>
            </w:pPr>
            <w:r w:rsidRPr="00194F8C">
              <w:rPr>
                <w:sz w:val="20"/>
                <w:szCs w:val="20"/>
              </w:rPr>
              <w:t>IČ: 26068877</w:t>
            </w:r>
          </w:p>
          <w:p w14:paraId="0064CF38" w14:textId="77777777" w:rsidR="00A715E8" w:rsidRPr="00194F8C" w:rsidRDefault="00A715E8" w:rsidP="0051623B">
            <w:pPr>
              <w:tabs>
                <w:tab w:val="left" w:pos="709"/>
              </w:tabs>
              <w:autoSpaceDE w:val="0"/>
              <w:autoSpaceDN w:val="0"/>
              <w:adjustRightInd w:val="0"/>
              <w:ind w:left="426"/>
              <w:contextualSpacing/>
              <w:jc w:val="both"/>
              <w:rPr>
                <w:b/>
                <w:bCs/>
                <w:sz w:val="20"/>
                <w:szCs w:val="20"/>
              </w:rPr>
            </w:pPr>
            <w:r w:rsidRPr="00194F8C">
              <w:rPr>
                <w:rFonts w:eastAsia="Calibri"/>
                <w:color w:val="000000"/>
                <w:sz w:val="20"/>
                <w:szCs w:val="20"/>
              </w:rPr>
              <w:tab/>
            </w:r>
          </w:p>
        </w:tc>
      </w:tr>
    </w:tbl>
    <w:p w14:paraId="3EFCFA30" w14:textId="77777777" w:rsidR="00A715E8" w:rsidRPr="00194F8C" w:rsidRDefault="00A715E8" w:rsidP="00A715E8">
      <w:pPr>
        <w:autoSpaceDE w:val="0"/>
        <w:autoSpaceDN w:val="0"/>
        <w:adjustRightInd w:val="0"/>
        <w:jc w:val="both"/>
        <w:rPr>
          <w:b/>
          <w:bCs/>
          <w:sz w:val="20"/>
          <w:szCs w:val="20"/>
        </w:rPr>
      </w:pPr>
    </w:p>
    <w:p w14:paraId="0A16E42C" w14:textId="77777777" w:rsidR="00A715E8" w:rsidRPr="00194F8C" w:rsidRDefault="00A715E8" w:rsidP="00A715E8">
      <w:pPr>
        <w:autoSpaceDE w:val="0"/>
        <w:autoSpaceDN w:val="0"/>
        <w:adjustRightInd w:val="0"/>
        <w:jc w:val="both"/>
        <w:rPr>
          <w:b/>
          <w:bCs/>
          <w:sz w:val="20"/>
          <w:szCs w:val="20"/>
        </w:rPr>
      </w:pPr>
      <w:r w:rsidRPr="00194F8C">
        <w:rPr>
          <w:b/>
          <w:bCs/>
          <w:sz w:val="20"/>
          <w:szCs w:val="20"/>
        </w:rPr>
        <w:t>Předmět akceptace:</w:t>
      </w:r>
    </w:p>
    <w:tbl>
      <w:tblPr>
        <w:tblStyle w:val="Mkatabulky"/>
        <w:tblW w:w="0" w:type="auto"/>
        <w:tblLook w:val="04A0" w:firstRow="1" w:lastRow="0" w:firstColumn="1" w:lastColumn="0" w:noHBand="0" w:noVBand="1"/>
      </w:tblPr>
      <w:tblGrid>
        <w:gridCol w:w="9060"/>
      </w:tblGrid>
      <w:tr w:rsidR="00A715E8" w:rsidRPr="00194F8C" w14:paraId="7108FF20" w14:textId="77777777" w:rsidTr="0051623B">
        <w:trPr>
          <w:trHeight w:val="1048"/>
        </w:trPr>
        <w:tc>
          <w:tcPr>
            <w:tcW w:w="9062" w:type="dxa"/>
          </w:tcPr>
          <w:p w14:paraId="2B3C3292" w14:textId="74520A43" w:rsidR="00A715E8" w:rsidRPr="00194F8C" w:rsidRDefault="00A715E8" w:rsidP="0051623B">
            <w:pPr>
              <w:autoSpaceDE w:val="0"/>
              <w:autoSpaceDN w:val="0"/>
              <w:adjustRightInd w:val="0"/>
              <w:jc w:val="both"/>
              <w:rPr>
                <w:bCs/>
                <w:sz w:val="20"/>
                <w:szCs w:val="20"/>
              </w:rPr>
            </w:pPr>
            <w:r w:rsidRPr="00194F8C">
              <w:rPr>
                <w:bCs/>
                <w:sz w:val="20"/>
                <w:szCs w:val="20"/>
              </w:rPr>
              <w:t xml:space="preserve">Předmětem akceptace je Předmět smlouvy dle odst. </w:t>
            </w:r>
            <w:r w:rsidR="006562AD">
              <w:rPr>
                <w:bCs/>
                <w:sz w:val="20"/>
                <w:szCs w:val="20"/>
              </w:rPr>
              <w:fldChar w:fldCharType="begin"/>
            </w:r>
            <w:r w:rsidR="006562AD">
              <w:rPr>
                <w:bCs/>
                <w:sz w:val="20"/>
                <w:szCs w:val="20"/>
              </w:rPr>
              <w:instrText xml:space="preserve"> REF _Ref212026445 \r \h </w:instrText>
            </w:r>
            <w:r w:rsidR="006562AD">
              <w:rPr>
                <w:bCs/>
                <w:sz w:val="20"/>
                <w:szCs w:val="20"/>
              </w:rPr>
            </w:r>
            <w:r w:rsidR="006562AD">
              <w:rPr>
                <w:bCs/>
                <w:sz w:val="20"/>
                <w:szCs w:val="20"/>
              </w:rPr>
              <w:fldChar w:fldCharType="separate"/>
            </w:r>
            <w:r w:rsidR="006562AD">
              <w:rPr>
                <w:bCs/>
                <w:sz w:val="20"/>
                <w:szCs w:val="20"/>
              </w:rPr>
              <w:t>3.1</w:t>
            </w:r>
            <w:r w:rsidR="006562AD">
              <w:rPr>
                <w:bCs/>
                <w:sz w:val="20"/>
                <w:szCs w:val="20"/>
              </w:rPr>
              <w:fldChar w:fldCharType="end"/>
            </w:r>
            <w:r w:rsidRPr="00194F8C">
              <w:rPr>
                <w:bCs/>
                <w:sz w:val="20"/>
                <w:szCs w:val="20"/>
              </w:rPr>
              <w:t xml:space="preserve"> smlouvy o dílo </w:t>
            </w:r>
            <w:r w:rsidR="00370F0A" w:rsidRPr="00194F8C">
              <w:rPr>
                <w:bCs/>
                <w:sz w:val="20"/>
                <w:szCs w:val="20"/>
              </w:rPr>
              <w:t xml:space="preserve">a poskytování služeb </w:t>
            </w:r>
            <w:r w:rsidRPr="00194F8C">
              <w:rPr>
                <w:bCs/>
                <w:sz w:val="20"/>
                <w:szCs w:val="20"/>
              </w:rPr>
              <w:t xml:space="preserve">uzavřené mezi Objednatelem a Zhotovitelem dne </w:t>
            </w:r>
            <w:r w:rsidRPr="00194F8C">
              <w:rPr>
                <w:sz w:val="20"/>
                <w:szCs w:val="20"/>
                <w:highlight w:val="lightGray"/>
              </w:rPr>
              <w:t>………….</w:t>
            </w:r>
          </w:p>
          <w:p w14:paraId="3F6CC290" w14:textId="77777777" w:rsidR="00A715E8" w:rsidRPr="00194F8C" w:rsidRDefault="00A715E8" w:rsidP="0051623B">
            <w:pPr>
              <w:autoSpaceDE w:val="0"/>
              <w:autoSpaceDN w:val="0"/>
              <w:adjustRightInd w:val="0"/>
              <w:jc w:val="both"/>
              <w:rPr>
                <w:bCs/>
                <w:sz w:val="20"/>
                <w:szCs w:val="20"/>
              </w:rPr>
            </w:pPr>
          </w:p>
          <w:p w14:paraId="4A70D8A4" w14:textId="0A6097B7" w:rsidR="00A715E8" w:rsidRPr="00194F8C" w:rsidRDefault="00A715E8" w:rsidP="0051623B">
            <w:pPr>
              <w:autoSpaceDE w:val="0"/>
              <w:autoSpaceDN w:val="0"/>
              <w:adjustRightInd w:val="0"/>
              <w:jc w:val="both"/>
              <w:rPr>
                <w:bCs/>
                <w:sz w:val="20"/>
                <w:szCs w:val="20"/>
              </w:rPr>
            </w:pPr>
            <w:r w:rsidRPr="00194F8C">
              <w:rPr>
                <w:bCs/>
                <w:sz w:val="20"/>
                <w:szCs w:val="20"/>
              </w:rPr>
              <w:t xml:space="preserve">Akceptováno bude plnění dle </w:t>
            </w:r>
            <w:r w:rsidRPr="00194F8C">
              <w:rPr>
                <w:bCs/>
                <w:sz w:val="20"/>
                <w:szCs w:val="20"/>
                <w:u w:val="single"/>
              </w:rPr>
              <w:t>Přílohy č. 1</w:t>
            </w:r>
            <w:r w:rsidRPr="00194F8C">
              <w:rPr>
                <w:bCs/>
                <w:sz w:val="20"/>
                <w:szCs w:val="20"/>
              </w:rPr>
              <w:t xml:space="preserve"> smlouvy za předpokladu, že plnění bude splňovat vlastnosti uvedené v této příloze. </w:t>
            </w:r>
          </w:p>
          <w:p w14:paraId="6633EC9C" w14:textId="77777777" w:rsidR="00A715E8" w:rsidRPr="00194F8C" w:rsidRDefault="00A715E8" w:rsidP="0051623B">
            <w:pPr>
              <w:pStyle w:val="Odstavecseseznamem"/>
              <w:ind w:left="0"/>
              <w:rPr>
                <w:sz w:val="20"/>
                <w:szCs w:val="20"/>
              </w:rPr>
            </w:pPr>
          </w:p>
        </w:tc>
      </w:tr>
    </w:tbl>
    <w:p w14:paraId="01306265" w14:textId="77777777" w:rsidR="00A715E8" w:rsidRPr="00194F8C" w:rsidRDefault="00A715E8" w:rsidP="00A715E8">
      <w:pPr>
        <w:autoSpaceDE w:val="0"/>
        <w:autoSpaceDN w:val="0"/>
        <w:adjustRightInd w:val="0"/>
        <w:jc w:val="both"/>
        <w:rPr>
          <w:b/>
          <w:bCs/>
          <w:sz w:val="20"/>
          <w:szCs w:val="20"/>
        </w:rPr>
      </w:pPr>
    </w:p>
    <w:p w14:paraId="383B623B" w14:textId="77777777" w:rsidR="00A715E8" w:rsidRPr="00194F8C" w:rsidRDefault="00A715E8" w:rsidP="00A715E8">
      <w:pPr>
        <w:autoSpaceDE w:val="0"/>
        <w:autoSpaceDN w:val="0"/>
        <w:adjustRightInd w:val="0"/>
        <w:jc w:val="both"/>
        <w:rPr>
          <w:b/>
          <w:bCs/>
          <w:sz w:val="20"/>
          <w:szCs w:val="20"/>
        </w:rPr>
      </w:pPr>
    </w:p>
    <w:p w14:paraId="59344B59" w14:textId="77777777" w:rsidR="00A715E8" w:rsidRPr="00194F8C" w:rsidRDefault="00A715E8" w:rsidP="00A715E8">
      <w:pPr>
        <w:autoSpaceDE w:val="0"/>
        <w:autoSpaceDN w:val="0"/>
        <w:adjustRightInd w:val="0"/>
        <w:jc w:val="both"/>
        <w:rPr>
          <w:b/>
          <w:bCs/>
          <w:sz w:val="20"/>
          <w:szCs w:val="20"/>
        </w:rPr>
      </w:pPr>
      <w:r w:rsidRPr="00194F8C">
        <w:rPr>
          <w:b/>
          <w:bCs/>
          <w:sz w:val="20"/>
          <w:szCs w:val="20"/>
        </w:rPr>
        <w:t>Akceptace plnění:</w:t>
      </w:r>
    </w:p>
    <w:tbl>
      <w:tblPr>
        <w:tblStyle w:val="Mkatabulky"/>
        <w:tblW w:w="0" w:type="auto"/>
        <w:tblLook w:val="04A0" w:firstRow="1" w:lastRow="0" w:firstColumn="1" w:lastColumn="0" w:noHBand="0" w:noVBand="1"/>
      </w:tblPr>
      <w:tblGrid>
        <w:gridCol w:w="2263"/>
        <w:gridCol w:w="2265"/>
        <w:gridCol w:w="2266"/>
        <w:gridCol w:w="2266"/>
      </w:tblGrid>
      <w:tr w:rsidR="00A715E8" w:rsidRPr="00194F8C" w14:paraId="082DC6EB" w14:textId="77777777" w:rsidTr="0051623B">
        <w:tc>
          <w:tcPr>
            <w:tcW w:w="2265" w:type="dxa"/>
          </w:tcPr>
          <w:p w14:paraId="463B7970" w14:textId="77777777" w:rsidR="00A715E8" w:rsidRPr="00194F8C" w:rsidRDefault="00A715E8" w:rsidP="0051623B">
            <w:pPr>
              <w:autoSpaceDE w:val="0"/>
              <w:autoSpaceDN w:val="0"/>
              <w:adjustRightInd w:val="0"/>
              <w:jc w:val="both"/>
              <w:rPr>
                <w:b/>
                <w:bCs/>
                <w:sz w:val="20"/>
                <w:szCs w:val="20"/>
              </w:rPr>
            </w:pPr>
            <w:r w:rsidRPr="00194F8C">
              <w:rPr>
                <w:b/>
                <w:bCs/>
                <w:sz w:val="20"/>
                <w:szCs w:val="20"/>
              </w:rPr>
              <w:t>S výsledkem</w:t>
            </w:r>
          </w:p>
        </w:tc>
        <w:tc>
          <w:tcPr>
            <w:tcW w:w="2265" w:type="dxa"/>
          </w:tcPr>
          <w:p w14:paraId="72AE8AF0" w14:textId="77777777" w:rsidR="00A715E8" w:rsidRPr="00194F8C" w:rsidRDefault="00A715E8" w:rsidP="0051623B">
            <w:pPr>
              <w:autoSpaceDE w:val="0"/>
              <w:autoSpaceDN w:val="0"/>
              <w:adjustRightInd w:val="0"/>
              <w:jc w:val="both"/>
              <w:rPr>
                <w:b/>
                <w:bCs/>
                <w:sz w:val="20"/>
                <w:szCs w:val="20"/>
              </w:rPr>
            </w:pPr>
            <w:r w:rsidRPr="00194F8C">
              <w:rPr>
                <w:b/>
                <w:bCs/>
                <w:sz w:val="20"/>
                <w:szCs w:val="20"/>
              </w:rPr>
              <w:t>󠇫akceptováno</w:t>
            </w:r>
          </w:p>
        </w:tc>
        <w:tc>
          <w:tcPr>
            <w:tcW w:w="2266" w:type="dxa"/>
          </w:tcPr>
          <w:p w14:paraId="2D14FD71" w14:textId="77777777" w:rsidR="00A715E8" w:rsidRPr="00194F8C" w:rsidRDefault="00A715E8" w:rsidP="0051623B">
            <w:pPr>
              <w:autoSpaceDE w:val="0"/>
              <w:autoSpaceDN w:val="0"/>
              <w:adjustRightInd w:val="0"/>
              <w:jc w:val="both"/>
              <w:rPr>
                <w:b/>
                <w:bCs/>
                <w:sz w:val="20"/>
                <w:szCs w:val="20"/>
              </w:rPr>
            </w:pPr>
            <w:r w:rsidRPr="00194F8C">
              <w:rPr>
                <w:b/>
                <w:bCs/>
                <w:sz w:val="20"/>
                <w:szCs w:val="20"/>
              </w:rPr>
              <w:t>󠇫akceptováno s výhradami</w:t>
            </w:r>
          </w:p>
        </w:tc>
        <w:tc>
          <w:tcPr>
            <w:tcW w:w="2266" w:type="dxa"/>
          </w:tcPr>
          <w:p w14:paraId="194BB364" w14:textId="77777777" w:rsidR="00A715E8" w:rsidRPr="00194F8C" w:rsidRDefault="00A715E8" w:rsidP="0051623B">
            <w:pPr>
              <w:autoSpaceDE w:val="0"/>
              <w:autoSpaceDN w:val="0"/>
              <w:adjustRightInd w:val="0"/>
              <w:jc w:val="both"/>
              <w:rPr>
                <w:b/>
                <w:bCs/>
                <w:sz w:val="20"/>
                <w:szCs w:val="20"/>
              </w:rPr>
            </w:pPr>
            <w:r w:rsidRPr="00194F8C">
              <w:rPr>
                <w:b/>
                <w:bCs/>
                <w:sz w:val="20"/>
                <w:szCs w:val="20"/>
              </w:rPr>
              <w:t>󠇫neakceptováno</w:t>
            </w:r>
          </w:p>
        </w:tc>
      </w:tr>
    </w:tbl>
    <w:p w14:paraId="5F34D2B3" w14:textId="77777777" w:rsidR="00A715E8" w:rsidRPr="00194F8C" w:rsidRDefault="00A715E8" w:rsidP="00A715E8">
      <w:pPr>
        <w:autoSpaceDE w:val="0"/>
        <w:autoSpaceDN w:val="0"/>
        <w:adjustRightInd w:val="0"/>
        <w:jc w:val="both"/>
        <w:rPr>
          <w:b/>
          <w:bCs/>
          <w:sz w:val="20"/>
          <w:szCs w:val="20"/>
        </w:rPr>
      </w:pPr>
    </w:p>
    <w:p w14:paraId="0884191D" w14:textId="77777777" w:rsidR="00A715E8" w:rsidRPr="00194F8C" w:rsidRDefault="00A715E8" w:rsidP="00A715E8">
      <w:pPr>
        <w:autoSpaceDE w:val="0"/>
        <w:autoSpaceDN w:val="0"/>
        <w:adjustRightInd w:val="0"/>
        <w:jc w:val="both"/>
        <w:rPr>
          <w:b/>
          <w:bCs/>
          <w:sz w:val="20"/>
          <w:szCs w:val="20"/>
        </w:rPr>
      </w:pPr>
      <w:r w:rsidRPr="00194F8C">
        <w:rPr>
          <w:b/>
          <w:bCs/>
          <w:sz w:val="20"/>
          <w:szCs w:val="20"/>
        </w:rPr>
        <w:t>Výhrady Objednatele:</w:t>
      </w:r>
    </w:p>
    <w:tbl>
      <w:tblPr>
        <w:tblStyle w:val="Mkatabulky"/>
        <w:tblW w:w="0" w:type="auto"/>
        <w:tblLook w:val="04A0" w:firstRow="1" w:lastRow="0" w:firstColumn="1" w:lastColumn="0" w:noHBand="0" w:noVBand="1"/>
      </w:tblPr>
      <w:tblGrid>
        <w:gridCol w:w="9060"/>
      </w:tblGrid>
      <w:tr w:rsidR="00A715E8" w:rsidRPr="00194F8C" w14:paraId="54084F36" w14:textId="77777777" w:rsidTr="0051623B">
        <w:trPr>
          <w:trHeight w:val="1536"/>
        </w:trPr>
        <w:tc>
          <w:tcPr>
            <w:tcW w:w="9062" w:type="dxa"/>
          </w:tcPr>
          <w:p w14:paraId="4EC41938" w14:textId="77777777" w:rsidR="00A715E8" w:rsidRPr="00194F8C" w:rsidRDefault="00A715E8" w:rsidP="0051623B">
            <w:pPr>
              <w:autoSpaceDE w:val="0"/>
              <w:autoSpaceDN w:val="0"/>
              <w:adjustRightInd w:val="0"/>
              <w:jc w:val="both"/>
              <w:rPr>
                <w:b/>
                <w:bCs/>
                <w:sz w:val="20"/>
                <w:szCs w:val="20"/>
              </w:rPr>
            </w:pPr>
          </w:p>
        </w:tc>
      </w:tr>
    </w:tbl>
    <w:p w14:paraId="5DD3AA99" w14:textId="77777777" w:rsidR="00A715E8" w:rsidRPr="00194F8C" w:rsidRDefault="00A715E8" w:rsidP="00A715E8">
      <w:pPr>
        <w:autoSpaceDE w:val="0"/>
        <w:autoSpaceDN w:val="0"/>
        <w:adjustRightInd w:val="0"/>
        <w:jc w:val="both"/>
        <w:rPr>
          <w:b/>
          <w:bCs/>
          <w:sz w:val="20"/>
          <w:szCs w:val="20"/>
        </w:rPr>
      </w:pPr>
    </w:p>
    <w:p w14:paraId="1C44A393" w14:textId="77777777" w:rsidR="00A715E8" w:rsidRPr="00194F8C" w:rsidRDefault="00A715E8" w:rsidP="00A715E8">
      <w:pPr>
        <w:autoSpaceDE w:val="0"/>
        <w:autoSpaceDN w:val="0"/>
        <w:adjustRightInd w:val="0"/>
        <w:jc w:val="both"/>
        <w:rPr>
          <w:b/>
          <w:bCs/>
          <w:sz w:val="20"/>
          <w:szCs w:val="20"/>
        </w:rPr>
      </w:pPr>
    </w:p>
    <w:p w14:paraId="1043F8C6" w14:textId="77777777" w:rsidR="00A715E8" w:rsidRPr="00194F8C" w:rsidRDefault="00A715E8" w:rsidP="00A715E8">
      <w:pPr>
        <w:autoSpaceDE w:val="0"/>
        <w:autoSpaceDN w:val="0"/>
        <w:adjustRightInd w:val="0"/>
        <w:jc w:val="both"/>
        <w:rPr>
          <w:b/>
          <w:bCs/>
          <w:sz w:val="20"/>
          <w:szCs w:val="20"/>
        </w:rPr>
      </w:pPr>
      <w:r w:rsidRPr="00194F8C">
        <w:rPr>
          <w:b/>
          <w:bCs/>
          <w:sz w:val="20"/>
          <w:szCs w:val="20"/>
        </w:rPr>
        <w:t>Vyjádření Zhotovitele k výhradám Objednatele:</w:t>
      </w:r>
    </w:p>
    <w:tbl>
      <w:tblPr>
        <w:tblStyle w:val="Mkatabulky"/>
        <w:tblW w:w="0" w:type="auto"/>
        <w:tblLook w:val="04A0" w:firstRow="1" w:lastRow="0" w:firstColumn="1" w:lastColumn="0" w:noHBand="0" w:noVBand="1"/>
      </w:tblPr>
      <w:tblGrid>
        <w:gridCol w:w="9060"/>
      </w:tblGrid>
      <w:tr w:rsidR="00A715E8" w:rsidRPr="00194F8C" w14:paraId="41EDA17A" w14:textId="77777777" w:rsidTr="0051623B">
        <w:trPr>
          <w:trHeight w:val="1063"/>
        </w:trPr>
        <w:tc>
          <w:tcPr>
            <w:tcW w:w="9062" w:type="dxa"/>
          </w:tcPr>
          <w:p w14:paraId="1AAB8A84" w14:textId="77777777" w:rsidR="00A715E8" w:rsidRPr="00194F8C" w:rsidRDefault="00A715E8" w:rsidP="0051623B">
            <w:pPr>
              <w:autoSpaceDE w:val="0"/>
              <w:autoSpaceDN w:val="0"/>
              <w:adjustRightInd w:val="0"/>
              <w:jc w:val="both"/>
              <w:rPr>
                <w:b/>
                <w:bCs/>
                <w:sz w:val="20"/>
                <w:szCs w:val="20"/>
              </w:rPr>
            </w:pPr>
          </w:p>
        </w:tc>
      </w:tr>
    </w:tbl>
    <w:p w14:paraId="54588FA6" w14:textId="77777777" w:rsidR="00A715E8" w:rsidRPr="00194F8C" w:rsidRDefault="00A715E8" w:rsidP="00A715E8">
      <w:pPr>
        <w:autoSpaceDE w:val="0"/>
        <w:autoSpaceDN w:val="0"/>
        <w:adjustRightInd w:val="0"/>
        <w:jc w:val="both"/>
        <w:rPr>
          <w:b/>
          <w:bCs/>
          <w:sz w:val="20"/>
          <w:szCs w:val="20"/>
        </w:rPr>
      </w:pPr>
    </w:p>
    <w:p w14:paraId="648BB456" w14:textId="77777777" w:rsidR="00A715E8" w:rsidRPr="00194F8C" w:rsidRDefault="00A715E8" w:rsidP="00A715E8">
      <w:pPr>
        <w:autoSpaceDE w:val="0"/>
        <w:autoSpaceDN w:val="0"/>
        <w:adjustRightInd w:val="0"/>
        <w:jc w:val="both"/>
        <w:rPr>
          <w:bCs/>
          <w:sz w:val="20"/>
          <w:szCs w:val="20"/>
        </w:rPr>
      </w:pPr>
      <w:r w:rsidRPr="00194F8C">
        <w:rPr>
          <w:bCs/>
          <w:sz w:val="20"/>
          <w:szCs w:val="20"/>
        </w:rPr>
        <w:t>Akceptační protokol je vyhotoven ve dvou vyhotoveních, jeden je určen pro Objednatele a jeden pro Zhotovitele.</w:t>
      </w:r>
    </w:p>
    <w:p w14:paraId="14775055" w14:textId="77777777" w:rsidR="00A715E8" w:rsidRPr="00194F8C" w:rsidRDefault="00A715E8" w:rsidP="00A715E8">
      <w:pPr>
        <w:autoSpaceDE w:val="0"/>
        <w:autoSpaceDN w:val="0"/>
        <w:adjustRightInd w:val="0"/>
        <w:jc w:val="both"/>
        <w:rPr>
          <w:bCs/>
          <w:sz w:val="20"/>
          <w:szCs w:val="20"/>
        </w:rPr>
      </w:pPr>
    </w:p>
    <w:p w14:paraId="40518347" w14:textId="77777777" w:rsidR="00A715E8" w:rsidRPr="00194F8C" w:rsidRDefault="00A715E8" w:rsidP="00A715E8">
      <w:pPr>
        <w:autoSpaceDE w:val="0"/>
        <w:autoSpaceDN w:val="0"/>
        <w:adjustRightInd w:val="0"/>
        <w:jc w:val="both"/>
        <w:rPr>
          <w:b/>
          <w:bCs/>
          <w:sz w:val="20"/>
          <w:szCs w:val="20"/>
        </w:rPr>
      </w:pPr>
      <w:r w:rsidRPr="00194F8C">
        <w:rPr>
          <w:b/>
          <w:bCs/>
          <w:sz w:val="20"/>
          <w:szCs w:val="20"/>
        </w:rPr>
        <w:t>Akceptaci provedli:</w:t>
      </w:r>
    </w:p>
    <w:tbl>
      <w:tblPr>
        <w:tblStyle w:val="Mkatabulky"/>
        <w:tblW w:w="0" w:type="auto"/>
        <w:tblLook w:val="04A0" w:firstRow="1" w:lastRow="0" w:firstColumn="1" w:lastColumn="0" w:noHBand="0" w:noVBand="1"/>
      </w:tblPr>
      <w:tblGrid>
        <w:gridCol w:w="2265"/>
        <w:gridCol w:w="2549"/>
        <w:gridCol w:w="1981"/>
        <w:gridCol w:w="2265"/>
      </w:tblGrid>
      <w:tr w:rsidR="00A715E8" w:rsidRPr="00194F8C" w14:paraId="2380CE9B" w14:textId="77777777" w:rsidTr="00FA53DB">
        <w:trPr>
          <w:trHeight w:val="431"/>
        </w:trPr>
        <w:tc>
          <w:tcPr>
            <w:tcW w:w="2265" w:type="dxa"/>
            <w:vAlign w:val="center"/>
          </w:tcPr>
          <w:p w14:paraId="12260FB1" w14:textId="77777777" w:rsidR="00A715E8" w:rsidRPr="00194F8C" w:rsidRDefault="00A715E8" w:rsidP="0051623B">
            <w:pPr>
              <w:autoSpaceDE w:val="0"/>
              <w:autoSpaceDN w:val="0"/>
              <w:adjustRightInd w:val="0"/>
              <w:jc w:val="both"/>
              <w:rPr>
                <w:b/>
                <w:bCs/>
                <w:sz w:val="20"/>
                <w:szCs w:val="20"/>
              </w:rPr>
            </w:pPr>
            <w:r w:rsidRPr="00194F8C">
              <w:rPr>
                <w:b/>
                <w:bCs/>
                <w:sz w:val="20"/>
                <w:szCs w:val="20"/>
              </w:rPr>
              <w:t>Funkce</w:t>
            </w:r>
          </w:p>
        </w:tc>
        <w:tc>
          <w:tcPr>
            <w:tcW w:w="2550" w:type="dxa"/>
            <w:vAlign w:val="center"/>
          </w:tcPr>
          <w:p w14:paraId="5934A50F" w14:textId="77777777" w:rsidR="00A715E8" w:rsidRPr="00194F8C" w:rsidRDefault="00A715E8" w:rsidP="0051623B">
            <w:pPr>
              <w:autoSpaceDE w:val="0"/>
              <w:autoSpaceDN w:val="0"/>
              <w:adjustRightInd w:val="0"/>
              <w:jc w:val="both"/>
              <w:rPr>
                <w:b/>
                <w:bCs/>
                <w:sz w:val="20"/>
                <w:szCs w:val="20"/>
              </w:rPr>
            </w:pPr>
            <w:r w:rsidRPr="00194F8C">
              <w:rPr>
                <w:b/>
                <w:bCs/>
                <w:sz w:val="20"/>
                <w:szCs w:val="20"/>
              </w:rPr>
              <w:t>Příjmení, jméno, titul</w:t>
            </w:r>
          </w:p>
        </w:tc>
        <w:tc>
          <w:tcPr>
            <w:tcW w:w="1981" w:type="dxa"/>
            <w:vAlign w:val="center"/>
          </w:tcPr>
          <w:p w14:paraId="53AD0D49" w14:textId="77777777" w:rsidR="00A715E8" w:rsidRPr="00194F8C" w:rsidRDefault="00A715E8" w:rsidP="0051623B">
            <w:pPr>
              <w:autoSpaceDE w:val="0"/>
              <w:autoSpaceDN w:val="0"/>
              <w:adjustRightInd w:val="0"/>
              <w:jc w:val="both"/>
              <w:rPr>
                <w:b/>
                <w:bCs/>
                <w:sz w:val="20"/>
                <w:szCs w:val="20"/>
              </w:rPr>
            </w:pPr>
            <w:r w:rsidRPr="00194F8C">
              <w:rPr>
                <w:b/>
                <w:bCs/>
                <w:sz w:val="20"/>
                <w:szCs w:val="20"/>
              </w:rPr>
              <w:t>Datum</w:t>
            </w:r>
          </w:p>
        </w:tc>
        <w:tc>
          <w:tcPr>
            <w:tcW w:w="2266" w:type="dxa"/>
            <w:vAlign w:val="center"/>
          </w:tcPr>
          <w:p w14:paraId="30E38562" w14:textId="77777777" w:rsidR="00A715E8" w:rsidRPr="00194F8C" w:rsidRDefault="00A715E8" w:rsidP="0051623B">
            <w:pPr>
              <w:autoSpaceDE w:val="0"/>
              <w:autoSpaceDN w:val="0"/>
              <w:adjustRightInd w:val="0"/>
              <w:jc w:val="both"/>
              <w:rPr>
                <w:b/>
                <w:bCs/>
                <w:sz w:val="20"/>
                <w:szCs w:val="20"/>
              </w:rPr>
            </w:pPr>
            <w:r w:rsidRPr="00194F8C">
              <w:rPr>
                <w:b/>
                <w:bCs/>
                <w:sz w:val="20"/>
                <w:szCs w:val="20"/>
              </w:rPr>
              <w:t>Podpis</w:t>
            </w:r>
          </w:p>
        </w:tc>
      </w:tr>
      <w:tr w:rsidR="00A715E8" w:rsidRPr="00194F8C" w14:paraId="56C7A024" w14:textId="77777777" w:rsidTr="0051623B">
        <w:trPr>
          <w:trHeight w:val="409"/>
        </w:trPr>
        <w:tc>
          <w:tcPr>
            <w:tcW w:w="2265" w:type="dxa"/>
          </w:tcPr>
          <w:p w14:paraId="1F82C729" w14:textId="77777777" w:rsidR="00A715E8" w:rsidRPr="00194F8C" w:rsidRDefault="00A715E8" w:rsidP="0051623B">
            <w:pPr>
              <w:autoSpaceDE w:val="0"/>
              <w:autoSpaceDN w:val="0"/>
              <w:adjustRightInd w:val="0"/>
              <w:jc w:val="both"/>
              <w:rPr>
                <w:b/>
                <w:bCs/>
                <w:sz w:val="20"/>
                <w:szCs w:val="20"/>
              </w:rPr>
            </w:pPr>
          </w:p>
        </w:tc>
        <w:tc>
          <w:tcPr>
            <w:tcW w:w="2550" w:type="dxa"/>
          </w:tcPr>
          <w:p w14:paraId="771F21DE" w14:textId="77777777" w:rsidR="00A715E8" w:rsidRPr="00194F8C" w:rsidRDefault="00A715E8" w:rsidP="0051623B">
            <w:pPr>
              <w:autoSpaceDE w:val="0"/>
              <w:autoSpaceDN w:val="0"/>
              <w:adjustRightInd w:val="0"/>
              <w:jc w:val="both"/>
              <w:rPr>
                <w:b/>
                <w:bCs/>
                <w:sz w:val="20"/>
                <w:szCs w:val="20"/>
              </w:rPr>
            </w:pPr>
          </w:p>
        </w:tc>
        <w:tc>
          <w:tcPr>
            <w:tcW w:w="1981" w:type="dxa"/>
          </w:tcPr>
          <w:p w14:paraId="006347C6" w14:textId="77777777" w:rsidR="00A715E8" w:rsidRPr="00194F8C" w:rsidRDefault="00A715E8" w:rsidP="0051623B">
            <w:pPr>
              <w:autoSpaceDE w:val="0"/>
              <w:autoSpaceDN w:val="0"/>
              <w:adjustRightInd w:val="0"/>
              <w:jc w:val="both"/>
              <w:rPr>
                <w:b/>
                <w:bCs/>
                <w:sz w:val="20"/>
                <w:szCs w:val="20"/>
              </w:rPr>
            </w:pPr>
          </w:p>
        </w:tc>
        <w:tc>
          <w:tcPr>
            <w:tcW w:w="2266" w:type="dxa"/>
          </w:tcPr>
          <w:p w14:paraId="7BC52FCC" w14:textId="77777777" w:rsidR="00A715E8" w:rsidRPr="00194F8C" w:rsidRDefault="00A715E8" w:rsidP="0051623B">
            <w:pPr>
              <w:autoSpaceDE w:val="0"/>
              <w:autoSpaceDN w:val="0"/>
              <w:adjustRightInd w:val="0"/>
              <w:jc w:val="both"/>
              <w:rPr>
                <w:b/>
                <w:bCs/>
                <w:sz w:val="20"/>
                <w:szCs w:val="20"/>
              </w:rPr>
            </w:pPr>
          </w:p>
        </w:tc>
      </w:tr>
      <w:tr w:rsidR="00A715E8" w:rsidRPr="00194F8C" w14:paraId="73083E5E" w14:textId="77777777" w:rsidTr="0051623B">
        <w:trPr>
          <w:trHeight w:val="415"/>
        </w:trPr>
        <w:tc>
          <w:tcPr>
            <w:tcW w:w="2265" w:type="dxa"/>
          </w:tcPr>
          <w:p w14:paraId="4357770B" w14:textId="77777777" w:rsidR="00A715E8" w:rsidRPr="00194F8C" w:rsidRDefault="00A715E8" w:rsidP="0051623B">
            <w:pPr>
              <w:autoSpaceDE w:val="0"/>
              <w:autoSpaceDN w:val="0"/>
              <w:adjustRightInd w:val="0"/>
              <w:jc w:val="both"/>
              <w:rPr>
                <w:b/>
                <w:bCs/>
                <w:sz w:val="20"/>
                <w:szCs w:val="20"/>
              </w:rPr>
            </w:pPr>
          </w:p>
        </w:tc>
        <w:tc>
          <w:tcPr>
            <w:tcW w:w="2550" w:type="dxa"/>
          </w:tcPr>
          <w:p w14:paraId="0D7EC567" w14:textId="77777777" w:rsidR="00A715E8" w:rsidRPr="00194F8C" w:rsidRDefault="00A715E8" w:rsidP="0051623B">
            <w:pPr>
              <w:autoSpaceDE w:val="0"/>
              <w:autoSpaceDN w:val="0"/>
              <w:adjustRightInd w:val="0"/>
              <w:jc w:val="both"/>
              <w:rPr>
                <w:b/>
                <w:bCs/>
                <w:sz w:val="20"/>
                <w:szCs w:val="20"/>
              </w:rPr>
            </w:pPr>
          </w:p>
        </w:tc>
        <w:tc>
          <w:tcPr>
            <w:tcW w:w="1981" w:type="dxa"/>
          </w:tcPr>
          <w:p w14:paraId="5367C32E" w14:textId="77777777" w:rsidR="00A715E8" w:rsidRPr="00194F8C" w:rsidRDefault="00A715E8" w:rsidP="0051623B">
            <w:pPr>
              <w:autoSpaceDE w:val="0"/>
              <w:autoSpaceDN w:val="0"/>
              <w:adjustRightInd w:val="0"/>
              <w:jc w:val="both"/>
              <w:rPr>
                <w:b/>
                <w:bCs/>
                <w:sz w:val="20"/>
                <w:szCs w:val="20"/>
              </w:rPr>
            </w:pPr>
          </w:p>
        </w:tc>
        <w:tc>
          <w:tcPr>
            <w:tcW w:w="2266" w:type="dxa"/>
          </w:tcPr>
          <w:p w14:paraId="4EB78F7B" w14:textId="77777777" w:rsidR="00A715E8" w:rsidRPr="00194F8C" w:rsidRDefault="00A715E8" w:rsidP="0051623B">
            <w:pPr>
              <w:autoSpaceDE w:val="0"/>
              <w:autoSpaceDN w:val="0"/>
              <w:adjustRightInd w:val="0"/>
              <w:jc w:val="both"/>
              <w:rPr>
                <w:b/>
                <w:bCs/>
                <w:sz w:val="20"/>
                <w:szCs w:val="20"/>
              </w:rPr>
            </w:pPr>
          </w:p>
        </w:tc>
      </w:tr>
    </w:tbl>
    <w:p w14:paraId="4AB6EF3F" w14:textId="77777777" w:rsidR="006562AD" w:rsidRDefault="006562AD" w:rsidP="0043340F">
      <w:pPr>
        <w:pStyle w:val="Smluvnstrana"/>
        <w:spacing w:line="240" w:lineRule="auto"/>
        <w:rPr>
          <w:rFonts w:ascii="Times New Roman" w:hAnsi="Times New Roman"/>
          <w:sz w:val="20"/>
        </w:rPr>
      </w:pPr>
    </w:p>
    <w:p w14:paraId="1314D6D7" w14:textId="131A1DDB" w:rsidR="004A2685" w:rsidRPr="00194F8C" w:rsidRDefault="004A2685" w:rsidP="004A2685">
      <w:pPr>
        <w:pStyle w:val="Smluvnstrana"/>
        <w:spacing w:line="240" w:lineRule="auto"/>
        <w:rPr>
          <w:rFonts w:ascii="Times New Roman" w:hAnsi="Times New Roman"/>
          <w:b w:val="0"/>
          <w:bCs/>
          <w:sz w:val="20"/>
        </w:rPr>
      </w:pPr>
      <w:r w:rsidRPr="00194F8C">
        <w:rPr>
          <w:rFonts w:ascii="Times New Roman" w:hAnsi="Times New Roman"/>
          <w:sz w:val="20"/>
        </w:rPr>
        <w:lastRenderedPageBreak/>
        <w:t xml:space="preserve">Příloha č. </w:t>
      </w:r>
      <w:r w:rsidR="00076994">
        <w:rPr>
          <w:rFonts w:ascii="Times New Roman" w:hAnsi="Times New Roman"/>
          <w:sz w:val="20"/>
        </w:rPr>
        <w:t>6</w:t>
      </w:r>
    </w:p>
    <w:p w14:paraId="2182AE61" w14:textId="41792822" w:rsidR="004A2685" w:rsidRPr="00194F8C" w:rsidRDefault="000F2B0B" w:rsidP="004A2685">
      <w:pPr>
        <w:pStyle w:val="Smluvnstrana"/>
        <w:spacing w:before="120" w:line="240" w:lineRule="auto"/>
        <w:rPr>
          <w:rFonts w:ascii="Times New Roman" w:hAnsi="Times New Roman"/>
          <w:sz w:val="20"/>
        </w:rPr>
      </w:pPr>
      <w:proofErr w:type="spellStart"/>
      <w:r w:rsidRPr="00194F8C">
        <w:rPr>
          <w:rFonts w:ascii="Times New Roman" w:hAnsi="Times New Roman"/>
          <w:sz w:val="20"/>
        </w:rPr>
        <w:t>Compliance</w:t>
      </w:r>
      <w:proofErr w:type="spellEnd"/>
      <w:r w:rsidRPr="00194F8C">
        <w:rPr>
          <w:rFonts w:ascii="Times New Roman" w:hAnsi="Times New Roman"/>
          <w:sz w:val="20"/>
        </w:rPr>
        <w:t xml:space="preserve"> doložka Objednatele</w:t>
      </w:r>
    </w:p>
    <w:p w14:paraId="2D688286" w14:textId="77777777" w:rsidR="004A2685" w:rsidRPr="00194F8C" w:rsidRDefault="004A2685" w:rsidP="004A2685">
      <w:pPr>
        <w:jc w:val="center"/>
        <w:rPr>
          <w:sz w:val="20"/>
          <w:szCs w:val="20"/>
        </w:rPr>
      </w:pPr>
    </w:p>
    <w:p w14:paraId="271A007D" w14:textId="77777777" w:rsidR="004A2685" w:rsidRPr="00194F8C" w:rsidRDefault="004A2685" w:rsidP="004A2685">
      <w:pPr>
        <w:rPr>
          <w:sz w:val="20"/>
          <w:szCs w:val="20"/>
        </w:rPr>
      </w:pPr>
    </w:p>
    <w:p w14:paraId="5635F94C" w14:textId="77777777" w:rsidR="00296E28" w:rsidRPr="00194F8C" w:rsidRDefault="00296E28" w:rsidP="000A3496">
      <w:pPr>
        <w:spacing w:after="120"/>
        <w:jc w:val="both"/>
        <w:rPr>
          <w:sz w:val="20"/>
          <w:szCs w:val="20"/>
        </w:rPr>
      </w:pPr>
      <w:r w:rsidRPr="00194F8C">
        <w:rPr>
          <w:sz w:val="20"/>
          <w:szCs w:val="20"/>
        </w:rPr>
        <w:t xml:space="preserve">Tato </w:t>
      </w:r>
      <w:proofErr w:type="spellStart"/>
      <w:r w:rsidRPr="00194F8C">
        <w:rPr>
          <w:sz w:val="20"/>
          <w:szCs w:val="20"/>
        </w:rPr>
        <w:t>compliance</w:t>
      </w:r>
      <w:proofErr w:type="spellEnd"/>
      <w:r w:rsidRPr="00194F8C">
        <w:rPr>
          <w:sz w:val="20"/>
          <w:szCs w:val="20"/>
        </w:rPr>
        <w:t xml:space="preserve"> doložka („Doložka“) byla zpracována v návaznosti na Příručku protikorupčního jednání společnosti Nemocnice České Budějovice, a.s., se sídlem B. Němcové 585/54, 370 01 České Budějovice, IČO: 260 68 877 („NČB“). </w:t>
      </w:r>
    </w:p>
    <w:p w14:paraId="5F4913C1" w14:textId="77777777" w:rsidR="00296E28" w:rsidRPr="00194F8C" w:rsidRDefault="00296E28" w:rsidP="000A3496">
      <w:pPr>
        <w:spacing w:after="120"/>
        <w:jc w:val="both"/>
        <w:rPr>
          <w:sz w:val="20"/>
          <w:szCs w:val="20"/>
        </w:rPr>
      </w:pPr>
      <w:r w:rsidRPr="00194F8C">
        <w:rPr>
          <w:sz w:val="20"/>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187BA25" w14:textId="77777777" w:rsidR="00296E28" w:rsidRPr="00194F8C" w:rsidRDefault="00296E28" w:rsidP="000A3496">
      <w:pPr>
        <w:spacing w:after="120"/>
        <w:jc w:val="both"/>
        <w:rPr>
          <w:sz w:val="20"/>
          <w:szCs w:val="20"/>
        </w:rPr>
      </w:pPr>
    </w:p>
    <w:p w14:paraId="1EFCC78E" w14:textId="77777777" w:rsidR="00296E28" w:rsidRPr="00194F8C" w:rsidRDefault="00296E28" w:rsidP="000A3496">
      <w:pPr>
        <w:spacing w:after="120"/>
        <w:jc w:val="both"/>
        <w:rPr>
          <w:sz w:val="20"/>
          <w:szCs w:val="20"/>
        </w:rPr>
      </w:pPr>
      <w:r w:rsidRPr="00194F8C">
        <w:rPr>
          <w:sz w:val="20"/>
          <w:szCs w:val="20"/>
        </w:rPr>
        <w:t>Porušení jakékoliv části Doložky může mít následky v ní přímo vyjádřené, a/nebo plynoucí z obecně závazných právních předpisů.</w:t>
      </w:r>
    </w:p>
    <w:p w14:paraId="62804935" w14:textId="77777777" w:rsidR="00296E28" w:rsidRPr="00194F8C" w:rsidRDefault="00296E28" w:rsidP="000A3496">
      <w:pPr>
        <w:spacing w:after="120"/>
        <w:jc w:val="both"/>
        <w:rPr>
          <w:sz w:val="20"/>
          <w:szCs w:val="20"/>
        </w:rPr>
      </w:pPr>
    </w:p>
    <w:p w14:paraId="6E85600D" w14:textId="666022EE"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03204282" w14:textId="514BCFB6"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F7DF5C8" w14:textId="0B0D4A9E"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Smluvní strany prohlašují, že při plnění této smlouvy budou vždy postupovat čestně a transparentně a potvrzují, že takto jednaly i v průběhu [zadávacího řízení], resp. že takto budou jednat po celou dobu účinnosti této smlouvy.</w:t>
      </w:r>
    </w:p>
    <w:p w14:paraId="76BA2F24" w14:textId="00A1483A"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66EE9333" w14:textId="089018BC"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1E0D6DD4" w14:textId="2F5FB651"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w:t>
      </w:r>
      <w:r w:rsidR="00EB35E7">
        <w:rPr>
          <w:sz w:val="20"/>
          <w:szCs w:val="20"/>
        </w:rPr>
        <w:t>Zhotovitel</w:t>
      </w:r>
      <w:r w:rsidRPr="00194F8C">
        <w:rPr>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w:t>
      </w:r>
      <w:r w:rsidR="00EB35E7">
        <w:rPr>
          <w:sz w:val="20"/>
          <w:szCs w:val="20"/>
        </w:rPr>
        <w:t>zhotovitele</w:t>
      </w:r>
      <w:r w:rsidRPr="00194F8C">
        <w:rPr>
          <w:sz w:val="20"/>
          <w:szCs w:val="20"/>
        </w:rPr>
        <w:t xml:space="preserve"> („osoba podléhající sankcím“). </w:t>
      </w:r>
    </w:p>
    <w:p w14:paraId="6E08C7AB" w14:textId="2C4DE005"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w:t>
      </w:r>
      <w:r w:rsidR="00625075">
        <w:rPr>
          <w:sz w:val="20"/>
          <w:szCs w:val="20"/>
        </w:rPr>
        <w:t>Zhotovitel</w:t>
      </w:r>
      <w:r w:rsidRPr="00194F8C">
        <w:rPr>
          <w:sz w:val="20"/>
          <w:szCs w:val="20"/>
        </w:rPr>
        <w:t>] si není vědom existence smluvních vztahů s osobou podléhající sankcím.</w:t>
      </w:r>
    </w:p>
    <w:p w14:paraId="0BB68C14" w14:textId="3F092761"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w:t>
      </w:r>
      <w:r w:rsidR="00625075">
        <w:rPr>
          <w:sz w:val="20"/>
          <w:szCs w:val="20"/>
        </w:rPr>
        <w:t>Zhotovitel</w:t>
      </w:r>
      <w:r w:rsidRPr="00194F8C">
        <w:rPr>
          <w:sz w:val="20"/>
          <w:szCs w:val="20"/>
        </w:rPr>
        <w:t>] si není vědom skutečnosti, že by měly být osobě podléhající sankcím přímo či nepřímo zpřístupněny jeho finanční prostředky či hospodářské zdroje, resp. že by z nich mohla mít osoba podléhající sankcím jakýkoli prospěch.</w:t>
      </w:r>
    </w:p>
    <w:p w14:paraId="31E46A95" w14:textId="1765C210"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w:t>
      </w:r>
      <w:r w:rsidR="00625075">
        <w:rPr>
          <w:sz w:val="20"/>
          <w:szCs w:val="20"/>
        </w:rPr>
        <w:t>Zhotovite</w:t>
      </w:r>
      <w:r w:rsidRPr="00194F8C">
        <w:rPr>
          <w:sz w:val="20"/>
          <w:szCs w:val="20"/>
        </w:rPr>
        <w:t>l] neobdržel oznámení ani si není jinak vědom, že by proti němu byl vznesen nárok, vedena žaloba, zahájen soudní spor, správní řízení nebo šetření v jakékoliv souvislosti se sankcemi.</w:t>
      </w:r>
    </w:p>
    <w:p w14:paraId="1212E7DC" w14:textId="1AB34BA8"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w:t>
      </w:r>
      <w:r w:rsidR="00625075">
        <w:rPr>
          <w:sz w:val="20"/>
          <w:szCs w:val="20"/>
        </w:rPr>
        <w:t>Zhotovite</w:t>
      </w:r>
      <w:r w:rsidRPr="00194F8C">
        <w:rPr>
          <w:sz w:val="20"/>
          <w:szCs w:val="20"/>
        </w:rPr>
        <w:t>l]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3F7AA41C" w14:textId="26D7D856" w:rsidR="00296E28" w:rsidRPr="00194F8C" w:rsidRDefault="00296E28" w:rsidP="003B2B18">
      <w:pPr>
        <w:pStyle w:val="Odstavecseseznamem"/>
        <w:numPr>
          <w:ilvl w:val="0"/>
          <w:numId w:val="10"/>
        </w:numPr>
        <w:spacing w:after="120"/>
        <w:ind w:left="714" w:hanging="357"/>
        <w:contextualSpacing w:val="0"/>
        <w:jc w:val="both"/>
        <w:rPr>
          <w:sz w:val="20"/>
          <w:szCs w:val="20"/>
        </w:rPr>
      </w:pPr>
      <w:r w:rsidRPr="00194F8C">
        <w:rPr>
          <w:sz w:val="20"/>
          <w:szCs w:val="20"/>
        </w:rPr>
        <w:t>Poddodavatel, jehož prostřednictvím [</w:t>
      </w:r>
      <w:r w:rsidR="00625075">
        <w:rPr>
          <w:sz w:val="20"/>
          <w:szCs w:val="20"/>
        </w:rPr>
        <w:t>zhotovitel</w:t>
      </w:r>
      <w:r w:rsidRPr="00194F8C">
        <w:rPr>
          <w:sz w:val="20"/>
          <w:szCs w:val="20"/>
        </w:rPr>
        <w:t xml:space="preserve">] prokazuje kvalifikaci, není obchodní společností, ve které má veřejný funkcionář dle § 2 odst. 1 písm. c) zákona o střetu zájmů, ve znění pozdějších předpisů </w:t>
      </w:r>
      <w:r w:rsidRPr="00194F8C">
        <w:rPr>
          <w:sz w:val="20"/>
          <w:szCs w:val="20"/>
        </w:rPr>
        <w:lastRenderedPageBreak/>
        <w:t xml:space="preserve">(člen vlády nebo vedoucí jiného ústředního správního úřadu, v jehož čele není člen vlády), nebo jím ovládaná osoba, vlastnický podíl představující alespoň 25 % účasti společníka v obchodní společnosti. </w:t>
      </w:r>
    </w:p>
    <w:p w14:paraId="604AF047" w14:textId="77777777" w:rsidR="00296E28" w:rsidRPr="00194F8C" w:rsidRDefault="00296E28" w:rsidP="00296E28">
      <w:pPr>
        <w:spacing w:after="120"/>
        <w:ind w:left="357"/>
        <w:jc w:val="both"/>
        <w:rPr>
          <w:sz w:val="20"/>
          <w:szCs w:val="20"/>
        </w:rPr>
      </w:pPr>
    </w:p>
    <w:p w14:paraId="517F395A" w14:textId="4D2CF2AC" w:rsidR="00296E28" w:rsidRPr="00194F8C" w:rsidRDefault="00296E28" w:rsidP="000A3496">
      <w:pPr>
        <w:spacing w:after="120"/>
        <w:jc w:val="both"/>
        <w:rPr>
          <w:sz w:val="20"/>
          <w:szCs w:val="20"/>
        </w:rPr>
      </w:pPr>
      <w:r w:rsidRPr="00194F8C">
        <w:rPr>
          <w:sz w:val="20"/>
          <w:szCs w:val="20"/>
        </w:rPr>
        <w:t>V případě, že NČB získá věrohodné informace o tom, že [</w:t>
      </w:r>
      <w:r w:rsidR="00625075">
        <w:rPr>
          <w:sz w:val="20"/>
          <w:szCs w:val="20"/>
        </w:rPr>
        <w:t>zhotovite</w:t>
      </w:r>
      <w:r w:rsidRPr="00194F8C">
        <w:rPr>
          <w:sz w:val="20"/>
          <w:szCs w:val="20"/>
        </w:rPr>
        <w:t>l] závažně či dlouhodobě porušuje tuto Doložku, je oprávněna od smlouvy odstoupit.</w:t>
      </w:r>
    </w:p>
    <w:p w14:paraId="4E74ECAC" w14:textId="77777777" w:rsidR="00296E28" w:rsidRPr="00194F8C" w:rsidRDefault="00296E28" w:rsidP="000A3496">
      <w:pPr>
        <w:spacing w:after="120"/>
        <w:jc w:val="both"/>
        <w:rPr>
          <w:sz w:val="20"/>
          <w:szCs w:val="20"/>
        </w:rPr>
      </w:pPr>
      <w:r w:rsidRPr="00194F8C">
        <w:rPr>
          <w:sz w:val="20"/>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76A8647D" w14:textId="77777777" w:rsidR="00296E28" w:rsidRPr="00194F8C" w:rsidRDefault="00296E28" w:rsidP="000A3496">
      <w:pPr>
        <w:spacing w:after="120"/>
        <w:jc w:val="both"/>
        <w:rPr>
          <w:sz w:val="20"/>
          <w:szCs w:val="20"/>
        </w:rPr>
      </w:pPr>
    </w:p>
    <w:p w14:paraId="41166733" w14:textId="3E007392" w:rsidR="00296E28" w:rsidRPr="00194F8C" w:rsidRDefault="00296E28" w:rsidP="00296E28">
      <w:pPr>
        <w:spacing w:after="120"/>
        <w:jc w:val="both"/>
        <w:rPr>
          <w:sz w:val="20"/>
          <w:szCs w:val="20"/>
        </w:rPr>
      </w:pPr>
      <w:r w:rsidRPr="00194F8C">
        <w:rPr>
          <w:sz w:val="20"/>
          <w:szCs w:val="20"/>
        </w:rPr>
        <w:t>Dlouhodobým porušováním Doložky se rozumí prodlení se splněním jakékoliv uložené povinnosti (zejména informačního charakteru), a to v délce trvání 30 kalendářních dnů.</w:t>
      </w:r>
    </w:p>
    <w:p w14:paraId="28BA9336" w14:textId="77777777" w:rsidR="00296E28" w:rsidRPr="00194F8C" w:rsidRDefault="00296E28" w:rsidP="00296E28">
      <w:pPr>
        <w:spacing w:after="120"/>
        <w:jc w:val="both"/>
        <w:rPr>
          <w:sz w:val="20"/>
          <w:szCs w:val="20"/>
        </w:rPr>
      </w:pPr>
    </w:p>
    <w:p w14:paraId="2B918BF6" w14:textId="14D1B159" w:rsidR="004A2685" w:rsidRPr="00194F8C" w:rsidRDefault="00296E28" w:rsidP="000A3496">
      <w:pPr>
        <w:spacing w:after="120"/>
        <w:jc w:val="both"/>
        <w:rPr>
          <w:sz w:val="20"/>
          <w:szCs w:val="20"/>
        </w:rPr>
      </w:pPr>
      <w:r w:rsidRPr="00194F8C">
        <w:rPr>
          <w:sz w:val="20"/>
          <w:szCs w:val="20"/>
        </w:rPr>
        <w:t xml:space="preserve">Důvody vedoucí k závažnému nebo dlouhodobému porušování nemusí být naplněny kumulativně. Možnost odstoupení od smlouvy tímto </w:t>
      </w:r>
      <w:r w:rsidR="00625075" w:rsidRPr="00194F8C">
        <w:rPr>
          <w:sz w:val="20"/>
          <w:szCs w:val="20"/>
        </w:rPr>
        <w:t>není,</w:t>
      </w:r>
      <w:r w:rsidRPr="00194F8C">
        <w:rPr>
          <w:sz w:val="20"/>
          <w:szCs w:val="20"/>
        </w:rPr>
        <w:t xml:space="preserve"> jakkoliv dotčena.</w:t>
      </w:r>
    </w:p>
    <w:p w14:paraId="09B319F6" w14:textId="77777777" w:rsidR="004A2685" w:rsidRPr="00194F8C" w:rsidRDefault="004A2685" w:rsidP="004A2685">
      <w:pPr>
        <w:rPr>
          <w:sz w:val="20"/>
          <w:szCs w:val="20"/>
        </w:rPr>
      </w:pPr>
    </w:p>
    <w:p w14:paraId="36F7B1AF" w14:textId="77777777" w:rsidR="004A2685" w:rsidRPr="00194F8C" w:rsidRDefault="004A2685" w:rsidP="004A2685">
      <w:pPr>
        <w:rPr>
          <w:sz w:val="20"/>
          <w:szCs w:val="20"/>
        </w:rPr>
      </w:pPr>
    </w:p>
    <w:p w14:paraId="57539631" w14:textId="77777777" w:rsidR="004A2685" w:rsidRPr="00194F8C" w:rsidRDefault="004A2685" w:rsidP="004A2685">
      <w:pPr>
        <w:pStyle w:val="Smluvnstrana"/>
        <w:spacing w:line="240" w:lineRule="auto"/>
        <w:rPr>
          <w:rFonts w:ascii="Times New Roman" w:hAnsi="Times New Roman"/>
          <w:sz w:val="20"/>
        </w:rPr>
      </w:pPr>
    </w:p>
    <w:p w14:paraId="3CB5B8DB" w14:textId="77777777" w:rsidR="004A2685" w:rsidRPr="00194F8C" w:rsidRDefault="004A2685" w:rsidP="004A2685">
      <w:pPr>
        <w:pStyle w:val="Smluvnstrana"/>
        <w:spacing w:line="240" w:lineRule="auto"/>
        <w:rPr>
          <w:rFonts w:ascii="Times New Roman" w:hAnsi="Times New Roman"/>
          <w:sz w:val="20"/>
        </w:rPr>
      </w:pPr>
    </w:p>
    <w:p w14:paraId="22818858" w14:textId="77777777" w:rsidR="004A2685" w:rsidRPr="00194F8C" w:rsidRDefault="004A2685" w:rsidP="004A2685">
      <w:pPr>
        <w:pStyle w:val="Smluvnstrana"/>
        <w:spacing w:line="240" w:lineRule="auto"/>
        <w:rPr>
          <w:rFonts w:ascii="Times New Roman" w:hAnsi="Times New Roman"/>
          <w:sz w:val="20"/>
        </w:rPr>
      </w:pPr>
    </w:p>
    <w:p w14:paraId="525A5546" w14:textId="77777777" w:rsidR="004A2685" w:rsidRPr="00194F8C" w:rsidRDefault="004A2685" w:rsidP="004A2685">
      <w:pPr>
        <w:rPr>
          <w:b/>
          <w:sz w:val="20"/>
          <w:szCs w:val="20"/>
        </w:rPr>
      </w:pPr>
    </w:p>
    <w:p w14:paraId="6E863798" w14:textId="77777777" w:rsidR="004A2685" w:rsidRPr="00194F8C" w:rsidRDefault="004A2685">
      <w:pPr>
        <w:rPr>
          <w:b/>
          <w:sz w:val="20"/>
          <w:szCs w:val="20"/>
        </w:rPr>
      </w:pPr>
      <w:r w:rsidRPr="00194F8C">
        <w:rPr>
          <w:sz w:val="20"/>
        </w:rPr>
        <w:br w:type="page"/>
      </w:r>
    </w:p>
    <w:p w14:paraId="2E0FA1E7" w14:textId="2841C9CB" w:rsidR="0043340F" w:rsidRPr="00194F8C" w:rsidRDefault="0043340F" w:rsidP="0043340F">
      <w:pPr>
        <w:pStyle w:val="Smluvnstrana"/>
        <w:spacing w:line="240" w:lineRule="auto"/>
        <w:rPr>
          <w:rFonts w:ascii="Times New Roman" w:hAnsi="Times New Roman"/>
          <w:b w:val="0"/>
          <w:bCs/>
          <w:sz w:val="20"/>
        </w:rPr>
      </w:pPr>
      <w:r w:rsidRPr="00194F8C">
        <w:rPr>
          <w:rFonts w:ascii="Times New Roman" w:hAnsi="Times New Roman"/>
          <w:sz w:val="20"/>
        </w:rPr>
        <w:lastRenderedPageBreak/>
        <w:t xml:space="preserve">Příloha č. </w:t>
      </w:r>
      <w:r w:rsidR="00076994">
        <w:rPr>
          <w:rFonts w:ascii="Times New Roman" w:hAnsi="Times New Roman"/>
          <w:sz w:val="20"/>
        </w:rPr>
        <w:t>7</w:t>
      </w:r>
    </w:p>
    <w:p w14:paraId="28C2F31C" w14:textId="77777777" w:rsidR="0043340F" w:rsidRPr="00194F8C" w:rsidRDefault="0043340F" w:rsidP="0043340F">
      <w:pPr>
        <w:pStyle w:val="Smluvnstrana"/>
        <w:spacing w:before="120" w:line="240" w:lineRule="auto"/>
        <w:rPr>
          <w:rFonts w:ascii="Times New Roman" w:hAnsi="Times New Roman"/>
          <w:sz w:val="20"/>
        </w:rPr>
      </w:pPr>
      <w:r w:rsidRPr="00194F8C">
        <w:rPr>
          <w:rFonts w:ascii="Times New Roman" w:hAnsi="Times New Roman"/>
          <w:sz w:val="20"/>
        </w:rPr>
        <w:t>Součinnost Objednatele</w:t>
      </w:r>
    </w:p>
    <w:p w14:paraId="59F54AFE" w14:textId="77777777" w:rsidR="0043340F" w:rsidRPr="00194F8C" w:rsidRDefault="0043340F" w:rsidP="0043340F">
      <w:pPr>
        <w:jc w:val="center"/>
        <w:rPr>
          <w:sz w:val="20"/>
          <w:szCs w:val="20"/>
        </w:rPr>
      </w:pPr>
    </w:p>
    <w:p w14:paraId="324AD99A" w14:textId="4E048DC8" w:rsidR="004A2685" w:rsidRPr="00194F8C" w:rsidRDefault="004A2685" w:rsidP="004A2685">
      <w:pPr>
        <w:jc w:val="center"/>
        <w:rPr>
          <w:color w:val="000000" w:themeColor="text1"/>
          <w:sz w:val="20"/>
          <w:szCs w:val="20"/>
        </w:rPr>
      </w:pPr>
      <w:r w:rsidRPr="00194F8C">
        <w:rPr>
          <w:sz w:val="20"/>
          <w:szCs w:val="20"/>
        </w:rPr>
        <w:t xml:space="preserve">dle odstavce </w:t>
      </w:r>
      <w:r w:rsidR="00C97419">
        <w:rPr>
          <w:sz w:val="20"/>
          <w:szCs w:val="20"/>
        </w:rPr>
        <w:fldChar w:fldCharType="begin"/>
      </w:r>
      <w:r w:rsidR="00C97419">
        <w:rPr>
          <w:sz w:val="20"/>
          <w:szCs w:val="20"/>
        </w:rPr>
        <w:instrText xml:space="preserve"> REF _Ref212053084 \r \h </w:instrText>
      </w:r>
      <w:r w:rsidR="00C97419">
        <w:rPr>
          <w:sz w:val="20"/>
          <w:szCs w:val="20"/>
        </w:rPr>
      </w:r>
      <w:r w:rsidR="00C97419">
        <w:rPr>
          <w:sz w:val="20"/>
          <w:szCs w:val="20"/>
        </w:rPr>
        <w:fldChar w:fldCharType="separate"/>
      </w:r>
      <w:r w:rsidR="00C97419">
        <w:rPr>
          <w:sz w:val="20"/>
          <w:szCs w:val="20"/>
        </w:rPr>
        <w:t>8.1.2</w:t>
      </w:r>
      <w:r w:rsidR="00C97419">
        <w:rPr>
          <w:sz w:val="20"/>
          <w:szCs w:val="20"/>
        </w:rPr>
        <w:fldChar w:fldCharType="end"/>
      </w:r>
      <w:r w:rsidRPr="00194F8C">
        <w:rPr>
          <w:sz w:val="20"/>
          <w:szCs w:val="20"/>
        </w:rPr>
        <w:t xml:space="preserve"> smlouvy o dílo a poskytování služeb</w:t>
      </w:r>
    </w:p>
    <w:p w14:paraId="7C8AAEED" w14:textId="77777777" w:rsidR="0043340F" w:rsidRPr="00194F8C" w:rsidRDefault="0043340F" w:rsidP="0043340F">
      <w:pPr>
        <w:rPr>
          <w:sz w:val="20"/>
          <w:szCs w:val="20"/>
        </w:rPr>
      </w:pPr>
    </w:p>
    <w:p w14:paraId="6F65ACF6" w14:textId="77777777" w:rsidR="00DB53AD" w:rsidRPr="00194F8C" w:rsidRDefault="00DB53AD" w:rsidP="00DB53AD">
      <w:pPr>
        <w:rPr>
          <w:sz w:val="20"/>
          <w:szCs w:val="20"/>
        </w:rPr>
      </w:pPr>
    </w:p>
    <w:p w14:paraId="2AA944BE" w14:textId="77777777" w:rsidR="00DB53AD" w:rsidRPr="00194F8C" w:rsidRDefault="00DB53AD" w:rsidP="00DB53AD">
      <w:pPr>
        <w:jc w:val="both"/>
        <w:rPr>
          <w:sz w:val="20"/>
          <w:szCs w:val="20"/>
        </w:rPr>
      </w:pPr>
      <w:r w:rsidRPr="00194F8C">
        <w:rPr>
          <w:sz w:val="20"/>
          <w:szCs w:val="20"/>
        </w:rPr>
        <w:t>Objednatel se zavazuje poskytnout Zhotoviteli na vlastní náklady následující součinnost:</w:t>
      </w:r>
    </w:p>
    <w:p w14:paraId="3ABEEBBD" w14:textId="77777777" w:rsidR="00DB53AD" w:rsidRPr="00194F8C" w:rsidRDefault="00DB53AD" w:rsidP="00DB53AD">
      <w:pPr>
        <w:rPr>
          <w:sz w:val="20"/>
          <w:szCs w:val="20"/>
        </w:rPr>
      </w:pPr>
    </w:p>
    <w:p w14:paraId="7E335CF8" w14:textId="77777777" w:rsidR="00DB53AD" w:rsidRPr="00194F8C" w:rsidRDefault="00E94B92" w:rsidP="003B2B18">
      <w:pPr>
        <w:numPr>
          <w:ilvl w:val="0"/>
          <w:numId w:val="5"/>
        </w:numPr>
        <w:tabs>
          <w:tab w:val="clear" w:pos="720"/>
          <w:tab w:val="num" w:pos="360"/>
        </w:tabs>
        <w:spacing w:after="120"/>
        <w:ind w:left="360"/>
        <w:jc w:val="both"/>
        <w:rPr>
          <w:sz w:val="20"/>
          <w:szCs w:val="20"/>
        </w:rPr>
      </w:pPr>
      <w:r w:rsidRPr="00194F8C">
        <w:rPr>
          <w:sz w:val="20"/>
          <w:szCs w:val="20"/>
        </w:rPr>
        <w:t xml:space="preserve">V případě potřeby </w:t>
      </w:r>
      <w:r w:rsidR="005E2AF4" w:rsidRPr="00194F8C">
        <w:rPr>
          <w:sz w:val="20"/>
          <w:szCs w:val="20"/>
        </w:rPr>
        <w:t xml:space="preserve">Objednatel </w:t>
      </w:r>
      <w:r w:rsidR="00DB53AD" w:rsidRPr="00194F8C">
        <w:rPr>
          <w:sz w:val="20"/>
          <w:szCs w:val="20"/>
        </w:rPr>
        <w:t xml:space="preserve">umožní pracovníkům </w:t>
      </w:r>
      <w:r w:rsidR="005E2AF4" w:rsidRPr="00194F8C">
        <w:rPr>
          <w:sz w:val="20"/>
          <w:szCs w:val="20"/>
        </w:rPr>
        <w:t xml:space="preserve">Zhotovitele </w:t>
      </w:r>
      <w:r w:rsidR="00DB53AD" w:rsidRPr="00194F8C">
        <w:rPr>
          <w:sz w:val="20"/>
          <w:szCs w:val="20"/>
        </w:rPr>
        <w:t xml:space="preserve">a jeho </w:t>
      </w:r>
      <w:r w:rsidR="005E2AF4" w:rsidRPr="00194F8C">
        <w:rPr>
          <w:sz w:val="20"/>
          <w:szCs w:val="20"/>
        </w:rPr>
        <w:t xml:space="preserve">případných </w:t>
      </w:r>
      <w:r w:rsidR="00DB53AD" w:rsidRPr="00194F8C">
        <w:rPr>
          <w:sz w:val="20"/>
          <w:szCs w:val="20"/>
        </w:rPr>
        <w:t xml:space="preserve">subdodavatelů parkovat osobní automobily na parkovišti vyhrazeném pro zaměstnance </w:t>
      </w:r>
      <w:r w:rsidR="005E2AF4" w:rsidRPr="00194F8C">
        <w:rPr>
          <w:sz w:val="20"/>
          <w:szCs w:val="20"/>
        </w:rPr>
        <w:t>Objednatele</w:t>
      </w:r>
      <w:r w:rsidR="00DB53AD" w:rsidRPr="00194F8C">
        <w:rPr>
          <w:sz w:val="20"/>
          <w:szCs w:val="20"/>
        </w:rPr>
        <w:t>.</w:t>
      </w:r>
    </w:p>
    <w:p w14:paraId="13829C85" w14:textId="3C4738BC" w:rsidR="00DB53AD" w:rsidRPr="00194F8C" w:rsidRDefault="004756E4" w:rsidP="003B2B18">
      <w:pPr>
        <w:numPr>
          <w:ilvl w:val="0"/>
          <w:numId w:val="5"/>
        </w:numPr>
        <w:tabs>
          <w:tab w:val="clear" w:pos="720"/>
          <w:tab w:val="num" w:pos="360"/>
        </w:tabs>
        <w:spacing w:after="120"/>
        <w:ind w:left="360"/>
        <w:jc w:val="both"/>
        <w:rPr>
          <w:sz w:val="20"/>
          <w:szCs w:val="20"/>
        </w:rPr>
      </w:pPr>
      <w:r w:rsidRPr="00194F8C">
        <w:rPr>
          <w:sz w:val="20"/>
          <w:szCs w:val="20"/>
        </w:rPr>
        <w:t xml:space="preserve">Objednatel </w:t>
      </w:r>
      <w:r w:rsidR="00DB53AD" w:rsidRPr="00194F8C">
        <w:rPr>
          <w:sz w:val="20"/>
          <w:szCs w:val="20"/>
        </w:rPr>
        <w:t>se zavazuje zajistit v potřebné době prostor vhodný pro realizaci školení (max</w:t>
      </w:r>
      <w:r w:rsidR="00DB53AD" w:rsidRPr="00B30BA0">
        <w:rPr>
          <w:sz w:val="20"/>
          <w:szCs w:val="20"/>
        </w:rPr>
        <w:t xml:space="preserve">. </w:t>
      </w:r>
      <w:r w:rsidR="00AD41C6" w:rsidRPr="00B30BA0">
        <w:rPr>
          <w:sz w:val="20"/>
          <w:szCs w:val="20"/>
        </w:rPr>
        <w:t xml:space="preserve">24 </w:t>
      </w:r>
      <w:r w:rsidR="00DB53AD" w:rsidRPr="00B30BA0">
        <w:rPr>
          <w:sz w:val="20"/>
          <w:szCs w:val="20"/>
        </w:rPr>
        <w:t>osob</w:t>
      </w:r>
      <w:r w:rsidR="00DB53AD" w:rsidRPr="00194F8C">
        <w:rPr>
          <w:sz w:val="20"/>
          <w:szCs w:val="20"/>
        </w:rPr>
        <w:t>) s</w:t>
      </w:r>
      <w:r w:rsidR="00E94B92" w:rsidRPr="00194F8C">
        <w:rPr>
          <w:sz w:val="20"/>
          <w:szCs w:val="20"/>
        </w:rPr>
        <w:t> potřebným vybavením</w:t>
      </w:r>
      <w:r w:rsidR="00DB53AD" w:rsidRPr="00194F8C">
        <w:rPr>
          <w:sz w:val="20"/>
          <w:szCs w:val="20"/>
        </w:rPr>
        <w:t>.</w:t>
      </w:r>
    </w:p>
    <w:p w14:paraId="14BB48B3" w14:textId="77777777" w:rsidR="00DB53AD" w:rsidRPr="00194F8C" w:rsidRDefault="004756E4" w:rsidP="003B2B18">
      <w:pPr>
        <w:numPr>
          <w:ilvl w:val="0"/>
          <w:numId w:val="5"/>
        </w:numPr>
        <w:tabs>
          <w:tab w:val="clear" w:pos="720"/>
          <w:tab w:val="num" w:pos="360"/>
        </w:tabs>
        <w:spacing w:after="120"/>
        <w:ind w:left="360"/>
        <w:jc w:val="both"/>
        <w:rPr>
          <w:sz w:val="20"/>
          <w:szCs w:val="20"/>
        </w:rPr>
      </w:pPr>
      <w:r w:rsidRPr="00194F8C">
        <w:rPr>
          <w:sz w:val="20"/>
          <w:szCs w:val="20"/>
        </w:rPr>
        <w:t xml:space="preserve">Objednatel </w:t>
      </w:r>
      <w:r w:rsidR="00DB53AD" w:rsidRPr="00194F8C">
        <w:rPr>
          <w:sz w:val="20"/>
          <w:szCs w:val="20"/>
        </w:rPr>
        <w:t xml:space="preserve">musí umožnit </w:t>
      </w:r>
      <w:r w:rsidRPr="00194F8C">
        <w:rPr>
          <w:sz w:val="20"/>
          <w:szCs w:val="20"/>
        </w:rPr>
        <w:t xml:space="preserve">Zhotoviteli </w:t>
      </w:r>
      <w:r w:rsidR="00DB53AD" w:rsidRPr="00194F8C">
        <w:rPr>
          <w:sz w:val="20"/>
          <w:szCs w:val="20"/>
        </w:rPr>
        <w:t xml:space="preserve">za účelem poskytování vzdálené podpory </w:t>
      </w:r>
      <w:r w:rsidR="00DB53AD" w:rsidRPr="003B2B18">
        <w:rPr>
          <w:sz w:val="20"/>
          <w:szCs w:val="20"/>
        </w:rPr>
        <w:t xml:space="preserve">zřízení vzdáleného připojení o kapacitě alespoň </w:t>
      </w:r>
      <w:r w:rsidR="0087753E" w:rsidRPr="003B2B18">
        <w:rPr>
          <w:sz w:val="20"/>
          <w:szCs w:val="20"/>
        </w:rPr>
        <w:t>10 Mbps</w:t>
      </w:r>
      <w:r w:rsidR="0087753E" w:rsidRPr="00194F8C">
        <w:rPr>
          <w:sz w:val="20"/>
          <w:szCs w:val="20"/>
        </w:rPr>
        <w:t xml:space="preserve"> </w:t>
      </w:r>
      <w:r w:rsidR="00DB53AD" w:rsidRPr="00194F8C">
        <w:rPr>
          <w:sz w:val="20"/>
          <w:szCs w:val="20"/>
        </w:rPr>
        <w:t xml:space="preserve">mezi pracovištěm </w:t>
      </w:r>
      <w:r w:rsidRPr="00194F8C">
        <w:rPr>
          <w:sz w:val="20"/>
          <w:szCs w:val="20"/>
        </w:rPr>
        <w:t xml:space="preserve">Zhotovitele </w:t>
      </w:r>
      <w:r w:rsidR="00DB53AD" w:rsidRPr="00194F8C">
        <w:rPr>
          <w:sz w:val="20"/>
          <w:szCs w:val="20"/>
        </w:rPr>
        <w:t xml:space="preserve">a </w:t>
      </w:r>
      <w:r w:rsidRPr="00194F8C">
        <w:rPr>
          <w:sz w:val="20"/>
          <w:szCs w:val="20"/>
        </w:rPr>
        <w:t>Objednatele</w:t>
      </w:r>
      <w:r w:rsidR="0087753E" w:rsidRPr="00194F8C">
        <w:rPr>
          <w:sz w:val="20"/>
          <w:szCs w:val="20"/>
        </w:rPr>
        <w:t>.</w:t>
      </w:r>
    </w:p>
    <w:p w14:paraId="6FE0BF36" w14:textId="77777777" w:rsidR="00DB53AD" w:rsidRPr="00194F8C" w:rsidRDefault="00DB53AD" w:rsidP="0043340F">
      <w:pPr>
        <w:rPr>
          <w:sz w:val="20"/>
          <w:szCs w:val="20"/>
        </w:rPr>
      </w:pPr>
    </w:p>
    <w:p w14:paraId="1C145FB3" w14:textId="77777777" w:rsidR="0043340F" w:rsidRPr="00194F8C" w:rsidRDefault="0043340F" w:rsidP="0043340F">
      <w:pPr>
        <w:pStyle w:val="Smluvnstrana"/>
        <w:spacing w:line="240" w:lineRule="auto"/>
        <w:rPr>
          <w:rFonts w:ascii="Times New Roman" w:hAnsi="Times New Roman"/>
          <w:sz w:val="20"/>
        </w:rPr>
      </w:pPr>
    </w:p>
    <w:p w14:paraId="54A80ADA" w14:textId="77777777" w:rsidR="0043340F" w:rsidRPr="00194F8C" w:rsidRDefault="0043340F" w:rsidP="0043340F">
      <w:pPr>
        <w:pStyle w:val="Smluvnstrana"/>
        <w:spacing w:line="240" w:lineRule="auto"/>
        <w:rPr>
          <w:rFonts w:ascii="Times New Roman" w:hAnsi="Times New Roman"/>
          <w:sz w:val="20"/>
        </w:rPr>
      </w:pPr>
    </w:p>
    <w:p w14:paraId="1B162C31" w14:textId="77777777" w:rsidR="0043340F" w:rsidRPr="00194F8C" w:rsidRDefault="0043340F" w:rsidP="0043340F">
      <w:pPr>
        <w:pStyle w:val="Smluvnstrana"/>
        <w:spacing w:line="240" w:lineRule="auto"/>
        <w:rPr>
          <w:rFonts w:ascii="Times New Roman" w:hAnsi="Times New Roman"/>
          <w:sz w:val="20"/>
        </w:rPr>
      </w:pPr>
    </w:p>
    <w:sectPr w:rsidR="0043340F" w:rsidRPr="00194F8C" w:rsidSect="00B17D47">
      <w:headerReference w:type="default" r:id="rId13"/>
      <w:footerReference w:type="even" r:id="rId14"/>
      <w:footerReference w:type="default" r:id="rId15"/>
      <w:pgSz w:w="11906" w:h="16838"/>
      <w:pgMar w:top="113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EE61E" w14:textId="77777777" w:rsidR="00E57298" w:rsidRDefault="00E57298">
      <w:r>
        <w:separator/>
      </w:r>
    </w:p>
  </w:endnote>
  <w:endnote w:type="continuationSeparator" w:id="0">
    <w:p w14:paraId="53514DF0" w14:textId="77777777" w:rsidR="00E57298" w:rsidRDefault="00E5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FA69" w14:textId="77777777" w:rsidR="00B90655" w:rsidRDefault="00B906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3373FA" w14:textId="77777777" w:rsidR="00B90655" w:rsidRDefault="00B906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9E00" w14:textId="77777777" w:rsidR="00B90655" w:rsidRDefault="00B90655">
    <w:pPr>
      <w:pStyle w:val="Zpat"/>
      <w:jc w:val="center"/>
      <w:rPr>
        <w:sz w:val="22"/>
        <w:szCs w:val="22"/>
      </w:rPr>
    </w:pPr>
  </w:p>
  <w:p w14:paraId="14FC6C3E" w14:textId="4B8C2E22" w:rsidR="00B90655" w:rsidRPr="006F5CC5" w:rsidRDefault="00B90655">
    <w:pPr>
      <w:pStyle w:val="Zpat"/>
      <w:jc w:val="center"/>
      <w:rPr>
        <w:sz w:val="20"/>
        <w:szCs w:val="20"/>
      </w:rPr>
    </w:pPr>
    <w:r w:rsidRPr="006F5CC5">
      <w:rPr>
        <w:sz w:val="20"/>
        <w:szCs w:val="20"/>
      </w:rPr>
      <w:t>Příloha č. 05 zadávací dokumentace</w:t>
    </w:r>
    <w:r w:rsidRPr="006F5CC5">
      <w:rPr>
        <w:sz w:val="20"/>
        <w:szCs w:val="20"/>
      </w:rPr>
      <w:tab/>
    </w:r>
    <w:r w:rsidRPr="006F5CC5">
      <w:rPr>
        <w:sz w:val="20"/>
        <w:szCs w:val="20"/>
      </w:rPr>
      <w:tab/>
      <w:t xml:space="preserve">Stránka </w:t>
    </w:r>
    <w:r w:rsidRPr="006F5CC5">
      <w:rPr>
        <w:b/>
        <w:sz w:val="20"/>
        <w:szCs w:val="20"/>
      </w:rPr>
      <w:fldChar w:fldCharType="begin"/>
    </w:r>
    <w:r w:rsidRPr="006F5CC5">
      <w:rPr>
        <w:b/>
        <w:sz w:val="20"/>
        <w:szCs w:val="20"/>
      </w:rPr>
      <w:instrText>PAGE</w:instrText>
    </w:r>
    <w:r w:rsidRPr="006F5CC5">
      <w:rPr>
        <w:b/>
        <w:sz w:val="20"/>
        <w:szCs w:val="20"/>
      </w:rPr>
      <w:fldChar w:fldCharType="separate"/>
    </w:r>
    <w:r w:rsidRPr="006F5CC5">
      <w:rPr>
        <w:b/>
        <w:noProof/>
        <w:sz w:val="20"/>
        <w:szCs w:val="20"/>
      </w:rPr>
      <w:t>34</w:t>
    </w:r>
    <w:r w:rsidRPr="006F5CC5">
      <w:rPr>
        <w:b/>
        <w:sz w:val="20"/>
        <w:szCs w:val="20"/>
      </w:rPr>
      <w:fldChar w:fldCharType="end"/>
    </w:r>
    <w:r w:rsidRPr="006F5CC5">
      <w:rPr>
        <w:sz w:val="20"/>
        <w:szCs w:val="20"/>
      </w:rPr>
      <w:t xml:space="preserve"> z </w:t>
    </w:r>
    <w:r w:rsidRPr="006F5CC5">
      <w:rPr>
        <w:b/>
        <w:sz w:val="20"/>
        <w:szCs w:val="20"/>
      </w:rPr>
      <w:fldChar w:fldCharType="begin"/>
    </w:r>
    <w:r w:rsidRPr="006F5CC5">
      <w:rPr>
        <w:b/>
        <w:sz w:val="20"/>
        <w:szCs w:val="20"/>
      </w:rPr>
      <w:instrText>NUMPAGES</w:instrText>
    </w:r>
    <w:r w:rsidRPr="006F5CC5">
      <w:rPr>
        <w:b/>
        <w:sz w:val="20"/>
        <w:szCs w:val="20"/>
      </w:rPr>
      <w:fldChar w:fldCharType="separate"/>
    </w:r>
    <w:r w:rsidRPr="006F5CC5">
      <w:rPr>
        <w:b/>
        <w:noProof/>
        <w:sz w:val="20"/>
        <w:szCs w:val="20"/>
      </w:rPr>
      <w:t>34</w:t>
    </w:r>
    <w:r w:rsidRPr="006F5CC5">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6421D" w14:textId="77777777" w:rsidR="00E57298" w:rsidRDefault="00E57298">
      <w:r>
        <w:separator/>
      </w:r>
    </w:p>
  </w:footnote>
  <w:footnote w:type="continuationSeparator" w:id="0">
    <w:p w14:paraId="4135D123" w14:textId="77777777" w:rsidR="00E57298" w:rsidRDefault="00E5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196B" w14:textId="32EA912B" w:rsidR="00B90655" w:rsidRDefault="00B90655" w:rsidP="006F727E">
    <w:pPr>
      <w:pStyle w:val="Zhlav"/>
      <w:jc w:val="center"/>
      <w:rPr>
        <w:rFonts w:ascii="Verdana" w:hAnsi="Verdana" w:cs="Tahoma"/>
        <w:b/>
        <w:smallCaps/>
        <w:color w:val="808080"/>
        <w:sz w:val="18"/>
        <w:szCs w:val="18"/>
      </w:rPr>
    </w:pPr>
    <w:r w:rsidRPr="00073DB8">
      <w:rPr>
        <w:noProof/>
      </w:rPr>
      <w:drawing>
        <wp:inline distT="0" distB="0" distL="0" distR="0" wp14:anchorId="46641A65" wp14:editId="095569D0">
          <wp:extent cx="5643880" cy="788035"/>
          <wp:effectExtent l="0" t="0" r="0" b="0"/>
          <wp:docPr id="17225489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225B98E1" w14:textId="13A0F91A" w:rsidR="00B90655" w:rsidRPr="00ED0C84" w:rsidRDefault="00B90655" w:rsidP="00ED0C84">
    <w:pPr>
      <w:pStyle w:val="Zhlav"/>
      <w:tabs>
        <w:tab w:val="clear" w:pos="9072"/>
        <w:tab w:val="left" w:pos="5050"/>
      </w:tabs>
      <w:jc w:val="left"/>
      <w:rPr>
        <w:rFonts w:ascii="Verdana" w:hAnsi="Verdana" w:cs="Tahoma"/>
        <w:b/>
        <w:smallCaps/>
        <w:color w:val="808080"/>
        <w:sz w:val="18"/>
        <w:szCs w:val="18"/>
      </w:rPr>
    </w:pPr>
    <w:r>
      <w:rPr>
        <w:rFonts w:ascii="Verdana" w:hAnsi="Verdana" w:cs="Tahoma"/>
        <w:b/>
        <w:smallCaps/>
        <w:color w:val="808080"/>
        <w:sz w:val="18"/>
        <w:szCs w:val="18"/>
      </w:rPr>
      <w:tab/>
    </w:r>
    <w:r>
      <w:rPr>
        <w:rFonts w:ascii="Verdana" w:hAnsi="Verdana" w:cs="Tahoma"/>
        <w:b/>
        <w:smallCaps/>
        <w:color w:val="8080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FEA"/>
    <w:multiLevelType w:val="multilevel"/>
    <w:tmpl w:val="7154FE2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Times New Roman" w:eastAsia="Times New Roman" w:hAnsi="Times New Roman" w:cs="Times New Roman"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B3E42ED"/>
    <w:multiLevelType w:val="hybridMultilevel"/>
    <w:tmpl w:val="B80E82A4"/>
    <w:lvl w:ilvl="0" w:tplc="11FA29A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4A0C09"/>
    <w:multiLevelType w:val="hybridMultilevel"/>
    <w:tmpl w:val="C00AB912"/>
    <w:lvl w:ilvl="0" w:tplc="38161F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740572"/>
    <w:multiLevelType w:val="multilevel"/>
    <w:tmpl w:val="1264DCE6"/>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268225B"/>
    <w:multiLevelType w:val="multilevel"/>
    <w:tmpl w:val="48C2CB50"/>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Times New Roman" w:eastAsia="Times New Roman" w:hAnsi="Times New Roman" w:cs="Times New Roman"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411133"/>
    <w:multiLevelType w:val="hybridMultilevel"/>
    <w:tmpl w:val="53FE8ABE"/>
    <w:lvl w:ilvl="0" w:tplc="738AF2BA">
      <w:start w:val="1"/>
      <w:numFmt w:val="lowerRoman"/>
      <w:lvlText w:val="(%1)"/>
      <w:lvlJc w:val="left"/>
      <w:pPr>
        <w:ind w:left="1146" w:hanging="72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44AC3147"/>
    <w:multiLevelType w:val="multilevel"/>
    <w:tmpl w:val="789A4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4C130D7"/>
    <w:multiLevelType w:val="multilevel"/>
    <w:tmpl w:val="6AEC3FE0"/>
    <w:lvl w:ilvl="0">
      <w:start w:val="1"/>
      <w:numFmt w:val="decimal"/>
      <w:pStyle w:val="Smlouva1"/>
      <w:lvlText w:val="%1."/>
      <w:lvlJc w:val="left"/>
      <w:pPr>
        <w:tabs>
          <w:tab w:val="num" w:pos="2498"/>
        </w:tabs>
        <w:ind w:left="2498" w:hanging="360"/>
      </w:pPr>
      <w:rPr>
        <w:rFonts w:ascii="Times New Roman" w:hAnsi="Times New Roman" w:cs="Times New Roman"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b w:val="0"/>
        <w:sz w:val="20"/>
        <w:szCs w:val="2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93106C8"/>
    <w:multiLevelType w:val="hybridMultilevel"/>
    <w:tmpl w:val="14E4EF78"/>
    <w:lvl w:ilvl="0" w:tplc="8E1EA526">
      <w:start w:val="1"/>
      <w:numFmt w:val="decimal"/>
      <w:lvlText w:val="%1."/>
      <w:lvlJc w:val="left"/>
      <w:pPr>
        <w:tabs>
          <w:tab w:val="num" w:pos="720"/>
        </w:tabs>
        <w:ind w:left="72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21286D"/>
    <w:multiLevelType w:val="multilevel"/>
    <w:tmpl w:val="20D03DF8"/>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BF094F"/>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4"/>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7"/>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0251D"/>
    <w:rsid w:val="000166FA"/>
    <w:rsid w:val="00016B35"/>
    <w:rsid w:val="00023EAC"/>
    <w:rsid w:val="0002583A"/>
    <w:rsid w:val="0003287A"/>
    <w:rsid w:val="000409E0"/>
    <w:rsid w:val="00040FAE"/>
    <w:rsid w:val="00042D5D"/>
    <w:rsid w:val="0004320A"/>
    <w:rsid w:val="000450D0"/>
    <w:rsid w:val="000546A9"/>
    <w:rsid w:val="00055848"/>
    <w:rsid w:val="00055C15"/>
    <w:rsid w:val="00057DF9"/>
    <w:rsid w:val="00057FB7"/>
    <w:rsid w:val="00061B83"/>
    <w:rsid w:val="00062CAB"/>
    <w:rsid w:val="00065B06"/>
    <w:rsid w:val="00074D84"/>
    <w:rsid w:val="00074DBD"/>
    <w:rsid w:val="00074F42"/>
    <w:rsid w:val="00076994"/>
    <w:rsid w:val="000835D0"/>
    <w:rsid w:val="00085990"/>
    <w:rsid w:val="00092F00"/>
    <w:rsid w:val="0009409A"/>
    <w:rsid w:val="000949C4"/>
    <w:rsid w:val="0009658D"/>
    <w:rsid w:val="000A3496"/>
    <w:rsid w:val="000A5F0F"/>
    <w:rsid w:val="000B1FD5"/>
    <w:rsid w:val="000C6456"/>
    <w:rsid w:val="000C6467"/>
    <w:rsid w:val="000C7C39"/>
    <w:rsid w:val="000D1A1C"/>
    <w:rsid w:val="000D2CEF"/>
    <w:rsid w:val="000D3ABE"/>
    <w:rsid w:val="000E65F9"/>
    <w:rsid w:val="000F2B0B"/>
    <w:rsid w:val="000F433A"/>
    <w:rsid w:val="000F4CF2"/>
    <w:rsid w:val="000F5AAA"/>
    <w:rsid w:val="000F6741"/>
    <w:rsid w:val="001000AC"/>
    <w:rsid w:val="0010143A"/>
    <w:rsid w:val="00102B92"/>
    <w:rsid w:val="001112B8"/>
    <w:rsid w:val="00112A25"/>
    <w:rsid w:val="00112BA8"/>
    <w:rsid w:val="00121BFC"/>
    <w:rsid w:val="001220A7"/>
    <w:rsid w:val="00131D08"/>
    <w:rsid w:val="001323B4"/>
    <w:rsid w:val="00132666"/>
    <w:rsid w:val="001345FB"/>
    <w:rsid w:val="00134BBE"/>
    <w:rsid w:val="00135D07"/>
    <w:rsid w:val="00142F29"/>
    <w:rsid w:val="00143326"/>
    <w:rsid w:val="00145CF8"/>
    <w:rsid w:val="00147FBC"/>
    <w:rsid w:val="00151A9E"/>
    <w:rsid w:val="00153A83"/>
    <w:rsid w:val="001548E1"/>
    <w:rsid w:val="00163B77"/>
    <w:rsid w:val="00166449"/>
    <w:rsid w:val="00170682"/>
    <w:rsid w:val="00170840"/>
    <w:rsid w:val="001746D3"/>
    <w:rsid w:val="001774C7"/>
    <w:rsid w:val="00182A50"/>
    <w:rsid w:val="001839E7"/>
    <w:rsid w:val="00183A4A"/>
    <w:rsid w:val="00183E74"/>
    <w:rsid w:val="00186348"/>
    <w:rsid w:val="00187B33"/>
    <w:rsid w:val="00193543"/>
    <w:rsid w:val="00194F8C"/>
    <w:rsid w:val="001A5E2B"/>
    <w:rsid w:val="001A6FBD"/>
    <w:rsid w:val="001B22CB"/>
    <w:rsid w:val="001B28CB"/>
    <w:rsid w:val="001C4C9D"/>
    <w:rsid w:val="001D208E"/>
    <w:rsid w:val="001D244B"/>
    <w:rsid w:val="001D4538"/>
    <w:rsid w:val="001D63C2"/>
    <w:rsid w:val="001E21CE"/>
    <w:rsid w:val="001E56F4"/>
    <w:rsid w:val="001F1022"/>
    <w:rsid w:val="001F2C9A"/>
    <w:rsid w:val="001F3332"/>
    <w:rsid w:val="001F3732"/>
    <w:rsid w:val="002040B3"/>
    <w:rsid w:val="0020474F"/>
    <w:rsid w:val="00204C40"/>
    <w:rsid w:val="00211A6A"/>
    <w:rsid w:val="002120E7"/>
    <w:rsid w:val="002125C0"/>
    <w:rsid w:val="00217F23"/>
    <w:rsid w:val="00223A55"/>
    <w:rsid w:val="00226F7C"/>
    <w:rsid w:val="00230FF8"/>
    <w:rsid w:val="00235117"/>
    <w:rsid w:val="00237032"/>
    <w:rsid w:val="0023731C"/>
    <w:rsid w:val="002417D0"/>
    <w:rsid w:val="00242D02"/>
    <w:rsid w:val="002457CF"/>
    <w:rsid w:val="002546CE"/>
    <w:rsid w:val="00256BAF"/>
    <w:rsid w:val="00260766"/>
    <w:rsid w:val="00263981"/>
    <w:rsid w:val="002643AD"/>
    <w:rsid w:val="00271349"/>
    <w:rsid w:val="00271356"/>
    <w:rsid w:val="002717CA"/>
    <w:rsid w:val="00272164"/>
    <w:rsid w:val="00272513"/>
    <w:rsid w:val="00273309"/>
    <w:rsid w:val="002756AB"/>
    <w:rsid w:val="00275F7D"/>
    <w:rsid w:val="002778DD"/>
    <w:rsid w:val="002807F9"/>
    <w:rsid w:val="0028199E"/>
    <w:rsid w:val="00282DF1"/>
    <w:rsid w:val="002835A6"/>
    <w:rsid w:val="00284F7C"/>
    <w:rsid w:val="00287D7B"/>
    <w:rsid w:val="002901B5"/>
    <w:rsid w:val="00290600"/>
    <w:rsid w:val="00294B11"/>
    <w:rsid w:val="00296E28"/>
    <w:rsid w:val="002A0F1D"/>
    <w:rsid w:val="002A123E"/>
    <w:rsid w:val="002A6FF0"/>
    <w:rsid w:val="002A75A9"/>
    <w:rsid w:val="002B1084"/>
    <w:rsid w:val="002B3325"/>
    <w:rsid w:val="002B5A78"/>
    <w:rsid w:val="002C6B5C"/>
    <w:rsid w:val="002C7977"/>
    <w:rsid w:val="002D3AD3"/>
    <w:rsid w:val="002D3BE7"/>
    <w:rsid w:val="002D4969"/>
    <w:rsid w:val="002D5163"/>
    <w:rsid w:val="002D58C2"/>
    <w:rsid w:val="002D76DA"/>
    <w:rsid w:val="002E6715"/>
    <w:rsid w:val="002E6963"/>
    <w:rsid w:val="002E7620"/>
    <w:rsid w:val="002E7FF6"/>
    <w:rsid w:val="002F1D9F"/>
    <w:rsid w:val="002F26A3"/>
    <w:rsid w:val="002F56F0"/>
    <w:rsid w:val="002F69FF"/>
    <w:rsid w:val="002F6EFB"/>
    <w:rsid w:val="002F7DCE"/>
    <w:rsid w:val="003009E9"/>
    <w:rsid w:val="00302952"/>
    <w:rsid w:val="00305BE8"/>
    <w:rsid w:val="00306B8A"/>
    <w:rsid w:val="003113DB"/>
    <w:rsid w:val="0031154C"/>
    <w:rsid w:val="0031217B"/>
    <w:rsid w:val="00314077"/>
    <w:rsid w:val="003162B6"/>
    <w:rsid w:val="00316F62"/>
    <w:rsid w:val="00320014"/>
    <w:rsid w:val="00322ABA"/>
    <w:rsid w:val="00322EB5"/>
    <w:rsid w:val="0032383D"/>
    <w:rsid w:val="003255A8"/>
    <w:rsid w:val="0032605A"/>
    <w:rsid w:val="00326A8B"/>
    <w:rsid w:val="003305AF"/>
    <w:rsid w:val="00330E28"/>
    <w:rsid w:val="00331277"/>
    <w:rsid w:val="00331386"/>
    <w:rsid w:val="00331B05"/>
    <w:rsid w:val="00332438"/>
    <w:rsid w:val="003337CF"/>
    <w:rsid w:val="00333AE0"/>
    <w:rsid w:val="00334230"/>
    <w:rsid w:val="00362BDC"/>
    <w:rsid w:val="003637A8"/>
    <w:rsid w:val="00365A58"/>
    <w:rsid w:val="00370F0A"/>
    <w:rsid w:val="00372AA0"/>
    <w:rsid w:val="00373C3C"/>
    <w:rsid w:val="0037441F"/>
    <w:rsid w:val="00374D58"/>
    <w:rsid w:val="00377FAE"/>
    <w:rsid w:val="003826C4"/>
    <w:rsid w:val="00385318"/>
    <w:rsid w:val="003867CE"/>
    <w:rsid w:val="003876D3"/>
    <w:rsid w:val="00387859"/>
    <w:rsid w:val="003928D8"/>
    <w:rsid w:val="0039697B"/>
    <w:rsid w:val="003A6A3E"/>
    <w:rsid w:val="003B02FD"/>
    <w:rsid w:val="003B22FC"/>
    <w:rsid w:val="003B2B18"/>
    <w:rsid w:val="003B50E4"/>
    <w:rsid w:val="003B6BE8"/>
    <w:rsid w:val="003B7CA4"/>
    <w:rsid w:val="003C2E7F"/>
    <w:rsid w:val="003C33A8"/>
    <w:rsid w:val="003C3E51"/>
    <w:rsid w:val="003C599F"/>
    <w:rsid w:val="003D2BFD"/>
    <w:rsid w:val="003D2DBB"/>
    <w:rsid w:val="003D66F7"/>
    <w:rsid w:val="003D68A2"/>
    <w:rsid w:val="003F2252"/>
    <w:rsid w:val="003F27BB"/>
    <w:rsid w:val="003F2E27"/>
    <w:rsid w:val="003F4219"/>
    <w:rsid w:val="003F5F68"/>
    <w:rsid w:val="003F761B"/>
    <w:rsid w:val="00401B24"/>
    <w:rsid w:val="004026B2"/>
    <w:rsid w:val="00403DAF"/>
    <w:rsid w:val="00406C60"/>
    <w:rsid w:val="00411B6E"/>
    <w:rsid w:val="004139CC"/>
    <w:rsid w:val="0041420C"/>
    <w:rsid w:val="004155E6"/>
    <w:rsid w:val="004179B1"/>
    <w:rsid w:val="0042100F"/>
    <w:rsid w:val="00421F23"/>
    <w:rsid w:val="00427AE0"/>
    <w:rsid w:val="0043102A"/>
    <w:rsid w:val="00431B32"/>
    <w:rsid w:val="00431B8C"/>
    <w:rsid w:val="00432356"/>
    <w:rsid w:val="0043340F"/>
    <w:rsid w:val="00437A3E"/>
    <w:rsid w:val="00444073"/>
    <w:rsid w:val="0045456E"/>
    <w:rsid w:val="00454CC4"/>
    <w:rsid w:val="00456C23"/>
    <w:rsid w:val="004614D4"/>
    <w:rsid w:val="004632CF"/>
    <w:rsid w:val="00463E80"/>
    <w:rsid w:val="00467512"/>
    <w:rsid w:val="00471F36"/>
    <w:rsid w:val="004756E4"/>
    <w:rsid w:val="00477C9F"/>
    <w:rsid w:val="004840AA"/>
    <w:rsid w:val="0048650A"/>
    <w:rsid w:val="00487B21"/>
    <w:rsid w:val="00490664"/>
    <w:rsid w:val="00492F5C"/>
    <w:rsid w:val="004A1D03"/>
    <w:rsid w:val="004A2685"/>
    <w:rsid w:val="004A2DFA"/>
    <w:rsid w:val="004A34C0"/>
    <w:rsid w:val="004A61EB"/>
    <w:rsid w:val="004A7C8C"/>
    <w:rsid w:val="004B0853"/>
    <w:rsid w:val="004B2238"/>
    <w:rsid w:val="004B32B1"/>
    <w:rsid w:val="004B4C92"/>
    <w:rsid w:val="004C3464"/>
    <w:rsid w:val="004D08AE"/>
    <w:rsid w:val="004D2231"/>
    <w:rsid w:val="004D4F47"/>
    <w:rsid w:val="004D5A2A"/>
    <w:rsid w:val="004D6455"/>
    <w:rsid w:val="004E4E31"/>
    <w:rsid w:val="004E6190"/>
    <w:rsid w:val="004E78B1"/>
    <w:rsid w:val="004F19C8"/>
    <w:rsid w:val="004F3EE3"/>
    <w:rsid w:val="004F3F64"/>
    <w:rsid w:val="00501811"/>
    <w:rsid w:val="00504C26"/>
    <w:rsid w:val="00504E10"/>
    <w:rsid w:val="00510B0A"/>
    <w:rsid w:val="0051228E"/>
    <w:rsid w:val="005122B2"/>
    <w:rsid w:val="0051623B"/>
    <w:rsid w:val="00516C06"/>
    <w:rsid w:val="00521946"/>
    <w:rsid w:val="00530E83"/>
    <w:rsid w:val="00530FEC"/>
    <w:rsid w:val="00540301"/>
    <w:rsid w:val="00541698"/>
    <w:rsid w:val="00542EF7"/>
    <w:rsid w:val="0055185D"/>
    <w:rsid w:val="00552660"/>
    <w:rsid w:val="00553D34"/>
    <w:rsid w:val="00555B67"/>
    <w:rsid w:val="00555E1B"/>
    <w:rsid w:val="00565973"/>
    <w:rsid w:val="005667D9"/>
    <w:rsid w:val="00566D68"/>
    <w:rsid w:val="005730BA"/>
    <w:rsid w:val="00575969"/>
    <w:rsid w:val="0057679A"/>
    <w:rsid w:val="00586F34"/>
    <w:rsid w:val="00593EC1"/>
    <w:rsid w:val="00597C1D"/>
    <w:rsid w:val="005A40FF"/>
    <w:rsid w:val="005A4791"/>
    <w:rsid w:val="005A5357"/>
    <w:rsid w:val="005A6154"/>
    <w:rsid w:val="005B3925"/>
    <w:rsid w:val="005B422C"/>
    <w:rsid w:val="005B7C57"/>
    <w:rsid w:val="005C07C1"/>
    <w:rsid w:val="005C200C"/>
    <w:rsid w:val="005C2B22"/>
    <w:rsid w:val="005D464B"/>
    <w:rsid w:val="005D5490"/>
    <w:rsid w:val="005E00CD"/>
    <w:rsid w:val="005E2AF4"/>
    <w:rsid w:val="005E3273"/>
    <w:rsid w:val="005F13A8"/>
    <w:rsid w:val="005F18B0"/>
    <w:rsid w:val="005F1CE3"/>
    <w:rsid w:val="005F30BB"/>
    <w:rsid w:val="005F467E"/>
    <w:rsid w:val="006031E8"/>
    <w:rsid w:val="006045B6"/>
    <w:rsid w:val="006060B8"/>
    <w:rsid w:val="0061014A"/>
    <w:rsid w:val="00613663"/>
    <w:rsid w:val="00614334"/>
    <w:rsid w:val="00620810"/>
    <w:rsid w:val="00622604"/>
    <w:rsid w:val="00625075"/>
    <w:rsid w:val="006273B2"/>
    <w:rsid w:val="0063064C"/>
    <w:rsid w:val="00634A49"/>
    <w:rsid w:val="006369FB"/>
    <w:rsid w:val="00647180"/>
    <w:rsid w:val="0064770E"/>
    <w:rsid w:val="00650E21"/>
    <w:rsid w:val="006513E0"/>
    <w:rsid w:val="00651C00"/>
    <w:rsid w:val="00653792"/>
    <w:rsid w:val="0065503E"/>
    <w:rsid w:val="0065552B"/>
    <w:rsid w:val="0065612D"/>
    <w:rsid w:val="006562AD"/>
    <w:rsid w:val="006571A3"/>
    <w:rsid w:val="006620F5"/>
    <w:rsid w:val="00663C79"/>
    <w:rsid w:val="00664133"/>
    <w:rsid w:val="006720CC"/>
    <w:rsid w:val="0068401B"/>
    <w:rsid w:val="00684B4E"/>
    <w:rsid w:val="006856C2"/>
    <w:rsid w:val="00686F84"/>
    <w:rsid w:val="00693123"/>
    <w:rsid w:val="00695EC2"/>
    <w:rsid w:val="00697BB0"/>
    <w:rsid w:val="006A2032"/>
    <w:rsid w:val="006A3FF3"/>
    <w:rsid w:val="006B0917"/>
    <w:rsid w:val="006C09F8"/>
    <w:rsid w:val="006C0F6B"/>
    <w:rsid w:val="006D2037"/>
    <w:rsid w:val="006D660B"/>
    <w:rsid w:val="006E09AC"/>
    <w:rsid w:val="006E3AC7"/>
    <w:rsid w:val="006E5D41"/>
    <w:rsid w:val="006F0537"/>
    <w:rsid w:val="006F1AA0"/>
    <w:rsid w:val="006F3323"/>
    <w:rsid w:val="006F49E3"/>
    <w:rsid w:val="006F5CC5"/>
    <w:rsid w:val="006F65B3"/>
    <w:rsid w:val="006F727E"/>
    <w:rsid w:val="00706264"/>
    <w:rsid w:val="0071320C"/>
    <w:rsid w:val="00715608"/>
    <w:rsid w:val="007255C9"/>
    <w:rsid w:val="0072598D"/>
    <w:rsid w:val="00740453"/>
    <w:rsid w:val="00743749"/>
    <w:rsid w:val="00756651"/>
    <w:rsid w:val="007579EF"/>
    <w:rsid w:val="0076066A"/>
    <w:rsid w:val="00776261"/>
    <w:rsid w:val="0078048B"/>
    <w:rsid w:val="00783239"/>
    <w:rsid w:val="00783B15"/>
    <w:rsid w:val="0078401F"/>
    <w:rsid w:val="00785899"/>
    <w:rsid w:val="00785EB3"/>
    <w:rsid w:val="007A13B2"/>
    <w:rsid w:val="007A21D4"/>
    <w:rsid w:val="007A58E8"/>
    <w:rsid w:val="007A7C3C"/>
    <w:rsid w:val="007B12BE"/>
    <w:rsid w:val="007B3B24"/>
    <w:rsid w:val="007B5EFF"/>
    <w:rsid w:val="007B74F8"/>
    <w:rsid w:val="007C48A3"/>
    <w:rsid w:val="007C51F3"/>
    <w:rsid w:val="007C61C3"/>
    <w:rsid w:val="007D1938"/>
    <w:rsid w:val="007D49C0"/>
    <w:rsid w:val="007E2F4D"/>
    <w:rsid w:val="007E343B"/>
    <w:rsid w:val="007E4754"/>
    <w:rsid w:val="007E4794"/>
    <w:rsid w:val="007E674F"/>
    <w:rsid w:val="007F69EA"/>
    <w:rsid w:val="00800288"/>
    <w:rsid w:val="0080143C"/>
    <w:rsid w:val="00803E84"/>
    <w:rsid w:val="008155A6"/>
    <w:rsid w:val="008164B7"/>
    <w:rsid w:val="00816B4B"/>
    <w:rsid w:val="008209F1"/>
    <w:rsid w:val="00821201"/>
    <w:rsid w:val="0082488D"/>
    <w:rsid w:val="00830991"/>
    <w:rsid w:val="00831666"/>
    <w:rsid w:val="00831952"/>
    <w:rsid w:val="00832618"/>
    <w:rsid w:val="0083473E"/>
    <w:rsid w:val="008366A1"/>
    <w:rsid w:val="00837B0C"/>
    <w:rsid w:val="0084372F"/>
    <w:rsid w:val="008440BF"/>
    <w:rsid w:val="00846323"/>
    <w:rsid w:val="008479F8"/>
    <w:rsid w:val="00850DE3"/>
    <w:rsid w:val="00853C28"/>
    <w:rsid w:val="00857EAF"/>
    <w:rsid w:val="008612C7"/>
    <w:rsid w:val="0086580A"/>
    <w:rsid w:val="0087526E"/>
    <w:rsid w:val="0087753E"/>
    <w:rsid w:val="008917F2"/>
    <w:rsid w:val="008921C9"/>
    <w:rsid w:val="00892B86"/>
    <w:rsid w:val="008933E4"/>
    <w:rsid w:val="008A0BDF"/>
    <w:rsid w:val="008A3BFE"/>
    <w:rsid w:val="008A4CC7"/>
    <w:rsid w:val="008A72A1"/>
    <w:rsid w:val="008A73C5"/>
    <w:rsid w:val="008B5A7A"/>
    <w:rsid w:val="008C3410"/>
    <w:rsid w:val="008C483B"/>
    <w:rsid w:val="008C6D89"/>
    <w:rsid w:val="008D2A87"/>
    <w:rsid w:val="008D33B2"/>
    <w:rsid w:val="008D5F7E"/>
    <w:rsid w:val="008E088E"/>
    <w:rsid w:val="008E1443"/>
    <w:rsid w:val="008E2442"/>
    <w:rsid w:val="008E325E"/>
    <w:rsid w:val="008E5F7B"/>
    <w:rsid w:val="008F2D68"/>
    <w:rsid w:val="008F4D45"/>
    <w:rsid w:val="008F7D08"/>
    <w:rsid w:val="00900B6B"/>
    <w:rsid w:val="00901601"/>
    <w:rsid w:val="009020B7"/>
    <w:rsid w:val="00902A32"/>
    <w:rsid w:val="0090335F"/>
    <w:rsid w:val="00903A21"/>
    <w:rsid w:val="009049F6"/>
    <w:rsid w:val="009051D7"/>
    <w:rsid w:val="00905783"/>
    <w:rsid w:val="0090705D"/>
    <w:rsid w:val="009125D2"/>
    <w:rsid w:val="009135EB"/>
    <w:rsid w:val="009146E0"/>
    <w:rsid w:val="00920901"/>
    <w:rsid w:val="009279A8"/>
    <w:rsid w:val="009314A7"/>
    <w:rsid w:val="00932F8E"/>
    <w:rsid w:val="00935B8C"/>
    <w:rsid w:val="009406D7"/>
    <w:rsid w:val="00942275"/>
    <w:rsid w:val="009437A3"/>
    <w:rsid w:val="00943F34"/>
    <w:rsid w:val="00945416"/>
    <w:rsid w:val="00951E4B"/>
    <w:rsid w:val="00956C2A"/>
    <w:rsid w:val="00956EF7"/>
    <w:rsid w:val="00966B62"/>
    <w:rsid w:val="009731BA"/>
    <w:rsid w:val="00977AC5"/>
    <w:rsid w:val="009811F8"/>
    <w:rsid w:val="00981AB3"/>
    <w:rsid w:val="009855D0"/>
    <w:rsid w:val="00985F35"/>
    <w:rsid w:val="0099389F"/>
    <w:rsid w:val="00994B6F"/>
    <w:rsid w:val="009A0879"/>
    <w:rsid w:val="009A1B55"/>
    <w:rsid w:val="009A410A"/>
    <w:rsid w:val="009B6753"/>
    <w:rsid w:val="009B7911"/>
    <w:rsid w:val="009C0B66"/>
    <w:rsid w:val="009C6358"/>
    <w:rsid w:val="009D03D2"/>
    <w:rsid w:val="009D3B1A"/>
    <w:rsid w:val="009D3C1C"/>
    <w:rsid w:val="009D58FD"/>
    <w:rsid w:val="009D5953"/>
    <w:rsid w:val="009D73D6"/>
    <w:rsid w:val="009D77BC"/>
    <w:rsid w:val="009D7A5B"/>
    <w:rsid w:val="009D7EC8"/>
    <w:rsid w:val="009E0C15"/>
    <w:rsid w:val="009E263C"/>
    <w:rsid w:val="009E341D"/>
    <w:rsid w:val="009E7230"/>
    <w:rsid w:val="009E74A5"/>
    <w:rsid w:val="009F094B"/>
    <w:rsid w:val="009F4E98"/>
    <w:rsid w:val="009F7801"/>
    <w:rsid w:val="00A01008"/>
    <w:rsid w:val="00A0406E"/>
    <w:rsid w:val="00A04198"/>
    <w:rsid w:val="00A06A56"/>
    <w:rsid w:val="00A07B2F"/>
    <w:rsid w:val="00A128D9"/>
    <w:rsid w:val="00A1501A"/>
    <w:rsid w:val="00A151C6"/>
    <w:rsid w:val="00A223CB"/>
    <w:rsid w:val="00A22DC4"/>
    <w:rsid w:val="00A2519E"/>
    <w:rsid w:val="00A31407"/>
    <w:rsid w:val="00A322BB"/>
    <w:rsid w:val="00A322E2"/>
    <w:rsid w:val="00A3661D"/>
    <w:rsid w:val="00A40BA7"/>
    <w:rsid w:val="00A474A5"/>
    <w:rsid w:val="00A507DB"/>
    <w:rsid w:val="00A5351F"/>
    <w:rsid w:val="00A53B17"/>
    <w:rsid w:val="00A54AC0"/>
    <w:rsid w:val="00A55D5E"/>
    <w:rsid w:val="00A63671"/>
    <w:rsid w:val="00A67B17"/>
    <w:rsid w:val="00A70A2A"/>
    <w:rsid w:val="00A715E8"/>
    <w:rsid w:val="00A748A5"/>
    <w:rsid w:val="00A80E24"/>
    <w:rsid w:val="00A90B64"/>
    <w:rsid w:val="00A910AE"/>
    <w:rsid w:val="00A91454"/>
    <w:rsid w:val="00A934F2"/>
    <w:rsid w:val="00AA075B"/>
    <w:rsid w:val="00AA6580"/>
    <w:rsid w:val="00AB17D7"/>
    <w:rsid w:val="00AB45EE"/>
    <w:rsid w:val="00AB4D00"/>
    <w:rsid w:val="00AB6222"/>
    <w:rsid w:val="00AB73FB"/>
    <w:rsid w:val="00AB7643"/>
    <w:rsid w:val="00AC4825"/>
    <w:rsid w:val="00AD41C6"/>
    <w:rsid w:val="00AD521E"/>
    <w:rsid w:val="00AD533C"/>
    <w:rsid w:val="00AE58EF"/>
    <w:rsid w:val="00AE5998"/>
    <w:rsid w:val="00AE6002"/>
    <w:rsid w:val="00AE690C"/>
    <w:rsid w:val="00AF20D8"/>
    <w:rsid w:val="00AF7885"/>
    <w:rsid w:val="00B01A81"/>
    <w:rsid w:val="00B02FDE"/>
    <w:rsid w:val="00B16CD3"/>
    <w:rsid w:val="00B17543"/>
    <w:rsid w:val="00B17D47"/>
    <w:rsid w:val="00B23BD2"/>
    <w:rsid w:val="00B24C29"/>
    <w:rsid w:val="00B25461"/>
    <w:rsid w:val="00B26FB2"/>
    <w:rsid w:val="00B279E2"/>
    <w:rsid w:val="00B30AB5"/>
    <w:rsid w:val="00B30BA0"/>
    <w:rsid w:val="00B330D4"/>
    <w:rsid w:val="00B50E2C"/>
    <w:rsid w:val="00B5414B"/>
    <w:rsid w:val="00B54281"/>
    <w:rsid w:val="00B542EC"/>
    <w:rsid w:val="00B546C4"/>
    <w:rsid w:val="00B55CBD"/>
    <w:rsid w:val="00B57D2A"/>
    <w:rsid w:val="00B61CF1"/>
    <w:rsid w:val="00B62DD1"/>
    <w:rsid w:val="00B63EC9"/>
    <w:rsid w:val="00B72F43"/>
    <w:rsid w:val="00B743B5"/>
    <w:rsid w:val="00B76354"/>
    <w:rsid w:val="00B76841"/>
    <w:rsid w:val="00B76DE2"/>
    <w:rsid w:val="00B77A3A"/>
    <w:rsid w:val="00B827D1"/>
    <w:rsid w:val="00B83B58"/>
    <w:rsid w:val="00B84805"/>
    <w:rsid w:val="00B867C2"/>
    <w:rsid w:val="00B86CAA"/>
    <w:rsid w:val="00B90655"/>
    <w:rsid w:val="00B91D5B"/>
    <w:rsid w:val="00B96BF1"/>
    <w:rsid w:val="00BA0DF8"/>
    <w:rsid w:val="00BB4A9F"/>
    <w:rsid w:val="00BB76EE"/>
    <w:rsid w:val="00BC1B43"/>
    <w:rsid w:val="00BC22B5"/>
    <w:rsid w:val="00BC3CD6"/>
    <w:rsid w:val="00BC557E"/>
    <w:rsid w:val="00BC6285"/>
    <w:rsid w:val="00BC744C"/>
    <w:rsid w:val="00BD09F5"/>
    <w:rsid w:val="00BD14F8"/>
    <w:rsid w:val="00BD445A"/>
    <w:rsid w:val="00BD71BC"/>
    <w:rsid w:val="00BE5B46"/>
    <w:rsid w:val="00BE6FAD"/>
    <w:rsid w:val="00BF0062"/>
    <w:rsid w:val="00BF08DE"/>
    <w:rsid w:val="00BF1ABC"/>
    <w:rsid w:val="00BF2652"/>
    <w:rsid w:val="00BF5963"/>
    <w:rsid w:val="00BF6A77"/>
    <w:rsid w:val="00BF7197"/>
    <w:rsid w:val="00C01C9A"/>
    <w:rsid w:val="00C03955"/>
    <w:rsid w:val="00C03EB9"/>
    <w:rsid w:val="00C22E50"/>
    <w:rsid w:val="00C30566"/>
    <w:rsid w:val="00C320F4"/>
    <w:rsid w:val="00C33FB3"/>
    <w:rsid w:val="00C351A1"/>
    <w:rsid w:val="00C36DD1"/>
    <w:rsid w:val="00C374BF"/>
    <w:rsid w:val="00C40861"/>
    <w:rsid w:val="00C44173"/>
    <w:rsid w:val="00C453F7"/>
    <w:rsid w:val="00C46E51"/>
    <w:rsid w:val="00C50E72"/>
    <w:rsid w:val="00C535A5"/>
    <w:rsid w:val="00C56465"/>
    <w:rsid w:val="00C66965"/>
    <w:rsid w:val="00C67A09"/>
    <w:rsid w:val="00C83241"/>
    <w:rsid w:val="00C84BF6"/>
    <w:rsid w:val="00C90976"/>
    <w:rsid w:val="00C90E96"/>
    <w:rsid w:val="00C91C7E"/>
    <w:rsid w:val="00C92A1A"/>
    <w:rsid w:val="00C947B3"/>
    <w:rsid w:val="00C97419"/>
    <w:rsid w:val="00CA2188"/>
    <w:rsid w:val="00CA3711"/>
    <w:rsid w:val="00CA76C3"/>
    <w:rsid w:val="00CB1034"/>
    <w:rsid w:val="00CB2157"/>
    <w:rsid w:val="00CB441A"/>
    <w:rsid w:val="00CC11DA"/>
    <w:rsid w:val="00CC6164"/>
    <w:rsid w:val="00CC7ED3"/>
    <w:rsid w:val="00CD3892"/>
    <w:rsid w:val="00CD54B0"/>
    <w:rsid w:val="00CD667D"/>
    <w:rsid w:val="00CD7354"/>
    <w:rsid w:val="00CF16D4"/>
    <w:rsid w:val="00CF462E"/>
    <w:rsid w:val="00CF5737"/>
    <w:rsid w:val="00D00D72"/>
    <w:rsid w:val="00D13140"/>
    <w:rsid w:val="00D1587C"/>
    <w:rsid w:val="00D17D92"/>
    <w:rsid w:val="00D20061"/>
    <w:rsid w:val="00D21D3D"/>
    <w:rsid w:val="00D32A6F"/>
    <w:rsid w:val="00D3394B"/>
    <w:rsid w:val="00D33B16"/>
    <w:rsid w:val="00D35923"/>
    <w:rsid w:val="00D51DA9"/>
    <w:rsid w:val="00D5257A"/>
    <w:rsid w:val="00D55AED"/>
    <w:rsid w:val="00D565F1"/>
    <w:rsid w:val="00D570BB"/>
    <w:rsid w:val="00D6288E"/>
    <w:rsid w:val="00D62C07"/>
    <w:rsid w:val="00D7050C"/>
    <w:rsid w:val="00D737B5"/>
    <w:rsid w:val="00D7571D"/>
    <w:rsid w:val="00D85916"/>
    <w:rsid w:val="00D8694E"/>
    <w:rsid w:val="00D9035E"/>
    <w:rsid w:val="00D91ECD"/>
    <w:rsid w:val="00D94DE8"/>
    <w:rsid w:val="00DA03BE"/>
    <w:rsid w:val="00DA323A"/>
    <w:rsid w:val="00DA7EEF"/>
    <w:rsid w:val="00DB02FA"/>
    <w:rsid w:val="00DB09D9"/>
    <w:rsid w:val="00DB0BFD"/>
    <w:rsid w:val="00DB4D83"/>
    <w:rsid w:val="00DB53AC"/>
    <w:rsid w:val="00DB53AD"/>
    <w:rsid w:val="00DB5928"/>
    <w:rsid w:val="00DC44FD"/>
    <w:rsid w:val="00DC5A73"/>
    <w:rsid w:val="00DC718A"/>
    <w:rsid w:val="00DC794F"/>
    <w:rsid w:val="00DD1087"/>
    <w:rsid w:val="00DD2A9C"/>
    <w:rsid w:val="00DD2FB4"/>
    <w:rsid w:val="00DD369C"/>
    <w:rsid w:val="00DD48EE"/>
    <w:rsid w:val="00DD491E"/>
    <w:rsid w:val="00DD6F28"/>
    <w:rsid w:val="00DD79A7"/>
    <w:rsid w:val="00DE0562"/>
    <w:rsid w:val="00DE07BD"/>
    <w:rsid w:val="00DE0924"/>
    <w:rsid w:val="00DE0965"/>
    <w:rsid w:val="00DE10DF"/>
    <w:rsid w:val="00DE1327"/>
    <w:rsid w:val="00DE4D24"/>
    <w:rsid w:val="00DE6145"/>
    <w:rsid w:val="00DF0B2D"/>
    <w:rsid w:val="00DF5808"/>
    <w:rsid w:val="00DF6FD3"/>
    <w:rsid w:val="00E000FD"/>
    <w:rsid w:val="00E00C5D"/>
    <w:rsid w:val="00E022BE"/>
    <w:rsid w:val="00E045D3"/>
    <w:rsid w:val="00E21D1F"/>
    <w:rsid w:val="00E23224"/>
    <w:rsid w:val="00E23CAC"/>
    <w:rsid w:val="00E3045E"/>
    <w:rsid w:val="00E35151"/>
    <w:rsid w:val="00E40753"/>
    <w:rsid w:val="00E42EA7"/>
    <w:rsid w:val="00E4739D"/>
    <w:rsid w:val="00E50B56"/>
    <w:rsid w:val="00E54A7B"/>
    <w:rsid w:val="00E57298"/>
    <w:rsid w:val="00E62C29"/>
    <w:rsid w:val="00E650FE"/>
    <w:rsid w:val="00E766E1"/>
    <w:rsid w:val="00E76825"/>
    <w:rsid w:val="00E77887"/>
    <w:rsid w:val="00E879E0"/>
    <w:rsid w:val="00E94B92"/>
    <w:rsid w:val="00E96481"/>
    <w:rsid w:val="00E972DE"/>
    <w:rsid w:val="00EA10DE"/>
    <w:rsid w:val="00EA1A68"/>
    <w:rsid w:val="00EA24F5"/>
    <w:rsid w:val="00EA27FD"/>
    <w:rsid w:val="00EB154F"/>
    <w:rsid w:val="00EB210C"/>
    <w:rsid w:val="00EB22DF"/>
    <w:rsid w:val="00EB2A3E"/>
    <w:rsid w:val="00EB35E7"/>
    <w:rsid w:val="00EB44F3"/>
    <w:rsid w:val="00EB5604"/>
    <w:rsid w:val="00EC11BF"/>
    <w:rsid w:val="00EC1AD5"/>
    <w:rsid w:val="00ED0C84"/>
    <w:rsid w:val="00ED1ABA"/>
    <w:rsid w:val="00EE0819"/>
    <w:rsid w:val="00EE29EE"/>
    <w:rsid w:val="00EE4A6F"/>
    <w:rsid w:val="00EE6A7A"/>
    <w:rsid w:val="00EE7D9A"/>
    <w:rsid w:val="00EF13EA"/>
    <w:rsid w:val="00EF345F"/>
    <w:rsid w:val="00EF582B"/>
    <w:rsid w:val="00EF6E18"/>
    <w:rsid w:val="00F03277"/>
    <w:rsid w:val="00F03ACB"/>
    <w:rsid w:val="00F05E06"/>
    <w:rsid w:val="00F06E12"/>
    <w:rsid w:val="00F10A9B"/>
    <w:rsid w:val="00F10D6D"/>
    <w:rsid w:val="00F15116"/>
    <w:rsid w:val="00F1592E"/>
    <w:rsid w:val="00F1631D"/>
    <w:rsid w:val="00F16F88"/>
    <w:rsid w:val="00F20028"/>
    <w:rsid w:val="00F25382"/>
    <w:rsid w:val="00F26761"/>
    <w:rsid w:val="00F310C0"/>
    <w:rsid w:val="00F33398"/>
    <w:rsid w:val="00F33F2D"/>
    <w:rsid w:val="00F34BC6"/>
    <w:rsid w:val="00F35641"/>
    <w:rsid w:val="00F432F0"/>
    <w:rsid w:val="00F4440E"/>
    <w:rsid w:val="00F45F84"/>
    <w:rsid w:val="00F466DA"/>
    <w:rsid w:val="00F46CEA"/>
    <w:rsid w:val="00F5276D"/>
    <w:rsid w:val="00F535A1"/>
    <w:rsid w:val="00F60B44"/>
    <w:rsid w:val="00F646C8"/>
    <w:rsid w:val="00F65F46"/>
    <w:rsid w:val="00F6710B"/>
    <w:rsid w:val="00F6754E"/>
    <w:rsid w:val="00F7257B"/>
    <w:rsid w:val="00F83F5F"/>
    <w:rsid w:val="00F85D0E"/>
    <w:rsid w:val="00F87323"/>
    <w:rsid w:val="00F914B6"/>
    <w:rsid w:val="00F91BEE"/>
    <w:rsid w:val="00F91DC1"/>
    <w:rsid w:val="00F932C1"/>
    <w:rsid w:val="00F95386"/>
    <w:rsid w:val="00FA3E6B"/>
    <w:rsid w:val="00FA4DE3"/>
    <w:rsid w:val="00FA53DB"/>
    <w:rsid w:val="00FA5EEF"/>
    <w:rsid w:val="00FA60B9"/>
    <w:rsid w:val="00FB1F0D"/>
    <w:rsid w:val="00FB2C00"/>
    <w:rsid w:val="00FB484F"/>
    <w:rsid w:val="00FB5201"/>
    <w:rsid w:val="00FB6743"/>
    <w:rsid w:val="00FC33E3"/>
    <w:rsid w:val="00FC4248"/>
    <w:rsid w:val="00FD09E4"/>
    <w:rsid w:val="00FD1FF9"/>
    <w:rsid w:val="00FD5D42"/>
    <w:rsid w:val="00FD7E05"/>
    <w:rsid w:val="00FE17B0"/>
    <w:rsid w:val="00FE1B21"/>
    <w:rsid w:val="00FE69CB"/>
    <w:rsid w:val="00FF280C"/>
    <w:rsid w:val="00FF2A4D"/>
    <w:rsid w:val="00FF5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8558C5"/>
  <w15:docId w15:val="{2CCA5A12-D765-4920-BFBA-B4C40125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semiHidden/>
    <w:rsid w:val="005C07C1"/>
    <w:rPr>
      <w:sz w:val="24"/>
      <w:szCs w:val="24"/>
    </w:rPr>
  </w:style>
  <w:style w:type="paragraph" w:styleId="Nadpis1">
    <w:name w:val="heading 1"/>
    <w:basedOn w:val="Normln"/>
    <w:next w:val="Normln"/>
    <w:qFormat/>
    <w:rsid w:val="005C07C1"/>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C07C1"/>
    <w:pPr>
      <w:keepNext/>
      <w:spacing w:before="360" w:after="60"/>
      <w:outlineLvl w:val="1"/>
    </w:pPr>
    <w:rPr>
      <w:rFonts w:ascii="Arial" w:hAnsi="Arial"/>
      <w:b/>
      <w:i/>
      <w:szCs w:val="20"/>
    </w:rPr>
  </w:style>
  <w:style w:type="paragraph" w:styleId="Nadpis3">
    <w:name w:val="heading 3"/>
    <w:basedOn w:val="Normln"/>
    <w:next w:val="Normln"/>
    <w:link w:val="Nadpis3Char"/>
    <w:semiHidden/>
    <w:unhideWhenUsed/>
    <w:qFormat/>
    <w:rsid w:val="00DB53A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5C07C1"/>
    <w:pPr>
      <w:spacing w:before="120"/>
      <w:jc w:val="both"/>
    </w:pPr>
    <w:rPr>
      <w:rFonts w:ascii="Arial" w:hAnsi="Arial"/>
      <w:sz w:val="24"/>
    </w:rPr>
  </w:style>
  <w:style w:type="paragraph" w:customStyle="1" w:styleId="bod">
    <w:name w:val="bod"/>
    <w:rsid w:val="005C07C1"/>
    <w:pPr>
      <w:tabs>
        <w:tab w:val="left" w:pos="388"/>
      </w:tabs>
      <w:spacing w:before="120"/>
      <w:ind w:left="386" w:hanging="386"/>
      <w:jc w:val="both"/>
    </w:pPr>
    <w:rPr>
      <w:rFonts w:ascii="Arial" w:hAnsi="Arial"/>
      <w:sz w:val="24"/>
    </w:rPr>
  </w:style>
  <w:style w:type="paragraph" w:styleId="Zkladntextodsazen2">
    <w:name w:val="Body Text Indent 2"/>
    <w:basedOn w:val="Normln"/>
    <w:rsid w:val="005C07C1"/>
    <w:pPr>
      <w:ind w:left="360"/>
      <w:jc w:val="both"/>
    </w:pPr>
    <w:rPr>
      <w:rFonts w:ascii="Courier New" w:hAnsi="Courier New" w:cs="Courier New"/>
    </w:rPr>
  </w:style>
  <w:style w:type="paragraph" w:styleId="Zhlav">
    <w:name w:val="header"/>
    <w:basedOn w:val="Normln"/>
    <w:rsid w:val="005C07C1"/>
    <w:pPr>
      <w:tabs>
        <w:tab w:val="center" w:pos="4536"/>
        <w:tab w:val="right" w:pos="9072"/>
      </w:tabs>
      <w:jc w:val="both"/>
    </w:pPr>
    <w:rPr>
      <w:sz w:val="20"/>
    </w:rPr>
  </w:style>
  <w:style w:type="character" w:customStyle="1" w:styleId="platne1">
    <w:name w:val="platne1"/>
    <w:basedOn w:val="Standardnpsmoodstavce"/>
    <w:rsid w:val="005C07C1"/>
    <w:rPr>
      <w:w w:val="120"/>
    </w:rPr>
  </w:style>
  <w:style w:type="paragraph" w:customStyle="1" w:styleId="Nzevsmlouvy">
    <w:name w:val="Název smlouvy"/>
    <w:basedOn w:val="Normln"/>
    <w:rsid w:val="005C07C1"/>
    <w:pPr>
      <w:spacing w:line="280" w:lineRule="atLeast"/>
      <w:jc w:val="center"/>
    </w:pPr>
    <w:rPr>
      <w:rFonts w:ascii="Garamond" w:hAnsi="Garamond"/>
      <w:b/>
      <w:sz w:val="52"/>
      <w:szCs w:val="20"/>
    </w:rPr>
  </w:style>
  <w:style w:type="paragraph" w:customStyle="1" w:styleId="Prohlen">
    <w:name w:val="Prohlášení"/>
    <w:basedOn w:val="Normln"/>
    <w:rsid w:val="005C07C1"/>
    <w:pPr>
      <w:spacing w:line="280" w:lineRule="atLeast"/>
      <w:jc w:val="center"/>
    </w:pPr>
    <w:rPr>
      <w:rFonts w:ascii="Garamond" w:hAnsi="Garamond"/>
      <w:b/>
      <w:szCs w:val="20"/>
    </w:rPr>
  </w:style>
  <w:style w:type="paragraph" w:customStyle="1" w:styleId="Identifikacestran">
    <w:name w:val="Identifikace stran"/>
    <w:basedOn w:val="Normln"/>
    <w:rsid w:val="005C07C1"/>
    <w:pPr>
      <w:spacing w:line="280" w:lineRule="atLeast"/>
      <w:jc w:val="center"/>
    </w:pPr>
    <w:rPr>
      <w:rFonts w:ascii="Garamond" w:hAnsi="Garamond"/>
      <w:szCs w:val="20"/>
    </w:rPr>
  </w:style>
  <w:style w:type="paragraph" w:customStyle="1" w:styleId="a">
    <w:basedOn w:val="Normln"/>
    <w:next w:val="Textkomente"/>
    <w:semiHidden/>
    <w:rsid w:val="005C07C1"/>
    <w:rPr>
      <w:sz w:val="20"/>
      <w:szCs w:val="20"/>
    </w:rPr>
  </w:style>
  <w:style w:type="character" w:styleId="Odkaznakoment">
    <w:name w:val="annotation reference"/>
    <w:basedOn w:val="Standardnpsmoodstavce"/>
    <w:uiPriority w:val="99"/>
    <w:semiHidden/>
    <w:rsid w:val="005C07C1"/>
    <w:rPr>
      <w:sz w:val="16"/>
      <w:szCs w:val="16"/>
    </w:rPr>
  </w:style>
  <w:style w:type="paragraph" w:styleId="Textkomente">
    <w:name w:val="annotation text"/>
    <w:basedOn w:val="Normln"/>
    <w:link w:val="TextkomenteChar"/>
    <w:uiPriority w:val="99"/>
    <w:semiHidden/>
    <w:rsid w:val="005C07C1"/>
    <w:rPr>
      <w:sz w:val="20"/>
      <w:szCs w:val="20"/>
    </w:rPr>
  </w:style>
  <w:style w:type="paragraph" w:styleId="Textbubliny">
    <w:name w:val="Balloon Text"/>
    <w:basedOn w:val="Normln"/>
    <w:semiHidden/>
    <w:rsid w:val="005C07C1"/>
    <w:rPr>
      <w:rFonts w:ascii="Tahoma" w:hAnsi="Tahoma" w:cs="Tahoma"/>
      <w:sz w:val="16"/>
      <w:szCs w:val="16"/>
    </w:rPr>
  </w:style>
  <w:style w:type="paragraph" w:styleId="Zkladntext">
    <w:name w:val="Body Text"/>
    <w:basedOn w:val="Normln"/>
    <w:rsid w:val="005C07C1"/>
    <w:pPr>
      <w:spacing w:after="120"/>
    </w:pPr>
  </w:style>
  <w:style w:type="paragraph" w:styleId="Obsah1">
    <w:name w:val="toc 1"/>
    <w:basedOn w:val="Normln"/>
    <w:next w:val="Normln"/>
    <w:autoRedefine/>
    <w:semiHidden/>
    <w:rsid w:val="005C07C1"/>
    <w:pPr>
      <w:spacing w:after="120"/>
      <w:jc w:val="both"/>
    </w:pPr>
  </w:style>
  <w:style w:type="character" w:styleId="Zdraznn">
    <w:name w:val="Emphasis"/>
    <w:basedOn w:val="Standardnpsmoodstavce"/>
    <w:qFormat/>
    <w:rsid w:val="005C07C1"/>
    <w:rPr>
      <w:i/>
      <w:iCs/>
    </w:rPr>
  </w:style>
  <w:style w:type="paragraph" w:styleId="Zkladntext2">
    <w:name w:val="Body Text 2"/>
    <w:basedOn w:val="Normln"/>
    <w:link w:val="Zkladntext2Char"/>
    <w:rsid w:val="005C07C1"/>
    <w:pPr>
      <w:spacing w:after="120" w:line="480" w:lineRule="auto"/>
    </w:pPr>
  </w:style>
  <w:style w:type="paragraph" w:customStyle="1" w:styleId="Ploha">
    <w:name w:val="Příloha"/>
    <w:basedOn w:val="Normln"/>
    <w:rsid w:val="005C07C1"/>
    <w:pPr>
      <w:spacing w:line="280" w:lineRule="atLeast"/>
      <w:jc w:val="center"/>
    </w:pPr>
    <w:rPr>
      <w:rFonts w:ascii="Garamond" w:hAnsi="Garamond"/>
      <w:b/>
      <w:sz w:val="36"/>
      <w:szCs w:val="20"/>
    </w:rPr>
  </w:style>
  <w:style w:type="paragraph" w:customStyle="1" w:styleId="Smluvnstrana">
    <w:name w:val="Smluvní strana"/>
    <w:basedOn w:val="Normln"/>
    <w:rsid w:val="005C07C1"/>
    <w:pPr>
      <w:spacing w:line="280" w:lineRule="atLeast"/>
      <w:jc w:val="center"/>
    </w:pPr>
    <w:rPr>
      <w:rFonts w:ascii="Garamond" w:hAnsi="Garamond"/>
      <w:b/>
      <w:sz w:val="28"/>
      <w:szCs w:val="20"/>
    </w:rPr>
  </w:style>
  <w:style w:type="paragraph" w:styleId="Zpat">
    <w:name w:val="footer"/>
    <w:basedOn w:val="Normln"/>
    <w:link w:val="ZpatChar"/>
    <w:uiPriority w:val="99"/>
    <w:rsid w:val="005C07C1"/>
    <w:pPr>
      <w:tabs>
        <w:tab w:val="center" w:pos="4536"/>
        <w:tab w:val="right" w:pos="9072"/>
      </w:tabs>
    </w:pPr>
  </w:style>
  <w:style w:type="character" w:styleId="slostrnky">
    <w:name w:val="page number"/>
    <w:basedOn w:val="Standardnpsmoodstavce"/>
    <w:rsid w:val="005C07C1"/>
  </w:style>
  <w:style w:type="paragraph" w:customStyle="1" w:styleId="normln0">
    <w:name w:val="normální"/>
    <w:basedOn w:val="Normln"/>
    <w:rsid w:val="00D85916"/>
    <w:rPr>
      <w:rFonts w:ascii="Arial" w:hAnsi="Arial"/>
      <w:szCs w:val="20"/>
    </w:rPr>
  </w:style>
  <w:style w:type="table" w:styleId="Mkatabulky">
    <w:name w:val="Table Grid"/>
    <w:basedOn w:val="Normlntabulka"/>
    <w:uiPriority w:val="59"/>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11"/>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spacing w:before="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semiHidden/>
    <w:rsid w:val="009D77BC"/>
  </w:style>
  <w:style w:type="character" w:customStyle="1" w:styleId="PedmtkomenteChar">
    <w:name w:val="Předmět komentáře Char"/>
    <w:basedOn w:val="TextkomenteChar"/>
    <w:link w:val="Pedmtkomente"/>
    <w:rsid w:val="009D77BC"/>
  </w:style>
  <w:style w:type="character" w:customStyle="1" w:styleId="ZpatChar">
    <w:name w:val="Zápatí Char"/>
    <w:basedOn w:val="Standardnpsmoodstavce"/>
    <w:link w:val="Zpat"/>
    <w:uiPriority w:val="99"/>
    <w:rsid w:val="0004320A"/>
    <w:rPr>
      <w:sz w:val="24"/>
      <w:szCs w:val="24"/>
    </w:rPr>
  </w:style>
  <w:style w:type="character" w:customStyle="1" w:styleId="Zkladntext2Char">
    <w:name w:val="Základní text 2 Char"/>
    <w:basedOn w:val="Standardnpsmoodstavce"/>
    <w:link w:val="Zkladntext2"/>
    <w:rsid w:val="00134BBE"/>
    <w:rPr>
      <w:sz w:val="24"/>
      <w:szCs w:val="24"/>
    </w:rPr>
  </w:style>
  <w:style w:type="character" w:customStyle="1" w:styleId="Nadpis3Char">
    <w:name w:val="Nadpis 3 Char"/>
    <w:basedOn w:val="Standardnpsmoodstavce"/>
    <w:link w:val="Nadpis3"/>
    <w:semiHidden/>
    <w:rsid w:val="00DB53AD"/>
    <w:rPr>
      <w:rFonts w:asciiTheme="majorHAnsi" w:eastAsiaTheme="majorEastAsia" w:hAnsiTheme="majorHAnsi" w:cstheme="majorBidi"/>
      <w:b/>
      <w:bCs/>
      <w:color w:val="4F81BD" w:themeColor="accent1"/>
      <w:sz w:val="24"/>
      <w:szCs w:val="24"/>
    </w:rPr>
  </w:style>
  <w:style w:type="paragraph" w:styleId="Zkladntextodsazen3">
    <w:name w:val="Body Text Indent 3"/>
    <w:basedOn w:val="Normln"/>
    <w:link w:val="Zkladntextodsazen3Char"/>
    <w:rsid w:val="00DB53AD"/>
    <w:pPr>
      <w:spacing w:after="120"/>
      <w:ind w:left="283"/>
    </w:pPr>
    <w:rPr>
      <w:sz w:val="16"/>
      <w:szCs w:val="16"/>
    </w:rPr>
  </w:style>
  <w:style w:type="character" w:customStyle="1" w:styleId="Zkladntextodsazen3Char">
    <w:name w:val="Základní text odsazený 3 Char"/>
    <w:basedOn w:val="Standardnpsmoodstavce"/>
    <w:link w:val="Zkladntextodsazen3"/>
    <w:rsid w:val="00DB53AD"/>
    <w:rPr>
      <w:sz w:val="16"/>
      <w:szCs w:val="16"/>
    </w:rPr>
  </w:style>
  <w:style w:type="paragraph" w:styleId="Zkladntext3">
    <w:name w:val="Body Text 3"/>
    <w:basedOn w:val="Normln"/>
    <w:link w:val="Zkladntext3Char"/>
    <w:rsid w:val="00C535A5"/>
    <w:pPr>
      <w:spacing w:after="240"/>
      <w:ind w:right="2160"/>
      <w:jc w:val="both"/>
    </w:pPr>
    <w:rPr>
      <w:rFonts w:ascii="Verdana" w:hAnsi="Verdana"/>
      <w:sz w:val="22"/>
    </w:rPr>
  </w:style>
  <w:style w:type="character" w:customStyle="1" w:styleId="Zkladntext3Char">
    <w:name w:val="Základní text 3 Char"/>
    <w:basedOn w:val="Standardnpsmoodstavce"/>
    <w:link w:val="Zkladntext3"/>
    <w:rsid w:val="00C535A5"/>
    <w:rPr>
      <w:rFonts w:ascii="Verdana" w:hAnsi="Verdana"/>
      <w:sz w:val="22"/>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NAKIT List Paragraph,Reference List,s odrážkami,Odrážky"/>
    <w:basedOn w:val="Normln"/>
    <w:link w:val="OdstavecseseznamemChar"/>
    <w:uiPriority w:val="34"/>
    <w:qFormat/>
    <w:rsid w:val="00F10D6D"/>
    <w:pPr>
      <w:ind w:left="720"/>
      <w:contextualSpacing/>
    </w:pPr>
  </w:style>
  <w:style w:type="paragraph" w:customStyle="1" w:styleId="Smlouva4">
    <w:name w:val="Smlouva4"/>
    <w:basedOn w:val="Normln"/>
    <w:qFormat/>
    <w:rsid w:val="006273B2"/>
    <w:pPr>
      <w:keepNext/>
      <w:numPr>
        <w:ilvl w:val="1"/>
        <w:numId w:val="9"/>
      </w:numPr>
      <w:spacing w:before="120" w:after="120"/>
      <w:jc w:val="both"/>
      <w:outlineLvl w:val="1"/>
    </w:pPr>
    <w:rPr>
      <w:rFonts w:ascii="Verdana" w:hAnsi="Verdana"/>
      <w:bCs/>
      <w:kern w:val="32"/>
      <w:sz w:val="20"/>
      <w:szCs w:val="20"/>
    </w:rPr>
  </w:style>
  <w:style w:type="character" w:styleId="Hypertextovodkaz">
    <w:name w:val="Hyperlink"/>
    <w:uiPriority w:val="99"/>
    <w:rsid w:val="00CD3892"/>
    <w:rPr>
      <w:color w:val="0000FF"/>
      <w:u w:val="singl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qFormat/>
    <w:rsid w:val="004A2685"/>
    <w:rPr>
      <w:sz w:val="24"/>
      <w:szCs w:val="24"/>
    </w:rPr>
  </w:style>
  <w:style w:type="paragraph" w:styleId="Revize">
    <w:name w:val="Revision"/>
    <w:hidden/>
    <w:uiPriority w:val="99"/>
    <w:semiHidden/>
    <w:rsid w:val="00540301"/>
    <w:rPr>
      <w:sz w:val="24"/>
      <w:szCs w:val="24"/>
    </w:rPr>
  </w:style>
  <w:style w:type="character" w:styleId="Nevyeenzmnka">
    <w:name w:val="Unresolved Mention"/>
    <w:basedOn w:val="Standardnpsmoodstavce"/>
    <w:uiPriority w:val="99"/>
    <w:semiHidden/>
    <w:unhideWhenUsed/>
    <w:rsid w:val="000F2B0B"/>
    <w:rPr>
      <w:color w:val="605E5C"/>
      <w:shd w:val="clear" w:color="auto" w:fill="E1DFDD"/>
    </w:rPr>
  </w:style>
  <w:style w:type="table" w:customStyle="1" w:styleId="TableGrid">
    <w:name w:val="TableGrid"/>
    <w:rsid w:val="00065B06"/>
    <w:pPr>
      <w:suppressAutoHyphens/>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WBC-Odrka3">
    <w:name w:val="WBC - Odrážka 3"/>
    <w:basedOn w:val="Seznamsodrkami2"/>
    <w:rsid w:val="00065B06"/>
    <w:pPr>
      <w:spacing w:before="120"/>
      <w:ind w:left="720" w:hanging="360"/>
      <w:contextualSpacing w:val="0"/>
    </w:pPr>
    <w:rPr>
      <w:rFonts w:ascii="Arial" w:hAnsi="Arial"/>
      <w:sz w:val="20"/>
    </w:rPr>
  </w:style>
  <w:style w:type="paragraph" w:styleId="Seznamsodrkami2">
    <w:name w:val="List Bullet 2"/>
    <w:basedOn w:val="Normln"/>
    <w:semiHidden/>
    <w:unhideWhenUsed/>
    <w:rsid w:val="00065B0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028">
      <w:bodyDiv w:val="1"/>
      <w:marLeft w:val="0"/>
      <w:marRight w:val="0"/>
      <w:marTop w:val="0"/>
      <w:marBottom w:val="0"/>
      <w:divBdr>
        <w:top w:val="none" w:sz="0" w:space="0" w:color="auto"/>
        <w:left w:val="none" w:sz="0" w:space="0" w:color="auto"/>
        <w:bottom w:val="none" w:sz="0" w:space="0" w:color="auto"/>
        <w:right w:val="none" w:sz="0" w:space="0" w:color="auto"/>
      </w:divBdr>
    </w:div>
    <w:div w:id="209652459">
      <w:bodyDiv w:val="1"/>
      <w:marLeft w:val="0"/>
      <w:marRight w:val="0"/>
      <w:marTop w:val="0"/>
      <w:marBottom w:val="0"/>
      <w:divBdr>
        <w:top w:val="none" w:sz="0" w:space="0" w:color="auto"/>
        <w:left w:val="none" w:sz="0" w:space="0" w:color="auto"/>
        <w:bottom w:val="none" w:sz="0" w:space="0" w:color="auto"/>
        <w:right w:val="none" w:sz="0" w:space="0" w:color="auto"/>
      </w:divBdr>
    </w:div>
    <w:div w:id="330569597">
      <w:bodyDiv w:val="1"/>
      <w:marLeft w:val="0"/>
      <w:marRight w:val="0"/>
      <w:marTop w:val="0"/>
      <w:marBottom w:val="0"/>
      <w:divBdr>
        <w:top w:val="none" w:sz="0" w:space="0" w:color="auto"/>
        <w:left w:val="none" w:sz="0" w:space="0" w:color="auto"/>
        <w:bottom w:val="none" w:sz="0" w:space="0" w:color="auto"/>
        <w:right w:val="none" w:sz="0" w:space="0" w:color="auto"/>
      </w:divBdr>
    </w:div>
    <w:div w:id="411435205">
      <w:bodyDiv w:val="1"/>
      <w:marLeft w:val="0"/>
      <w:marRight w:val="0"/>
      <w:marTop w:val="0"/>
      <w:marBottom w:val="0"/>
      <w:divBdr>
        <w:top w:val="none" w:sz="0" w:space="0" w:color="auto"/>
        <w:left w:val="none" w:sz="0" w:space="0" w:color="auto"/>
        <w:bottom w:val="none" w:sz="0" w:space="0" w:color="auto"/>
        <w:right w:val="none" w:sz="0" w:space="0" w:color="auto"/>
      </w:divBdr>
    </w:div>
    <w:div w:id="418328617">
      <w:bodyDiv w:val="1"/>
      <w:marLeft w:val="0"/>
      <w:marRight w:val="0"/>
      <w:marTop w:val="0"/>
      <w:marBottom w:val="0"/>
      <w:divBdr>
        <w:top w:val="none" w:sz="0" w:space="0" w:color="auto"/>
        <w:left w:val="none" w:sz="0" w:space="0" w:color="auto"/>
        <w:bottom w:val="none" w:sz="0" w:space="0" w:color="auto"/>
        <w:right w:val="none" w:sz="0" w:space="0" w:color="auto"/>
      </w:divBdr>
    </w:div>
    <w:div w:id="583300855">
      <w:bodyDiv w:val="1"/>
      <w:marLeft w:val="0"/>
      <w:marRight w:val="0"/>
      <w:marTop w:val="0"/>
      <w:marBottom w:val="0"/>
      <w:divBdr>
        <w:top w:val="none" w:sz="0" w:space="0" w:color="auto"/>
        <w:left w:val="none" w:sz="0" w:space="0" w:color="auto"/>
        <w:bottom w:val="none" w:sz="0" w:space="0" w:color="auto"/>
        <w:right w:val="none" w:sz="0" w:space="0" w:color="auto"/>
      </w:divBdr>
    </w:div>
    <w:div w:id="628559345">
      <w:bodyDiv w:val="1"/>
      <w:marLeft w:val="0"/>
      <w:marRight w:val="0"/>
      <w:marTop w:val="0"/>
      <w:marBottom w:val="0"/>
      <w:divBdr>
        <w:top w:val="none" w:sz="0" w:space="0" w:color="auto"/>
        <w:left w:val="none" w:sz="0" w:space="0" w:color="auto"/>
        <w:bottom w:val="none" w:sz="0" w:space="0" w:color="auto"/>
        <w:right w:val="none" w:sz="0" w:space="0" w:color="auto"/>
      </w:divBdr>
    </w:div>
    <w:div w:id="703139664">
      <w:bodyDiv w:val="1"/>
      <w:marLeft w:val="0"/>
      <w:marRight w:val="0"/>
      <w:marTop w:val="0"/>
      <w:marBottom w:val="0"/>
      <w:divBdr>
        <w:top w:val="none" w:sz="0" w:space="0" w:color="auto"/>
        <w:left w:val="none" w:sz="0" w:space="0" w:color="auto"/>
        <w:bottom w:val="none" w:sz="0" w:space="0" w:color="auto"/>
        <w:right w:val="none" w:sz="0" w:space="0" w:color="auto"/>
      </w:divBdr>
    </w:div>
    <w:div w:id="1043600576">
      <w:bodyDiv w:val="1"/>
      <w:marLeft w:val="0"/>
      <w:marRight w:val="0"/>
      <w:marTop w:val="0"/>
      <w:marBottom w:val="0"/>
      <w:divBdr>
        <w:top w:val="none" w:sz="0" w:space="0" w:color="auto"/>
        <w:left w:val="none" w:sz="0" w:space="0" w:color="auto"/>
        <w:bottom w:val="none" w:sz="0" w:space="0" w:color="auto"/>
        <w:right w:val="none" w:sz="0" w:space="0" w:color="auto"/>
      </w:divBdr>
    </w:div>
    <w:div w:id="1090197672">
      <w:bodyDiv w:val="1"/>
      <w:marLeft w:val="0"/>
      <w:marRight w:val="0"/>
      <w:marTop w:val="0"/>
      <w:marBottom w:val="0"/>
      <w:divBdr>
        <w:top w:val="none" w:sz="0" w:space="0" w:color="auto"/>
        <w:left w:val="none" w:sz="0" w:space="0" w:color="auto"/>
        <w:bottom w:val="none" w:sz="0" w:space="0" w:color="auto"/>
        <w:right w:val="none" w:sz="0" w:space="0" w:color="auto"/>
      </w:divBdr>
    </w:div>
    <w:div w:id="1128203957">
      <w:bodyDiv w:val="1"/>
      <w:marLeft w:val="0"/>
      <w:marRight w:val="0"/>
      <w:marTop w:val="0"/>
      <w:marBottom w:val="0"/>
      <w:divBdr>
        <w:top w:val="none" w:sz="0" w:space="0" w:color="auto"/>
        <w:left w:val="none" w:sz="0" w:space="0" w:color="auto"/>
        <w:bottom w:val="none" w:sz="0" w:space="0" w:color="auto"/>
        <w:right w:val="none" w:sz="0" w:space="0" w:color="auto"/>
      </w:divBdr>
    </w:div>
    <w:div w:id="1350370885">
      <w:bodyDiv w:val="1"/>
      <w:marLeft w:val="0"/>
      <w:marRight w:val="0"/>
      <w:marTop w:val="0"/>
      <w:marBottom w:val="0"/>
      <w:divBdr>
        <w:top w:val="none" w:sz="0" w:space="0" w:color="auto"/>
        <w:left w:val="none" w:sz="0" w:space="0" w:color="auto"/>
        <w:bottom w:val="none" w:sz="0" w:space="0" w:color="auto"/>
        <w:right w:val="none" w:sz="0" w:space="0" w:color="auto"/>
      </w:divBdr>
    </w:div>
    <w:div w:id="1433892181">
      <w:bodyDiv w:val="1"/>
      <w:marLeft w:val="0"/>
      <w:marRight w:val="0"/>
      <w:marTop w:val="0"/>
      <w:marBottom w:val="0"/>
      <w:divBdr>
        <w:top w:val="none" w:sz="0" w:space="0" w:color="auto"/>
        <w:left w:val="none" w:sz="0" w:space="0" w:color="auto"/>
        <w:bottom w:val="none" w:sz="0" w:space="0" w:color="auto"/>
        <w:right w:val="none" w:sz="0" w:space="0" w:color="auto"/>
      </w:divBdr>
    </w:div>
    <w:div w:id="1627463947">
      <w:bodyDiv w:val="1"/>
      <w:marLeft w:val="0"/>
      <w:marRight w:val="0"/>
      <w:marTop w:val="0"/>
      <w:marBottom w:val="0"/>
      <w:divBdr>
        <w:top w:val="none" w:sz="0" w:space="0" w:color="auto"/>
        <w:left w:val="none" w:sz="0" w:space="0" w:color="auto"/>
        <w:bottom w:val="none" w:sz="0" w:space="0" w:color="auto"/>
        <w:right w:val="none" w:sz="0" w:space="0" w:color="auto"/>
      </w:divBdr>
    </w:div>
    <w:div w:id="195744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nemc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jihnem.cz/profile_display_2.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c2dcb71c-00f4-44f9-bb88-f27007c7c5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18" ma:contentTypeDescription="Vytvoří nový dokument" ma:contentTypeScope="" ma:versionID="bb7596023066ad83789b50ff1a0936ba">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d4c4041c23cbd7ff529cfe69be28b048"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C7539-74B3-4028-9B37-0862BCAB3B7C}">
  <ds:schemaRefs>
    <ds:schemaRef ds:uri="http://schemas.microsoft.com/sharepoint/v3/contenttype/forms"/>
  </ds:schemaRefs>
</ds:datastoreItem>
</file>

<file path=customXml/itemProps2.xml><?xml version="1.0" encoding="utf-8"?>
<ds:datastoreItem xmlns:ds="http://schemas.openxmlformats.org/officeDocument/2006/customXml" ds:itemID="{21D9338B-C178-4508-8462-94AD5ACF1C7E}">
  <ds:schemaRefs>
    <ds:schemaRef ds:uri="http://schemas.microsoft.com/office/2006/metadata/properties"/>
    <ds:schemaRef ds:uri="http://schemas.microsoft.com/office/infopath/2007/PartnerControls"/>
    <ds:schemaRef ds:uri="4bb5acf2-cb9d-448e-bec2-56a709080930"/>
    <ds:schemaRef ds:uri="c2dcb71c-00f4-44f9-bb88-f27007c7c56a"/>
  </ds:schemaRefs>
</ds:datastoreItem>
</file>

<file path=customXml/itemProps3.xml><?xml version="1.0" encoding="utf-8"?>
<ds:datastoreItem xmlns:ds="http://schemas.openxmlformats.org/officeDocument/2006/customXml" ds:itemID="{F21EB1E5-7A1C-4071-B06A-AEC94BB7E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62FDE-4C82-489B-BA70-E79C2C80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12453</Words>
  <Characters>75498</Characters>
  <Application>Microsoft Office Word</Application>
  <DocSecurity>0</DocSecurity>
  <Lines>629</Lines>
  <Paragraphs>175</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87776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Ing. Michaela Michalcová</cp:lastModifiedBy>
  <cp:revision>7</cp:revision>
  <cp:lastPrinted>2011-03-16T10:56:00Z</cp:lastPrinted>
  <dcterms:created xsi:type="dcterms:W3CDTF">2025-11-05T15:26:00Z</dcterms:created>
  <dcterms:modified xsi:type="dcterms:W3CDTF">2025-11-10T14:08:00Z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y fmtid="{D5CDD505-2E9C-101B-9397-08002B2CF9AE}" pid="3" name="MediaServiceImageTags">
    <vt:lpwstr/>
  </property>
</Properties>
</file>