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FA7B" w14:textId="642D45F2" w:rsidR="00FA0181" w:rsidRDefault="00FA0181" w:rsidP="00FA018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7 zadávací dokumentace</w:t>
      </w:r>
    </w:p>
    <w:p w14:paraId="343D557C" w14:textId="081F1D12" w:rsidR="00C303B2" w:rsidRDefault="00C303B2" w:rsidP="00EA36C8">
      <w:pPr>
        <w:jc w:val="center"/>
        <w:rPr>
          <w:rFonts w:ascii="Calibri" w:hAnsi="Calibri" w:cs="Calibri"/>
          <w:sz w:val="22"/>
          <w:szCs w:val="22"/>
        </w:rPr>
      </w:pPr>
      <w:r w:rsidRPr="00C303B2">
        <w:rPr>
          <w:rFonts w:ascii="Calibri" w:hAnsi="Calibri" w:cs="Calibri"/>
          <w:sz w:val="22"/>
          <w:szCs w:val="22"/>
        </w:rPr>
        <w:t>Zadavatel:</w:t>
      </w:r>
    </w:p>
    <w:p w14:paraId="300557AE" w14:textId="77777777" w:rsidR="00C303B2" w:rsidRDefault="00C303B2" w:rsidP="00EA36C8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Nemocnice Tábor, a.s.</w:t>
      </w:r>
    </w:p>
    <w:p w14:paraId="58017BB0" w14:textId="77777777" w:rsidR="00C303B2" w:rsidRPr="00C303B2" w:rsidRDefault="00C303B2" w:rsidP="00EA36C8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 sídlem: </w:t>
      </w:r>
      <w:r w:rsidRPr="00C303B2">
        <w:rPr>
          <w:rFonts w:ascii="Calibri" w:hAnsi="Calibri" w:cs="Calibri"/>
          <w:sz w:val="22"/>
          <w:szCs w:val="22"/>
        </w:rPr>
        <w:t>Tábor, kpt. Jaroše 2000, PSČ 390</w:t>
      </w:r>
      <w:r>
        <w:rPr>
          <w:rFonts w:ascii="Calibri" w:hAnsi="Calibri" w:cs="Calibri"/>
          <w:sz w:val="22"/>
          <w:szCs w:val="22"/>
        </w:rPr>
        <w:t xml:space="preserve"> </w:t>
      </w:r>
      <w:r w:rsidRPr="00C303B2">
        <w:rPr>
          <w:rFonts w:ascii="Calibri" w:hAnsi="Calibri" w:cs="Calibri"/>
          <w:sz w:val="22"/>
          <w:szCs w:val="22"/>
        </w:rPr>
        <w:t>03</w:t>
      </w:r>
    </w:p>
    <w:p w14:paraId="4BF2E1BC" w14:textId="77777777" w:rsidR="00C303B2" w:rsidRDefault="00C303B2" w:rsidP="00EA36C8">
      <w:pPr>
        <w:jc w:val="center"/>
        <w:rPr>
          <w:rFonts w:ascii="Calibri" w:hAnsi="Calibri" w:cs="Calibri"/>
          <w:bCs/>
          <w:sz w:val="22"/>
          <w:szCs w:val="22"/>
        </w:rPr>
      </w:pPr>
      <w:r w:rsidRPr="00C303B2">
        <w:rPr>
          <w:rFonts w:ascii="Calibri" w:hAnsi="Calibri" w:cs="Calibri"/>
          <w:sz w:val="22"/>
          <w:szCs w:val="22"/>
        </w:rPr>
        <w:t>IČO:</w:t>
      </w:r>
      <w:r>
        <w:rPr>
          <w:rFonts w:ascii="Calibri" w:hAnsi="Calibri" w:cs="Calibri"/>
          <w:sz w:val="22"/>
          <w:szCs w:val="22"/>
        </w:rPr>
        <w:t xml:space="preserve"> </w:t>
      </w:r>
      <w:r w:rsidRPr="00C303B2">
        <w:rPr>
          <w:rFonts w:ascii="Calibri" w:hAnsi="Calibri" w:cs="Calibri"/>
          <w:bCs/>
          <w:sz w:val="22"/>
          <w:szCs w:val="22"/>
        </w:rPr>
        <w:t>26095203</w:t>
      </w:r>
    </w:p>
    <w:p w14:paraId="3FCAB81F" w14:textId="77777777" w:rsidR="00C303B2" w:rsidRDefault="00C303B2" w:rsidP="00EA36C8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5F065A65" w14:textId="4AC04A18" w:rsidR="00C303B2" w:rsidRDefault="00C303B2" w:rsidP="00EA36C8">
      <w:pPr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Veřejná zakázka:</w:t>
      </w:r>
    </w:p>
    <w:p w14:paraId="0D9F0374" w14:textId="77777777" w:rsidR="00FA0181" w:rsidRDefault="00FA0181" w:rsidP="00FA0181">
      <w:pPr>
        <w:pStyle w:val="Bezmezer"/>
        <w:jc w:val="center"/>
        <w:rPr>
          <w:rFonts w:cs="Arial"/>
          <w:sz w:val="24"/>
          <w:szCs w:val="24"/>
        </w:rPr>
      </w:pPr>
      <w:bookmarkStart w:id="0" w:name="_Hlk201235365"/>
      <w:r w:rsidRPr="003C516B">
        <w:rPr>
          <w:rFonts w:cs="Calibri"/>
          <w:b/>
          <w:sz w:val="28"/>
          <w:szCs w:val="28"/>
        </w:rPr>
        <w:t>Přístrojové vybavení – Prevence kolorektálního karcinomu Nemocnice Tábor, a.</w:t>
      </w:r>
      <w:r>
        <w:rPr>
          <w:rFonts w:cs="Calibri"/>
          <w:b/>
          <w:sz w:val="28"/>
          <w:szCs w:val="28"/>
        </w:rPr>
        <w:t xml:space="preserve"> </w:t>
      </w:r>
      <w:r w:rsidRPr="003C516B">
        <w:rPr>
          <w:rFonts w:cs="Calibri"/>
          <w:b/>
          <w:sz w:val="28"/>
          <w:szCs w:val="28"/>
        </w:rPr>
        <w:t>s</w:t>
      </w:r>
      <w:r>
        <w:rPr>
          <w:rFonts w:cs="Calibri"/>
          <w:b/>
          <w:sz w:val="28"/>
          <w:szCs w:val="28"/>
        </w:rPr>
        <w:t>.</w:t>
      </w:r>
    </w:p>
    <w:bookmarkEnd w:id="0"/>
    <w:p w14:paraId="129D557B" w14:textId="3D4484DC" w:rsidR="00C303B2" w:rsidRPr="00C303B2" w:rsidRDefault="00C303B2" w:rsidP="00EA36C8">
      <w:pPr>
        <w:jc w:val="center"/>
        <w:rPr>
          <w:rFonts w:ascii="Calibri" w:hAnsi="Calibri" w:cs="Calibri"/>
          <w:sz w:val="22"/>
          <w:szCs w:val="22"/>
        </w:rPr>
      </w:pPr>
    </w:p>
    <w:p w14:paraId="2D1D9478" w14:textId="22FFD11B" w:rsidR="00FA0181" w:rsidRDefault="00C303B2" w:rsidP="00FA0181">
      <w:pPr>
        <w:pStyle w:val="Bezmezer"/>
        <w:ind w:left="708" w:firstLine="708"/>
        <w:rPr>
          <w:rFonts w:cs="Calibri"/>
        </w:rPr>
      </w:pPr>
      <w:r>
        <w:t>Název projektu:</w:t>
      </w:r>
      <w:r>
        <w:tab/>
      </w:r>
      <w:bookmarkStart w:id="1" w:name="_Hlk201235462"/>
      <w:r w:rsidR="00443BC5">
        <w:t xml:space="preserve"> </w:t>
      </w:r>
      <w:bookmarkStart w:id="2" w:name="_Hlk201742050"/>
      <w:r w:rsidR="00FA0181" w:rsidRPr="00F43E04">
        <w:rPr>
          <w:rFonts w:cs="Calibri"/>
        </w:rPr>
        <w:t>Prevence kolorektálního karcinomu Nemocnice Tábor, a.s.</w:t>
      </w:r>
      <w:bookmarkEnd w:id="2"/>
    </w:p>
    <w:bookmarkEnd w:id="1"/>
    <w:p w14:paraId="3D712FF5" w14:textId="305C69FD" w:rsidR="00EA36C8" w:rsidRDefault="00C303B2" w:rsidP="0006630D">
      <w:pPr>
        <w:pStyle w:val="Bezmezer"/>
        <w:jc w:val="center"/>
      </w:pPr>
      <w:proofErr w:type="spellStart"/>
      <w:r w:rsidRPr="003442B0">
        <w:t>Reg</w:t>
      </w:r>
      <w:proofErr w:type="spellEnd"/>
      <w:r w:rsidRPr="003442B0">
        <w:t>. č.:</w:t>
      </w:r>
      <w:r w:rsidR="005D7B37" w:rsidRPr="003442B0">
        <w:t xml:space="preserve"> </w:t>
      </w:r>
      <w:bookmarkStart w:id="3" w:name="_Hlk201235476"/>
      <w:r w:rsidR="00FA0181" w:rsidRPr="005339F4">
        <w:rPr>
          <w:rFonts w:cs="Calibri"/>
        </w:rPr>
        <w:t>CZ.31.8.0/0.0/0.0/24_118/0010627</w:t>
      </w:r>
      <w:bookmarkEnd w:id="3"/>
    </w:p>
    <w:p w14:paraId="5D2513BF" w14:textId="77777777" w:rsidR="0006630D" w:rsidRDefault="0006630D" w:rsidP="0006630D">
      <w:pPr>
        <w:pStyle w:val="Bezmezer"/>
        <w:jc w:val="center"/>
      </w:pPr>
    </w:p>
    <w:p w14:paraId="3A49B095" w14:textId="77777777" w:rsidR="00EA36C8" w:rsidRDefault="00EA36C8" w:rsidP="00EA36C8">
      <w:pPr>
        <w:pStyle w:val="Nadpis1"/>
        <w:spacing w:before="360" w:after="480"/>
        <w:jc w:val="center"/>
        <w:rPr>
          <w:rFonts w:ascii="Calibri" w:hAnsi="Calibri" w:cs="Calibri"/>
          <w:color w:val="auto"/>
          <w:sz w:val="36"/>
          <w:szCs w:val="36"/>
        </w:rPr>
      </w:pPr>
      <w:r w:rsidRPr="00C303B2">
        <w:rPr>
          <w:rFonts w:ascii="Calibri" w:hAnsi="Calibri" w:cs="Calibri"/>
          <w:color w:val="auto"/>
          <w:sz w:val="36"/>
          <w:szCs w:val="36"/>
        </w:rPr>
        <w:t xml:space="preserve">Pokyny k vyplňování </w:t>
      </w:r>
      <w:r>
        <w:rPr>
          <w:rFonts w:ascii="Calibri" w:hAnsi="Calibri" w:cs="Calibri"/>
          <w:color w:val="auto"/>
          <w:sz w:val="36"/>
          <w:szCs w:val="36"/>
        </w:rPr>
        <w:t>T</w:t>
      </w:r>
      <w:r w:rsidRPr="00C303B2">
        <w:rPr>
          <w:rFonts w:ascii="Calibri" w:hAnsi="Calibri" w:cs="Calibri"/>
          <w:color w:val="auto"/>
          <w:sz w:val="36"/>
          <w:szCs w:val="36"/>
        </w:rPr>
        <w:t>echnické specifikace</w:t>
      </w:r>
    </w:p>
    <w:p w14:paraId="08766B44" w14:textId="77777777" w:rsidR="00411AE8" w:rsidRPr="00C303B2" w:rsidRDefault="00411AE8" w:rsidP="00411AE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>Souhrn všech technických požadavků zadavatele pro všechna plnění je uveden v příloze číslo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303B2">
        <w:rPr>
          <w:rFonts w:asciiTheme="minorHAnsi" w:hAnsiTheme="minorHAnsi" w:cstheme="minorHAnsi"/>
          <w:sz w:val="22"/>
          <w:szCs w:val="22"/>
        </w:rPr>
        <w:t xml:space="preserve">1„Technická specifikace“, která je nedílnou součástí této zadávací dokumentace. </w:t>
      </w:r>
    </w:p>
    <w:p w14:paraId="41FDB6BE" w14:textId="77777777" w:rsidR="00411AE8" w:rsidRPr="00C303B2" w:rsidRDefault="00411AE8" w:rsidP="00411AE8">
      <w:pPr>
        <w:pStyle w:val="Odstavecseseznamem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 xml:space="preserve">Ve sloupci „Popis zadavatelem stanoveného technického parametru nabízeného zařízení“ jsou uvedeny minimální požadavky zadavatele, které je uchazeč povinen splnit. </w:t>
      </w:r>
    </w:p>
    <w:p w14:paraId="3D5862DA" w14:textId="77777777" w:rsidR="00411AE8" w:rsidRPr="00C303B2" w:rsidRDefault="00411AE8" w:rsidP="00411AE8">
      <w:pPr>
        <w:pStyle w:val="Odstavecseseznamem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>Ve sloupci „Zadavatelem požadovaná min/max hodnota je uvedena hodnota číselně vyjádřitelného parametru.</w:t>
      </w:r>
    </w:p>
    <w:p w14:paraId="02D51825" w14:textId="77777777" w:rsidR="00411AE8" w:rsidRPr="00C303B2" w:rsidRDefault="00411AE8" w:rsidP="00411AE8">
      <w:pPr>
        <w:pStyle w:val="Odstavecseseznamem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 xml:space="preserve">Uchazeč ve sloupci „Splnění požadované min/max hodnoty“ uvede možnost ANO či NE, v návaznosti na to, zda zadavatelem vymezený parametr splňuje či nikoliv. </w:t>
      </w:r>
    </w:p>
    <w:p w14:paraId="2D3ACF2B" w14:textId="77777777" w:rsidR="00C70ABA" w:rsidRDefault="00411AE8" w:rsidP="00C70ABA">
      <w:pPr>
        <w:pStyle w:val="Odstavecseseznamem"/>
        <w:numPr>
          <w:ilvl w:val="0"/>
          <w:numId w:val="1"/>
        </w:numPr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>Ve sloupci skutečná hodnota technického parametru uchazeč vyplní jím nabízenou číselnou hodnotu parametru plnění</w:t>
      </w:r>
      <w:r>
        <w:rPr>
          <w:rFonts w:asciiTheme="minorHAnsi" w:hAnsiTheme="minorHAnsi" w:cstheme="minorHAnsi"/>
          <w:sz w:val="22"/>
          <w:szCs w:val="22"/>
        </w:rPr>
        <w:t xml:space="preserve"> nebo popis řešení (způsob provedení)</w:t>
      </w:r>
      <w:r w:rsidRPr="00C303B2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23255F5B" w14:textId="7FC46A9C" w:rsidR="00C70ABA" w:rsidRPr="00DD5D8F" w:rsidRDefault="00C70ABA" w:rsidP="00C70ABA">
      <w:pPr>
        <w:pStyle w:val="Odstavecseseznamem"/>
        <w:numPr>
          <w:ilvl w:val="0"/>
          <w:numId w:val="1"/>
        </w:numPr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DD5D8F">
        <w:rPr>
          <w:rFonts w:asciiTheme="minorHAnsi" w:hAnsiTheme="minorHAnsi" w:cstheme="minorHAnsi"/>
          <w:sz w:val="22"/>
          <w:szCs w:val="22"/>
        </w:rPr>
        <w:t>Ve sloupci „d</w:t>
      </w:r>
      <w:r w:rsidRPr="00DD5D8F">
        <w:rPr>
          <w:rFonts w:asciiTheme="minorHAnsi" w:hAnsiTheme="minorHAnsi" w:cstheme="minorHAnsi"/>
          <w:color w:val="000000" w:themeColor="text1"/>
        </w:rPr>
        <w:t>odavatel uvede dokument a č. strany, kde lze technický parametr ověřit“ uchazeč vyplní dokument a č. strany, kde lze technický parametr ověřit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40BF9D7" w14:textId="6BC7F448" w:rsidR="00411AE8" w:rsidRPr="00C303B2" w:rsidRDefault="00411AE8" w:rsidP="00C70ABA">
      <w:pPr>
        <w:pStyle w:val="Odstavecseseznamem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1A7C8201" w14:textId="77777777" w:rsidR="00411AE8" w:rsidRPr="00C303B2" w:rsidRDefault="00411AE8" w:rsidP="00411AE8">
      <w:pPr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 xml:space="preserve">Uchazeč je povinen vyplnit tabulku s názvem „Technická specifikace“ ve všech jejich částech k tomu určených. Části určené k vyplnění jsou označeny </w:t>
      </w:r>
      <w:r>
        <w:rPr>
          <w:rFonts w:asciiTheme="minorHAnsi" w:hAnsiTheme="minorHAnsi" w:cstheme="minorHAnsi"/>
          <w:sz w:val="22"/>
          <w:szCs w:val="22"/>
        </w:rPr>
        <w:t>modrou</w:t>
      </w:r>
      <w:r w:rsidRPr="00C303B2">
        <w:rPr>
          <w:rFonts w:asciiTheme="minorHAnsi" w:hAnsiTheme="minorHAnsi" w:cstheme="minorHAnsi"/>
          <w:sz w:val="22"/>
          <w:szCs w:val="22"/>
        </w:rPr>
        <w:t xml:space="preserve"> barvou.</w:t>
      </w:r>
    </w:p>
    <w:p w14:paraId="0F145666" w14:textId="77777777" w:rsidR="00411AE8" w:rsidRPr="00C303B2" w:rsidRDefault="00411AE8" w:rsidP="00411AE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 xml:space="preserve">Technické požadavky stanovené zadavatelem v příloze č. 1 „Technická specifikace“ jsou podmínkou zadavatele pro účast v tomto zadávacím řízení a jsou tedy pro uchazeče limitní. </w:t>
      </w:r>
    </w:p>
    <w:p w14:paraId="1A433D61" w14:textId="35AC4680" w:rsidR="00411AE8" w:rsidRPr="00C303B2" w:rsidRDefault="00411AE8" w:rsidP="00411AE8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C303B2">
        <w:rPr>
          <w:rFonts w:asciiTheme="minorHAnsi" w:hAnsiTheme="minorHAnsi" w:cstheme="minorHAnsi"/>
          <w:sz w:val="22"/>
          <w:szCs w:val="22"/>
        </w:rPr>
        <w:t xml:space="preserve">Nesplnění kteréhokoliv ze stanovených technických parametrů nabízeného zařízení, uvedených v této části specifikace předmětu veřejné zakázky či neuvedení odpovědi ANO/NE, znamená nesplnění požadavků zadavatele na předmět veřejné zakázky, v takovém případě bude zadavatel postupovat </w:t>
      </w:r>
      <w:r w:rsidR="00084231">
        <w:rPr>
          <w:rFonts w:asciiTheme="minorHAnsi" w:hAnsiTheme="minorHAnsi" w:cstheme="minorHAnsi"/>
          <w:sz w:val="22"/>
          <w:szCs w:val="22"/>
        </w:rPr>
        <w:t xml:space="preserve">analogicky </w:t>
      </w:r>
      <w:r w:rsidRPr="00C303B2">
        <w:rPr>
          <w:rFonts w:asciiTheme="minorHAnsi" w:hAnsiTheme="minorHAnsi" w:cstheme="minorHAnsi"/>
          <w:sz w:val="22"/>
          <w:szCs w:val="22"/>
        </w:rPr>
        <w:t xml:space="preserve">v souladu s § 48 odst. 2 zákona č. 134/2016 Sb., ustanovení § 46 tímto není dotčeno. </w:t>
      </w:r>
    </w:p>
    <w:p w14:paraId="31995DF7" w14:textId="5827C326" w:rsidR="007A169D" w:rsidRPr="00C303B2" w:rsidRDefault="007A169D" w:rsidP="00411AE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sectPr w:rsidR="007A169D" w:rsidRPr="00C303B2" w:rsidSect="00411A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4C264" w14:textId="77777777" w:rsidR="009452EE" w:rsidRDefault="009452EE" w:rsidP="00EB4C21">
      <w:r>
        <w:separator/>
      </w:r>
    </w:p>
  </w:endnote>
  <w:endnote w:type="continuationSeparator" w:id="0">
    <w:p w14:paraId="24D7D4D9" w14:textId="77777777" w:rsidR="009452EE" w:rsidRDefault="009452EE" w:rsidP="00EB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6587" w14:textId="77777777" w:rsidR="00C70ABA" w:rsidRDefault="00C70A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701188"/>
      <w:docPartObj>
        <w:docPartGallery w:val="Page Numbers (Bottom of Page)"/>
        <w:docPartUnique/>
      </w:docPartObj>
    </w:sdtPr>
    <w:sdtEndPr/>
    <w:sdtContent>
      <w:p w14:paraId="77DAE8AC" w14:textId="77777777" w:rsidR="00C303B2" w:rsidRDefault="00150D0D">
        <w:pPr>
          <w:pStyle w:val="Zpat"/>
          <w:jc w:val="right"/>
        </w:pPr>
        <w:r w:rsidRPr="00C303B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C303B2" w:rsidRPr="00C303B2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C303B2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C2415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C303B2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5E79" w14:textId="77777777" w:rsidR="00C70ABA" w:rsidRDefault="00C70A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B4328" w14:textId="77777777" w:rsidR="009452EE" w:rsidRDefault="009452EE" w:rsidP="00EB4C21">
      <w:r>
        <w:separator/>
      </w:r>
    </w:p>
  </w:footnote>
  <w:footnote w:type="continuationSeparator" w:id="0">
    <w:p w14:paraId="31CF72FA" w14:textId="77777777" w:rsidR="009452EE" w:rsidRDefault="009452EE" w:rsidP="00EB4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4582" w14:textId="77777777" w:rsidR="00C70ABA" w:rsidRDefault="00C70A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EE99" w14:textId="77777777" w:rsidR="00FA0181" w:rsidRDefault="00FA0181" w:rsidP="00FA0181">
    <w:pPr>
      <w:pStyle w:val="Zhlav"/>
    </w:pPr>
    <w:bookmarkStart w:id="4" w:name="_Hlk201235281"/>
    <w:bookmarkStart w:id="5" w:name="_Hlk201235282"/>
    <w:bookmarkStart w:id="6" w:name="_Hlk201238594"/>
    <w:bookmarkStart w:id="7" w:name="_Hlk201238595"/>
    <w:bookmarkStart w:id="8" w:name="_Hlk201238606"/>
    <w:bookmarkStart w:id="9" w:name="_Hlk201238607"/>
    <w:bookmarkStart w:id="10" w:name="_Hlk201238834"/>
    <w:bookmarkStart w:id="11" w:name="_Hlk201238835"/>
    <w:bookmarkStart w:id="12" w:name="_Hlk201238900"/>
    <w:bookmarkStart w:id="13" w:name="_Hlk201238901"/>
    <w:r w:rsidRPr="00194F86">
      <w:rPr>
        <w:noProof/>
      </w:rPr>
      <w:drawing>
        <wp:anchor distT="0" distB="0" distL="114300" distR="114300" simplePos="0" relativeHeight="251660288" behindDoc="0" locked="0" layoutInCell="1" allowOverlap="0" wp14:anchorId="1ACD3269" wp14:editId="4D139CEB">
          <wp:simplePos x="0" y="0"/>
          <wp:positionH relativeFrom="column">
            <wp:posOffset>4550410</wp:posOffset>
          </wp:positionH>
          <wp:positionV relativeFrom="paragraph">
            <wp:posOffset>-205105</wp:posOffset>
          </wp:positionV>
          <wp:extent cx="1644650" cy="730250"/>
          <wp:effectExtent l="0" t="0" r="0" b="0"/>
          <wp:wrapSquare wrapText="bothSides"/>
          <wp:docPr id="8345638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77B4BF" wp14:editId="7F5DC0E6">
          <wp:simplePos x="0" y="0"/>
          <wp:positionH relativeFrom="margin">
            <wp:posOffset>1882775</wp:posOffset>
          </wp:positionH>
          <wp:positionV relativeFrom="paragraph">
            <wp:posOffset>-552450</wp:posOffset>
          </wp:positionV>
          <wp:extent cx="2266950" cy="1310640"/>
          <wp:effectExtent l="0" t="0" r="0" b="3810"/>
          <wp:wrapSquare wrapText="bothSides"/>
          <wp:docPr id="6269455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131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516B">
      <w:rPr>
        <w:noProof/>
      </w:rPr>
      <w:drawing>
        <wp:anchor distT="0" distB="0" distL="114300" distR="114300" simplePos="0" relativeHeight="251661312" behindDoc="0" locked="0" layoutInCell="1" allowOverlap="1" wp14:anchorId="4ABE3CA1" wp14:editId="7F28B6BD">
          <wp:simplePos x="0" y="0"/>
          <wp:positionH relativeFrom="margin">
            <wp:posOffset>-305435</wp:posOffset>
          </wp:positionH>
          <wp:positionV relativeFrom="paragraph">
            <wp:posOffset>-116205</wp:posOffset>
          </wp:positionV>
          <wp:extent cx="2195830" cy="640715"/>
          <wp:effectExtent l="0" t="0" r="0" b="6985"/>
          <wp:wrapSquare wrapText="bothSides"/>
          <wp:docPr id="1840600140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  <w:p w14:paraId="5DACC9CA" w14:textId="2A0D3FA9" w:rsidR="00C303B2" w:rsidRDefault="00C303B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C77F" w14:textId="77777777" w:rsidR="00C70ABA" w:rsidRDefault="00C70AB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D4281"/>
    <w:multiLevelType w:val="hybridMultilevel"/>
    <w:tmpl w:val="C174F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748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AB"/>
    <w:rsid w:val="0001609A"/>
    <w:rsid w:val="00017580"/>
    <w:rsid w:val="000407C9"/>
    <w:rsid w:val="0006630D"/>
    <w:rsid w:val="00084231"/>
    <w:rsid w:val="000A0B68"/>
    <w:rsid w:val="000F4054"/>
    <w:rsid w:val="001072E8"/>
    <w:rsid w:val="00150D0D"/>
    <w:rsid w:val="00217CF1"/>
    <w:rsid w:val="00225FAB"/>
    <w:rsid w:val="002409FE"/>
    <w:rsid w:val="00291E2E"/>
    <w:rsid w:val="002B0F28"/>
    <w:rsid w:val="003442B0"/>
    <w:rsid w:val="00391B05"/>
    <w:rsid w:val="003B485B"/>
    <w:rsid w:val="00411AE8"/>
    <w:rsid w:val="00443BC5"/>
    <w:rsid w:val="00482BE9"/>
    <w:rsid w:val="004903BC"/>
    <w:rsid w:val="004D48C9"/>
    <w:rsid w:val="004F6C06"/>
    <w:rsid w:val="00517271"/>
    <w:rsid w:val="005D7B37"/>
    <w:rsid w:val="005F1DB0"/>
    <w:rsid w:val="006156BC"/>
    <w:rsid w:val="00616A1E"/>
    <w:rsid w:val="006763B6"/>
    <w:rsid w:val="00695BD5"/>
    <w:rsid w:val="006F4EC7"/>
    <w:rsid w:val="00731DD0"/>
    <w:rsid w:val="00777A4F"/>
    <w:rsid w:val="007A169D"/>
    <w:rsid w:val="007D7955"/>
    <w:rsid w:val="007F0755"/>
    <w:rsid w:val="008126D4"/>
    <w:rsid w:val="00825E18"/>
    <w:rsid w:val="008C2415"/>
    <w:rsid w:val="008D4DA7"/>
    <w:rsid w:val="009452EE"/>
    <w:rsid w:val="00947DA7"/>
    <w:rsid w:val="009E0F02"/>
    <w:rsid w:val="009F7057"/>
    <w:rsid w:val="00A547E3"/>
    <w:rsid w:val="00AD2544"/>
    <w:rsid w:val="00B05C26"/>
    <w:rsid w:val="00B06B02"/>
    <w:rsid w:val="00BB1AE3"/>
    <w:rsid w:val="00BC3AA4"/>
    <w:rsid w:val="00C04B65"/>
    <w:rsid w:val="00C303B2"/>
    <w:rsid w:val="00C520D8"/>
    <w:rsid w:val="00C70ABA"/>
    <w:rsid w:val="00C8641C"/>
    <w:rsid w:val="00C9492C"/>
    <w:rsid w:val="00CA157E"/>
    <w:rsid w:val="00CC0C0B"/>
    <w:rsid w:val="00CC3601"/>
    <w:rsid w:val="00CC5187"/>
    <w:rsid w:val="00CE7F9A"/>
    <w:rsid w:val="00CF1EE2"/>
    <w:rsid w:val="00D67F64"/>
    <w:rsid w:val="00DB7AAA"/>
    <w:rsid w:val="00DC2A1E"/>
    <w:rsid w:val="00E06376"/>
    <w:rsid w:val="00E90616"/>
    <w:rsid w:val="00EA36C8"/>
    <w:rsid w:val="00EB4C21"/>
    <w:rsid w:val="00EB5B4D"/>
    <w:rsid w:val="00ED2E9D"/>
    <w:rsid w:val="00F13BC8"/>
    <w:rsid w:val="00F26C9E"/>
    <w:rsid w:val="00F26D0C"/>
    <w:rsid w:val="00F42C36"/>
    <w:rsid w:val="00F63CBE"/>
    <w:rsid w:val="00FA0181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03835"/>
  <w15:docId w15:val="{12E8003A-C48E-4247-A773-B3CB0791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C3A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AD25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25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25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25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25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25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54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05C2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C3AA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nhideWhenUsed/>
    <w:rsid w:val="00EB4C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B4C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4C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4C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E90616"/>
    <w:pPr>
      <w:spacing w:after="200"/>
    </w:pPr>
    <w:rPr>
      <w:b/>
      <w:bCs/>
      <w:color w:val="5B9BD5" w:themeColor="accent1"/>
      <w:sz w:val="18"/>
      <w:szCs w:val="18"/>
    </w:rPr>
  </w:style>
  <w:style w:type="paragraph" w:styleId="Bezmezer">
    <w:name w:val="No Spacing"/>
    <w:link w:val="BezmezerChar"/>
    <w:uiPriority w:val="1"/>
    <w:qFormat/>
    <w:rsid w:val="00C303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rsid w:val="00C303B2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F63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8DD967-858A-4315-909B-CF849F36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Slámová Jana Ing.</dc:creator>
  <cp:lastModifiedBy>Slámová Jana Ing.</cp:lastModifiedBy>
  <cp:revision>5</cp:revision>
  <dcterms:created xsi:type="dcterms:W3CDTF">2023-05-16T13:25:00Z</dcterms:created>
  <dcterms:modified xsi:type="dcterms:W3CDTF">2025-06-25T09:10:00Z</dcterms:modified>
</cp:coreProperties>
</file>