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4F4B" w14:textId="3DA10636" w:rsidR="0010571F" w:rsidRPr="0010571F" w:rsidRDefault="0010571F" w:rsidP="0010571F">
      <w:pPr>
        <w:pStyle w:val="Nadpis1"/>
        <w:spacing w:line="276" w:lineRule="auto"/>
        <w:rPr>
          <w:rFonts w:ascii="Arial" w:hAnsi="Arial" w:cs="Arial"/>
          <w:sz w:val="20"/>
          <w:szCs w:val="20"/>
        </w:rPr>
      </w:pPr>
    </w:p>
    <w:p w14:paraId="4D475292" w14:textId="77777777" w:rsidR="0010571F" w:rsidRPr="0010571F" w:rsidRDefault="0010571F" w:rsidP="005D456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0571F">
        <w:rPr>
          <w:rFonts w:ascii="Arial" w:hAnsi="Arial" w:cs="Arial"/>
          <w:b/>
          <w:sz w:val="28"/>
          <w:szCs w:val="28"/>
        </w:rPr>
        <w:t>TECHNICKÁ SPECIFIKACE</w:t>
      </w:r>
    </w:p>
    <w:p w14:paraId="65782599" w14:textId="040F9A7A" w:rsidR="0010571F" w:rsidRDefault="0010571F" w:rsidP="0010571F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0571F" w:rsidRPr="00671B85" w14:paraId="6F404074" w14:textId="77777777" w:rsidTr="0010571F">
        <w:trPr>
          <w:trHeight w:val="767"/>
          <w:jc w:val="center"/>
        </w:trPr>
        <w:tc>
          <w:tcPr>
            <w:tcW w:w="2977" w:type="dxa"/>
            <w:vAlign w:val="center"/>
            <w:hideMark/>
          </w:tcPr>
          <w:p w14:paraId="1516FFD7" w14:textId="77777777" w:rsidR="0010571F" w:rsidRPr="00671B85" w:rsidRDefault="0010571F" w:rsidP="0010571F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671B85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2E618BE3" w14:textId="59D5B578" w:rsidR="0010571F" w:rsidRPr="00671B85" w:rsidRDefault="0010571F" w:rsidP="0010571F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71F">
              <w:rPr>
                <w:rFonts w:ascii="Arial" w:hAnsi="Arial" w:cs="Arial"/>
                <w:b/>
                <w:sz w:val="20"/>
                <w:szCs w:val="20"/>
              </w:rPr>
              <w:t>Dodávka sterilizačních kontejnerů na centrální operační sály</w:t>
            </w:r>
          </w:p>
        </w:tc>
      </w:tr>
    </w:tbl>
    <w:p w14:paraId="0EF59CCD" w14:textId="77777777" w:rsidR="0010571F" w:rsidRPr="00671B85" w:rsidRDefault="0010571F" w:rsidP="0010571F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F8D2548" w14:textId="62DD60EA" w:rsidR="0010571F" w:rsidRPr="00671B85" w:rsidRDefault="0010571F" w:rsidP="0010571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71B85">
        <w:rPr>
          <w:rFonts w:ascii="Arial" w:hAnsi="Arial" w:cs="Arial"/>
          <w:b/>
          <w:sz w:val="20"/>
          <w:szCs w:val="20"/>
        </w:rPr>
        <w:t>U požadavků, kde je jsou uvedeny minimální (</w:t>
      </w:r>
      <w:proofErr w:type="spellStart"/>
      <w:r w:rsidRPr="00671B85">
        <w:rPr>
          <w:rFonts w:ascii="Arial" w:hAnsi="Arial" w:cs="Arial"/>
          <w:b/>
          <w:sz w:val="20"/>
          <w:szCs w:val="20"/>
        </w:rPr>
        <w:t>nepodkročitelné</w:t>
      </w:r>
      <w:proofErr w:type="spellEnd"/>
      <w:r w:rsidRPr="00671B85">
        <w:rPr>
          <w:rFonts w:ascii="Arial" w:hAnsi="Arial" w:cs="Arial"/>
          <w:b/>
          <w:sz w:val="20"/>
          <w:szCs w:val="20"/>
        </w:rPr>
        <w:t>) hodnoty, bude jejich nesplnění posouzeno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1B85">
        <w:rPr>
          <w:rFonts w:ascii="Arial" w:hAnsi="Arial" w:cs="Arial"/>
          <w:b/>
          <w:sz w:val="20"/>
          <w:szCs w:val="20"/>
        </w:rPr>
        <w:t>jako nesplnění technických požadavků na předmět plnění daných zadávací dokumentací a povede k vyloučení účastníka ze zadávacího řízení.</w:t>
      </w:r>
    </w:p>
    <w:tbl>
      <w:tblPr>
        <w:tblStyle w:val="Mkatabulky"/>
        <w:tblW w:w="5238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6372"/>
        <w:gridCol w:w="1101"/>
        <w:gridCol w:w="1623"/>
      </w:tblGrid>
      <w:tr w:rsidR="00367FB8" w:rsidRPr="0010571F" w14:paraId="2C8A8D6D" w14:textId="77777777" w:rsidTr="00480B70">
        <w:trPr>
          <w:jc w:val="center"/>
        </w:trPr>
        <w:tc>
          <w:tcPr>
            <w:tcW w:w="209" w:type="pct"/>
            <w:shd w:val="clear" w:color="auto" w:fill="F2F2F2" w:themeFill="background1" w:themeFillShade="F2"/>
          </w:tcPr>
          <w:p w14:paraId="7D035E2F" w14:textId="77777777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6" w:type="pct"/>
            <w:shd w:val="clear" w:color="auto" w:fill="F2F2F2" w:themeFill="background1" w:themeFillShade="F2"/>
            <w:vAlign w:val="center"/>
          </w:tcPr>
          <w:p w14:paraId="4C0F95E6" w14:textId="57874F8B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0CF67399" w14:textId="77777777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/>
                <w:bCs/>
                <w:sz w:val="20"/>
                <w:szCs w:val="20"/>
              </w:rPr>
              <w:t>Splnění parametru ANO/NE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525F6187" w14:textId="2083EAEF" w:rsidR="00480B70" w:rsidRPr="00480B70" w:rsidRDefault="00480B70" w:rsidP="00480B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B70">
              <w:rPr>
                <w:rFonts w:ascii="Arial" w:hAnsi="Arial" w:cs="Arial"/>
                <w:b/>
                <w:bCs/>
                <w:sz w:val="20"/>
                <w:szCs w:val="20"/>
              </w:rPr>
              <w:t>Umístění prokázání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arametru</w:t>
            </w:r>
            <w:r w:rsidRPr="00480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nabídce</w:t>
            </w:r>
          </w:p>
          <w:p w14:paraId="302D5F4C" w14:textId="77777777" w:rsidR="00480B70" w:rsidRPr="00480B70" w:rsidRDefault="00480B70" w:rsidP="00480B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0B70">
              <w:rPr>
                <w:rFonts w:ascii="Arial" w:hAnsi="Arial" w:cs="Arial"/>
                <w:b/>
                <w:bCs/>
                <w:sz w:val="16"/>
                <w:szCs w:val="16"/>
              </w:rPr>
              <w:t>*název dokumentu</w:t>
            </w:r>
          </w:p>
          <w:p w14:paraId="65BD5C4B" w14:textId="57ADA59F" w:rsidR="00367FB8" w:rsidRPr="0010571F" w:rsidRDefault="00480B70" w:rsidP="00480B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B70">
              <w:rPr>
                <w:rFonts w:ascii="Arial" w:hAnsi="Arial" w:cs="Arial"/>
                <w:b/>
                <w:bCs/>
                <w:sz w:val="16"/>
                <w:szCs w:val="16"/>
              </w:rPr>
              <w:t>a číslo stránky</w:t>
            </w:r>
          </w:p>
        </w:tc>
      </w:tr>
      <w:tr w:rsidR="00367FB8" w:rsidRPr="0010571F" w14:paraId="4733EF99" w14:textId="77777777" w:rsidTr="00480B70">
        <w:trPr>
          <w:trHeight w:val="1463"/>
          <w:jc w:val="center"/>
        </w:trPr>
        <w:tc>
          <w:tcPr>
            <w:tcW w:w="209" w:type="pct"/>
            <w:vAlign w:val="center"/>
          </w:tcPr>
          <w:p w14:paraId="31F517FE" w14:textId="242D26FA" w:rsidR="00367FB8" w:rsidRPr="0010571F" w:rsidRDefault="00367FB8" w:rsidP="00367FB8">
            <w:pPr>
              <w:spacing w:beforeLines="100" w:before="240" w:afterLines="100" w:after="240"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356" w:type="pct"/>
            <w:vAlign w:val="center"/>
          </w:tcPr>
          <w:p w14:paraId="5A6062D1" w14:textId="0541375A" w:rsidR="00367FB8" w:rsidRPr="0010571F" w:rsidRDefault="00367FB8" w:rsidP="0010571F">
            <w:pPr>
              <w:spacing w:beforeLines="100" w:before="240" w:afterLines="100" w:after="24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Sterilizační kontejnery musí splňovat požadavky dle:</w:t>
            </w:r>
          </w:p>
          <w:p w14:paraId="3EBBCC0F" w14:textId="77777777" w:rsidR="00367FB8" w:rsidRPr="0010571F" w:rsidRDefault="00367FB8" w:rsidP="0010571F">
            <w:pPr>
              <w:spacing w:beforeLines="100" w:before="240" w:afterLines="100" w:after="24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ČSN EN ISO 11607, kde je to použitelné (část 1 a 2), v platném znění. ČSN EN 868, část 8, v platném znění;</w:t>
            </w:r>
          </w:p>
          <w:p w14:paraId="45903703" w14:textId="77777777" w:rsidR="00367FB8" w:rsidRPr="0010571F" w:rsidRDefault="00367FB8" w:rsidP="0010571F">
            <w:pPr>
              <w:spacing w:beforeLines="100" w:before="240" w:afterLines="100" w:after="24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DIN 58953 část 9, v platném znění;</w:t>
            </w:r>
          </w:p>
          <w:p w14:paraId="489B4694" w14:textId="77777777" w:rsidR="00367FB8" w:rsidRPr="0010571F" w:rsidRDefault="00367FB8" w:rsidP="0010571F">
            <w:pPr>
              <w:spacing w:beforeLines="100" w:before="240" w:afterLines="100" w:after="24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MDD 93/42/EHS nebo 2017/745 jako ZP třídy I.</w:t>
            </w:r>
          </w:p>
        </w:tc>
        <w:tc>
          <w:tcPr>
            <w:tcW w:w="580" w:type="pct"/>
            <w:vAlign w:val="center"/>
          </w:tcPr>
          <w:p w14:paraId="07EF8977" w14:textId="7B61C161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  <w:tc>
          <w:tcPr>
            <w:tcW w:w="855" w:type="pct"/>
            <w:vAlign w:val="center"/>
          </w:tcPr>
          <w:p w14:paraId="0B794AB6" w14:textId="23F53B14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07C55D51" w14:textId="77777777" w:rsidTr="00480B70">
        <w:trPr>
          <w:trHeight w:val="1272"/>
          <w:jc w:val="center"/>
        </w:trPr>
        <w:tc>
          <w:tcPr>
            <w:tcW w:w="209" w:type="pct"/>
            <w:vAlign w:val="center"/>
          </w:tcPr>
          <w:p w14:paraId="5B9D0A69" w14:textId="733D0B40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56" w:type="pct"/>
            <w:vAlign w:val="center"/>
          </w:tcPr>
          <w:p w14:paraId="2E7BA55D" w14:textId="22A629C4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Sterilizační kontejnery musí být vhodné pro validovaný postup čištění a tepelné dezinfekce (strojové) podle normy EN ISO 15883. Jako měřítko dezinfekčního účinku se používá parametr A0.</w:t>
            </w:r>
          </w:p>
        </w:tc>
        <w:tc>
          <w:tcPr>
            <w:tcW w:w="580" w:type="pct"/>
            <w:vAlign w:val="center"/>
          </w:tcPr>
          <w:p w14:paraId="5883A006" w14:textId="11E84124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4C9EEBB5" w14:textId="1617B183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1FABCB0A" w14:textId="77777777" w:rsidTr="00480B70">
        <w:trPr>
          <w:trHeight w:val="1687"/>
          <w:jc w:val="center"/>
        </w:trPr>
        <w:tc>
          <w:tcPr>
            <w:tcW w:w="209" w:type="pct"/>
            <w:vAlign w:val="center"/>
          </w:tcPr>
          <w:p w14:paraId="0883E329" w14:textId="732A12E5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356" w:type="pct"/>
            <w:vAlign w:val="center"/>
          </w:tcPr>
          <w:p w14:paraId="3999A8BE" w14:textId="32A53F8D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Zadavatel požaduje systém s opakovaně použitelnou mikrobiální bariérou. Zadavatel nebude akceptovat nabídku na sterilizační kontejnery s jakýmkoli systémem, který využívá spotřebního materiálu či je třeba provádět pravidelné kontroly filtračního/uzavíracího systému nebo sledování počtu proběhlých sterilizačních cyklů.</w:t>
            </w:r>
          </w:p>
        </w:tc>
        <w:tc>
          <w:tcPr>
            <w:tcW w:w="580" w:type="pct"/>
            <w:vAlign w:val="center"/>
          </w:tcPr>
          <w:p w14:paraId="56EB6354" w14:textId="2601A13E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1F4E7358" w14:textId="27939946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079C4949" w14:textId="77777777" w:rsidTr="00480B70">
        <w:trPr>
          <w:trHeight w:val="837"/>
          <w:jc w:val="center"/>
        </w:trPr>
        <w:tc>
          <w:tcPr>
            <w:tcW w:w="209" w:type="pct"/>
            <w:vAlign w:val="center"/>
          </w:tcPr>
          <w:p w14:paraId="28F3D801" w14:textId="3023C61E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356" w:type="pct"/>
            <w:vAlign w:val="center"/>
          </w:tcPr>
          <w:p w14:paraId="1C9910D5" w14:textId="46AE54B1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Zajištění funkce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biobariéry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dle EN ISO 868 v platném znění musí být podpořeno příslušnými zprávami validačních institucí.</w:t>
            </w:r>
          </w:p>
        </w:tc>
        <w:tc>
          <w:tcPr>
            <w:tcW w:w="580" w:type="pct"/>
            <w:vAlign w:val="center"/>
          </w:tcPr>
          <w:p w14:paraId="372778D2" w14:textId="646BCC6C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052E809" w14:textId="168E3BB4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4D5499E4" w14:textId="77777777" w:rsidTr="00480B70">
        <w:trPr>
          <w:trHeight w:val="1132"/>
          <w:jc w:val="center"/>
        </w:trPr>
        <w:tc>
          <w:tcPr>
            <w:tcW w:w="209" w:type="pct"/>
            <w:vAlign w:val="center"/>
          </w:tcPr>
          <w:p w14:paraId="2F0E3EDA" w14:textId="6774282A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356" w:type="pct"/>
            <w:vAlign w:val="center"/>
          </w:tcPr>
          <w:p w14:paraId="11B428DA" w14:textId="2DB25FB4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Sterilizační kontejner musí zaručovat odstranění mikrobiální bariéry bez použití nástrojů. Dodaný mikrobiální bariérový systém musí být vhodný pro samostatné čištění a dezinfekci.</w:t>
            </w:r>
          </w:p>
        </w:tc>
        <w:tc>
          <w:tcPr>
            <w:tcW w:w="580" w:type="pct"/>
            <w:vAlign w:val="center"/>
          </w:tcPr>
          <w:p w14:paraId="478FDEF2" w14:textId="69953484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7568B780" w14:textId="1C0C9AC6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4CA8C3CB" w14:textId="77777777" w:rsidTr="00480B70">
        <w:trPr>
          <w:trHeight w:val="692"/>
          <w:jc w:val="center"/>
        </w:trPr>
        <w:tc>
          <w:tcPr>
            <w:tcW w:w="209" w:type="pct"/>
            <w:vAlign w:val="center"/>
          </w:tcPr>
          <w:p w14:paraId="74F3C24F" w14:textId="6E35C718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356" w:type="pct"/>
            <w:vAlign w:val="center"/>
          </w:tcPr>
          <w:p w14:paraId="41A0AB5A" w14:textId="508E0F74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Musí být zajištěna jednoznačná automatická identifikace prvního otevření kontejneru pro proběhlé sterilizaci!</w:t>
            </w:r>
          </w:p>
        </w:tc>
        <w:tc>
          <w:tcPr>
            <w:tcW w:w="580" w:type="pct"/>
            <w:vAlign w:val="center"/>
          </w:tcPr>
          <w:p w14:paraId="4BDA6846" w14:textId="2A9A6A35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14DF1156" w14:textId="00E949A7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367C02CA" w14:textId="77777777" w:rsidTr="00480B70">
        <w:trPr>
          <w:jc w:val="center"/>
        </w:trPr>
        <w:tc>
          <w:tcPr>
            <w:tcW w:w="209" w:type="pct"/>
            <w:vAlign w:val="center"/>
          </w:tcPr>
          <w:p w14:paraId="2893F6BE" w14:textId="2023DCE1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356" w:type="pct"/>
            <w:vAlign w:val="center"/>
          </w:tcPr>
          <w:p w14:paraId="016C1B64" w14:textId="4672437D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Vnitřní strana víka sterilizačního kontejneru bude opatřena silikonovým nebo rovnocenným těsněním, které zajišťuje bezpečné usazení víka na vaně. </w:t>
            </w:r>
          </w:p>
        </w:tc>
        <w:tc>
          <w:tcPr>
            <w:tcW w:w="580" w:type="pct"/>
            <w:vAlign w:val="center"/>
          </w:tcPr>
          <w:p w14:paraId="2B637A3C" w14:textId="772DC5BF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22551E66" w14:textId="10BB2958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253A5907" w14:textId="77777777" w:rsidTr="00480B70">
        <w:trPr>
          <w:trHeight w:val="909"/>
          <w:jc w:val="center"/>
        </w:trPr>
        <w:tc>
          <w:tcPr>
            <w:tcW w:w="209" w:type="pct"/>
            <w:vAlign w:val="center"/>
          </w:tcPr>
          <w:p w14:paraId="39A633D1" w14:textId="1ADD72A4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356" w:type="pct"/>
            <w:vAlign w:val="center"/>
          </w:tcPr>
          <w:p w14:paraId="4E83C567" w14:textId="4F6D92D1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Těsnění musí být vizuálně kontrolovatelné, zda není poškozeno, a musí být přístupné pro účely zkoušky pružnosti v rámci plánu údržby.</w:t>
            </w:r>
          </w:p>
        </w:tc>
        <w:tc>
          <w:tcPr>
            <w:tcW w:w="580" w:type="pct"/>
            <w:vAlign w:val="center"/>
          </w:tcPr>
          <w:p w14:paraId="3038E3A0" w14:textId="32081F3F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1181377C" w14:textId="7CA37080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2821CC00" w14:textId="77777777" w:rsidTr="00480B70">
        <w:trPr>
          <w:trHeight w:val="1405"/>
          <w:jc w:val="center"/>
        </w:trPr>
        <w:tc>
          <w:tcPr>
            <w:tcW w:w="209" w:type="pct"/>
            <w:vAlign w:val="center"/>
          </w:tcPr>
          <w:p w14:paraId="0D1BB69C" w14:textId="3C83BB52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356" w:type="pct"/>
            <w:vAlign w:val="center"/>
          </w:tcPr>
          <w:p w14:paraId="4A76383C" w14:textId="381EB53D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Musí být umožněna uživatelská výměna těsnění víka kontejneru. Těsnění pevně spojené s korpusem víka je nepřípustné. Možnost výměny těsnění snižuje případné dlouhodobé náklady a nezbytnost pořízení kompletních nových vík.</w:t>
            </w:r>
          </w:p>
        </w:tc>
        <w:tc>
          <w:tcPr>
            <w:tcW w:w="580" w:type="pct"/>
            <w:vAlign w:val="center"/>
          </w:tcPr>
          <w:p w14:paraId="345835B5" w14:textId="251FDCAE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3711276A" w14:textId="5261D48E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0463EBC1" w14:textId="77777777" w:rsidTr="00480B70">
        <w:trPr>
          <w:trHeight w:val="1126"/>
          <w:jc w:val="center"/>
        </w:trPr>
        <w:tc>
          <w:tcPr>
            <w:tcW w:w="209" w:type="pct"/>
            <w:vAlign w:val="center"/>
          </w:tcPr>
          <w:p w14:paraId="5ED2301E" w14:textId="761291E2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3356" w:type="pct"/>
            <w:vAlign w:val="center"/>
          </w:tcPr>
          <w:p w14:paraId="339BE235" w14:textId="7B394327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Horní plocha víka musí mít integrované prvky pro snadné stohování. Požadavky na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stohovatelnost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musí splňovat normu EN 868–8:2009, příloha D, a musí splňovat popsanou zkoušku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stohovatelnosti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0" w:type="pct"/>
            <w:vAlign w:val="center"/>
          </w:tcPr>
          <w:p w14:paraId="7E41ECA8" w14:textId="0E242128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4220EE54" w14:textId="1B18BFA5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45AE8E8F" w14:textId="77777777" w:rsidTr="00480B70">
        <w:trPr>
          <w:trHeight w:val="562"/>
          <w:jc w:val="center"/>
        </w:trPr>
        <w:tc>
          <w:tcPr>
            <w:tcW w:w="209" w:type="pct"/>
            <w:vAlign w:val="center"/>
          </w:tcPr>
          <w:p w14:paraId="7778E43D" w14:textId="08E7BEC2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3356" w:type="pct"/>
            <w:vAlign w:val="center"/>
          </w:tcPr>
          <w:p w14:paraId="0857F96C" w14:textId="408CDFF7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Zámkový systém musí splňovat požadavky normy ISO 11607–1, 5.1.10c, v aktuálním znění.</w:t>
            </w:r>
          </w:p>
        </w:tc>
        <w:tc>
          <w:tcPr>
            <w:tcW w:w="580" w:type="pct"/>
            <w:vAlign w:val="center"/>
          </w:tcPr>
          <w:p w14:paraId="32086174" w14:textId="1F7CD4B1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68F61FB" w14:textId="12F8432D" w:rsidR="00367FB8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6FFF0D19" w14:textId="77777777" w:rsidTr="00480B70">
        <w:trPr>
          <w:trHeight w:val="839"/>
          <w:jc w:val="center"/>
        </w:trPr>
        <w:tc>
          <w:tcPr>
            <w:tcW w:w="209" w:type="pct"/>
            <w:vAlign w:val="center"/>
          </w:tcPr>
          <w:p w14:paraId="63F0EE39" w14:textId="0531F1AB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3356" w:type="pct"/>
            <w:vAlign w:val="center"/>
          </w:tcPr>
          <w:p w14:paraId="549FDC83" w14:textId="73D8EC5F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Snadná optická kontrola, která jednoznačně stanoví, že nebylo otevřeno víko kontejneru a systém je plně funkční, a tedy i bezpečný.</w:t>
            </w:r>
          </w:p>
        </w:tc>
        <w:tc>
          <w:tcPr>
            <w:tcW w:w="580" w:type="pct"/>
            <w:vAlign w:val="center"/>
          </w:tcPr>
          <w:p w14:paraId="13DB8242" w14:textId="33293855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6720CA55" w14:textId="35C2307A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40010D11" w14:textId="77777777" w:rsidTr="00480B70">
        <w:trPr>
          <w:trHeight w:val="837"/>
          <w:jc w:val="center"/>
        </w:trPr>
        <w:tc>
          <w:tcPr>
            <w:tcW w:w="209" w:type="pct"/>
            <w:vAlign w:val="center"/>
          </w:tcPr>
          <w:p w14:paraId="0AB0E6BD" w14:textId="6A76BFE6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3356" w:type="pct"/>
            <w:vAlign w:val="center"/>
          </w:tcPr>
          <w:p w14:paraId="26A65957" w14:textId="2CEFE856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Sterilizační kontejnery musejí být funkční bez jakéhokoli spotřebního materiálu pro provoz kontejneru po celou dobu jeho životnosti – plomby, filtry.</w:t>
            </w:r>
          </w:p>
        </w:tc>
        <w:tc>
          <w:tcPr>
            <w:tcW w:w="580" w:type="pct"/>
            <w:vAlign w:val="center"/>
          </w:tcPr>
          <w:p w14:paraId="56BE2FC0" w14:textId="4F62DB3C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593ACE16" w14:textId="75CA7EFA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1816199D" w14:textId="77777777" w:rsidTr="00480B70">
        <w:trPr>
          <w:trHeight w:val="835"/>
          <w:jc w:val="center"/>
        </w:trPr>
        <w:tc>
          <w:tcPr>
            <w:tcW w:w="209" w:type="pct"/>
            <w:vAlign w:val="center"/>
          </w:tcPr>
          <w:p w14:paraId="29D785A5" w14:textId="47969593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3356" w:type="pct"/>
            <w:vAlign w:val="center"/>
          </w:tcPr>
          <w:p w14:paraId="035F0E4F" w14:textId="3F909CAE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Možnost použití protokolových štítků libovolného výrobce. Provozovatel nesmí být odkázán na konkrétního dodavatele štítků kdykoli v budoucnosti.</w:t>
            </w:r>
          </w:p>
        </w:tc>
        <w:tc>
          <w:tcPr>
            <w:tcW w:w="580" w:type="pct"/>
            <w:vAlign w:val="center"/>
          </w:tcPr>
          <w:p w14:paraId="70B4AAF6" w14:textId="1E817C25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5E0F9D65" w14:textId="747621AC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4BEA019F" w14:textId="77777777" w:rsidTr="00480B70">
        <w:trPr>
          <w:trHeight w:val="847"/>
          <w:jc w:val="center"/>
        </w:trPr>
        <w:tc>
          <w:tcPr>
            <w:tcW w:w="209" w:type="pct"/>
            <w:vAlign w:val="center"/>
          </w:tcPr>
          <w:p w14:paraId="3C902F66" w14:textId="30EAF01E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356" w:type="pct"/>
            <w:vAlign w:val="center"/>
          </w:tcPr>
          <w:p w14:paraId="22E1616C" w14:textId="4C2EDAE4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Sterilizační kontejnery musí být vybaveny systémem ručního uzavírání, který signalizuje neoprávněné nebo neúmyslné otevření po sterilizaci.</w:t>
            </w:r>
          </w:p>
        </w:tc>
        <w:tc>
          <w:tcPr>
            <w:tcW w:w="580" w:type="pct"/>
            <w:vAlign w:val="center"/>
          </w:tcPr>
          <w:p w14:paraId="3B63275A" w14:textId="688447C5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65E98D99" w14:textId="72F6B034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0E1A70A6" w14:textId="77777777" w:rsidTr="00480B70">
        <w:trPr>
          <w:trHeight w:val="1695"/>
          <w:jc w:val="center"/>
        </w:trPr>
        <w:tc>
          <w:tcPr>
            <w:tcW w:w="209" w:type="pct"/>
            <w:vAlign w:val="center"/>
          </w:tcPr>
          <w:p w14:paraId="335298BE" w14:textId="6ED65036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3356" w:type="pct"/>
            <w:vAlign w:val="center"/>
          </w:tcPr>
          <w:p w14:paraId="6B4CFED6" w14:textId="02773C57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Snadná a rychlá manipulace s kontejnerem, snadné zavírání bez nežádoucích mechanických elementů a otevírání kontejneru bez rizika kontaminace sterilního obsahu. Možnost uzavření víka pouhým zatlačením a otevření prostřednictvím tlačítek pro snadné a bezpečné sejmutí víka.</w:t>
            </w:r>
          </w:p>
        </w:tc>
        <w:tc>
          <w:tcPr>
            <w:tcW w:w="580" w:type="pct"/>
            <w:vAlign w:val="center"/>
          </w:tcPr>
          <w:p w14:paraId="03D93BED" w14:textId="242020EE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3FDCA107" w14:textId="7EFEC786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2450C805" w14:textId="77777777" w:rsidTr="00480B70">
        <w:trPr>
          <w:trHeight w:val="402"/>
          <w:jc w:val="center"/>
        </w:trPr>
        <w:tc>
          <w:tcPr>
            <w:tcW w:w="209" w:type="pct"/>
            <w:vAlign w:val="center"/>
          </w:tcPr>
          <w:p w14:paraId="47FE3983" w14:textId="7E0B2948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3356" w:type="pct"/>
            <w:vAlign w:val="center"/>
          </w:tcPr>
          <w:p w14:paraId="27604162" w14:textId="02BA8147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Možnost barevného odlišení kontejnerů – 5 různých barev.</w:t>
            </w:r>
          </w:p>
        </w:tc>
        <w:tc>
          <w:tcPr>
            <w:tcW w:w="580" w:type="pct"/>
            <w:vAlign w:val="center"/>
          </w:tcPr>
          <w:p w14:paraId="32B92578" w14:textId="7F9C13D0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3DF3068" w14:textId="0F394DC1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53CAD746" w14:textId="77777777" w:rsidTr="00480B70">
        <w:trPr>
          <w:trHeight w:val="1130"/>
          <w:jc w:val="center"/>
        </w:trPr>
        <w:tc>
          <w:tcPr>
            <w:tcW w:w="209" w:type="pct"/>
            <w:vAlign w:val="center"/>
          </w:tcPr>
          <w:p w14:paraId="08BE9367" w14:textId="4347EAD3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3356" w:type="pct"/>
            <w:vAlign w:val="center"/>
          </w:tcPr>
          <w:p w14:paraId="4A16312C" w14:textId="7EF143AF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Identifikační popisy dle požadavku zadavatele v českém jazyce. Možnost aplikace čárových,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datamatrix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či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codablock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kódů a RFID čipů. Možnost oborového rozlišení identifikačních štítků pomocí deseti barev.</w:t>
            </w:r>
          </w:p>
        </w:tc>
        <w:tc>
          <w:tcPr>
            <w:tcW w:w="580" w:type="pct"/>
            <w:vAlign w:val="center"/>
          </w:tcPr>
          <w:p w14:paraId="50693827" w14:textId="21B10C19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6F9C21D5" w14:textId="24689226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068DCD1C" w14:textId="77777777" w:rsidTr="00480B70">
        <w:trPr>
          <w:trHeight w:val="707"/>
          <w:jc w:val="center"/>
        </w:trPr>
        <w:tc>
          <w:tcPr>
            <w:tcW w:w="209" w:type="pct"/>
            <w:vAlign w:val="center"/>
          </w:tcPr>
          <w:p w14:paraId="5F765E08" w14:textId="15D71F5F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3356" w:type="pct"/>
            <w:vAlign w:val="center"/>
          </w:tcPr>
          <w:p w14:paraId="27B16BAD" w14:textId="12298F97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Rozměry kontejnerů dle DIN, tzn. násobky 1 STE (600x300x300 mm).</w:t>
            </w:r>
          </w:p>
        </w:tc>
        <w:tc>
          <w:tcPr>
            <w:tcW w:w="580" w:type="pct"/>
            <w:vAlign w:val="center"/>
          </w:tcPr>
          <w:p w14:paraId="5C7C9E1E" w14:textId="2029E689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33CACFAC" w14:textId="5ABB75A6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3FDE66D5" w14:textId="77777777" w:rsidTr="00480B70">
        <w:trPr>
          <w:trHeight w:val="690"/>
          <w:jc w:val="center"/>
        </w:trPr>
        <w:tc>
          <w:tcPr>
            <w:tcW w:w="209" w:type="pct"/>
            <w:vAlign w:val="center"/>
          </w:tcPr>
          <w:p w14:paraId="031EA47D" w14:textId="0BE6C998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3356" w:type="pct"/>
            <w:vAlign w:val="center"/>
          </w:tcPr>
          <w:p w14:paraId="09025390" w14:textId="5B02525D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Formáty 1/1, 1/2, 3/4 + malý kontejner na pohotovostní sety. Výšky cca 120, 140, 160, 220 a 270 mm.</w:t>
            </w:r>
          </w:p>
        </w:tc>
        <w:tc>
          <w:tcPr>
            <w:tcW w:w="580" w:type="pct"/>
            <w:vAlign w:val="center"/>
          </w:tcPr>
          <w:p w14:paraId="394C6B1E" w14:textId="027DEC3E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43B63364" w14:textId="649D43D5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56473267" w14:textId="77777777" w:rsidTr="00480B70">
        <w:trPr>
          <w:trHeight w:val="558"/>
          <w:jc w:val="center"/>
        </w:trPr>
        <w:tc>
          <w:tcPr>
            <w:tcW w:w="209" w:type="pct"/>
            <w:vAlign w:val="center"/>
          </w:tcPr>
          <w:p w14:paraId="0C16A6E7" w14:textId="6E970C20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3356" w:type="pct"/>
            <w:vAlign w:val="center"/>
          </w:tcPr>
          <w:p w14:paraId="521BDB9C" w14:textId="4998F5B3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Nízká hmotnost kontejnerů (použitý materiál výhradně slitiny hliníku a plast).</w:t>
            </w:r>
          </w:p>
        </w:tc>
        <w:tc>
          <w:tcPr>
            <w:tcW w:w="580" w:type="pct"/>
            <w:vAlign w:val="center"/>
          </w:tcPr>
          <w:p w14:paraId="11C4CE89" w14:textId="33DCAB2A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46340F99" w14:textId="00403D1E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17427064" w14:textId="77777777" w:rsidTr="00480B70">
        <w:trPr>
          <w:jc w:val="center"/>
        </w:trPr>
        <w:tc>
          <w:tcPr>
            <w:tcW w:w="209" w:type="pct"/>
            <w:vAlign w:val="center"/>
          </w:tcPr>
          <w:p w14:paraId="147FF6A6" w14:textId="5D9C2B67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3356" w:type="pct"/>
            <w:vAlign w:val="center"/>
          </w:tcPr>
          <w:p w14:paraId="046580BF" w14:textId="5C0DB259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Anodizovaná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povrchová vrstva vany musí mít zvýšenou odolnost vůči běžně používaným chemikáliím. Ta by měla být nad rámec běžné anodizace a odolná vůči hodnotám pH až 10,5. Není přípustný klasický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elox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0" w:type="pct"/>
            <w:vAlign w:val="center"/>
          </w:tcPr>
          <w:p w14:paraId="4508E55F" w14:textId="339F3D48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1543A05" w14:textId="3B75493E" w:rsidR="00B5620F" w:rsidRPr="00B5620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7FB8" w:rsidRPr="0010571F" w14:paraId="1E138435" w14:textId="77777777" w:rsidTr="00480B70">
        <w:trPr>
          <w:trHeight w:val="910"/>
          <w:jc w:val="center"/>
        </w:trPr>
        <w:tc>
          <w:tcPr>
            <w:tcW w:w="209" w:type="pct"/>
            <w:vAlign w:val="center"/>
          </w:tcPr>
          <w:p w14:paraId="25A283E0" w14:textId="0BEE2B58" w:rsidR="00367FB8" w:rsidRPr="0010571F" w:rsidRDefault="00367FB8" w:rsidP="00367FB8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356" w:type="pct"/>
            <w:vAlign w:val="center"/>
          </w:tcPr>
          <w:p w14:paraId="6ADE6400" w14:textId="0C25EA84" w:rsidR="00367FB8" w:rsidRPr="0010571F" w:rsidRDefault="00367FB8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Aby se dosáhlo lepšího výsledku sušení a byla zaručena nejlepší odolnost proti nárazu, bude tloušťka materiálu vany větší než 2 mm.</w:t>
            </w:r>
          </w:p>
        </w:tc>
        <w:tc>
          <w:tcPr>
            <w:tcW w:w="580" w:type="pct"/>
            <w:vAlign w:val="center"/>
          </w:tcPr>
          <w:p w14:paraId="70AF37C4" w14:textId="6DF5DFC4" w:rsidR="00367FB8" w:rsidRPr="0010571F" w:rsidRDefault="00B5620F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CFB41AF" w14:textId="0C965885" w:rsidR="00367FB8" w:rsidRPr="0010571F" w:rsidRDefault="00B5620F" w:rsidP="0010571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B5620F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B56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05F47F67" w14:textId="77777777" w:rsidTr="00480B70">
        <w:trPr>
          <w:trHeight w:val="2255"/>
          <w:jc w:val="center"/>
        </w:trPr>
        <w:tc>
          <w:tcPr>
            <w:tcW w:w="209" w:type="pct"/>
            <w:vAlign w:val="center"/>
          </w:tcPr>
          <w:p w14:paraId="1FBCD0D7" w14:textId="151E33C5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3356" w:type="pct"/>
            <w:vAlign w:val="center"/>
          </w:tcPr>
          <w:p w14:paraId="6DC3B07B" w14:textId="66A9EB82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Vana kontejneru vyrobená z jednoho kusu materiálu bez ostrých hran a rohů pro snadnou údržbu. Zesílený zaoblený okraj vany s prolisem pro dlouhodobou funkci těsnění a zlepšení torze vany kontejneru především na dlouhých stranách. Konstrukce vany bude provedena bezešvou "technologií hlubokého tahu" s uzavřeným dnem a umožní aseptickou prezentaci a vhodné vyjmutí sterilizovaných položek bez použití vnitřního obalu.</w:t>
            </w:r>
          </w:p>
        </w:tc>
        <w:tc>
          <w:tcPr>
            <w:tcW w:w="580" w:type="pct"/>
            <w:vAlign w:val="center"/>
          </w:tcPr>
          <w:p w14:paraId="0756469D" w14:textId="37EFAC5B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13DFA61E" w14:textId="6F5CC1E3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426CCD47" w14:textId="77777777" w:rsidTr="00480B70">
        <w:trPr>
          <w:trHeight w:val="841"/>
          <w:jc w:val="center"/>
        </w:trPr>
        <w:tc>
          <w:tcPr>
            <w:tcW w:w="209" w:type="pct"/>
            <w:vAlign w:val="center"/>
          </w:tcPr>
          <w:p w14:paraId="293C513D" w14:textId="2AC81CB7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3356" w:type="pct"/>
            <w:vAlign w:val="center"/>
          </w:tcPr>
          <w:p w14:paraId="0FC8563B" w14:textId="29A49030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Hybridní systém (plastové a kovové díly) tvořený víkem z vysoce odolného plastu. (např.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polyfenylsulfon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[PPSU]) a vany z kovu (např. slitiny hliníku).</w:t>
            </w:r>
          </w:p>
        </w:tc>
        <w:tc>
          <w:tcPr>
            <w:tcW w:w="580" w:type="pct"/>
            <w:vAlign w:val="center"/>
          </w:tcPr>
          <w:p w14:paraId="13A0D7AC" w14:textId="00B3E007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1C7EAAD7" w14:textId="54870232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7DC8D56D" w14:textId="77777777" w:rsidTr="00480B70">
        <w:trPr>
          <w:trHeight w:val="1406"/>
          <w:jc w:val="center"/>
        </w:trPr>
        <w:tc>
          <w:tcPr>
            <w:tcW w:w="209" w:type="pct"/>
            <w:vAlign w:val="center"/>
          </w:tcPr>
          <w:p w14:paraId="09B93546" w14:textId="262E5BE9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3356" w:type="pct"/>
            <w:vAlign w:val="center"/>
          </w:tcPr>
          <w:p w14:paraId="630BE818" w14:textId="0A0555CC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Pevný materiál víka z vhodného vysoce odolného materiálu, jako je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polyfenylsulfon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(PPSU), který vylučuje trvalé deformace v průběhu používání.  Plastové víko musí umožnit hromadné čtení RFID označených nástrojů při uzavřeném kontejneru.</w:t>
            </w:r>
          </w:p>
        </w:tc>
        <w:tc>
          <w:tcPr>
            <w:tcW w:w="580" w:type="pct"/>
            <w:vAlign w:val="center"/>
          </w:tcPr>
          <w:p w14:paraId="5AD3CF9C" w14:textId="0FA60C2A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AD08D49" w14:textId="5A6C252F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7A6CC580" w14:textId="77777777" w:rsidTr="00480B70">
        <w:trPr>
          <w:trHeight w:val="1979"/>
          <w:jc w:val="center"/>
        </w:trPr>
        <w:tc>
          <w:tcPr>
            <w:tcW w:w="209" w:type="pct"/>
            <w:vAlign w:val="center"/>
          </w:tcPr>
          <w:p w14:paraId="4F83A937" w14:textId="269FA1D7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3356" w:type="pct"/>
            <w:vAlign w:val="center"/>
          </w:tcPr>
          <w:p w14:paraId="1CB0A15F" w14:textId="213D80D2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Robustní </w:t>
            </w:r>
            <w:proofErr w:type="spellStart"/>
            <w:r w:rsidRPr="0010571F">
              <w:rPr>
                <w:rFonts w:ascii="Arial" w:hAnsi="Arial" w:cs="Arial"/>
                <w:bCs/>
                <w:sz w:val="20"/>
                <w:szCs w:val="20"/>
              </w:rPr>
              <w:t>držadlové</w:t>
            </w:r>
            <w:proofErr w:type="spellEnd"/>
            <w:r w:rsidRPr="0010571F">
              <w:rPr>
                <w:rFonts w:ascii="Arial" w:hAnsi="Arial" w:cs="Arial"/>
                <w:bCs/>
                <w:sz w:val="20"/>
                <w:szCs w:val="20"/>
              </w:rPr>
              <w:t xml:space="preserve"> desky kontejneru svou délkou odpovídající šířce kontejneru pro zlepšení pevnosti. Integrovaná držadla s dorazem, který zabrání překlopení madla a usnadňuje manipulaci s kontejnerem. Dostatečně silná madla pro snadný úchop, zajištění bezpečnosti prstů proti poranění či zachycení, opatřená úpravou proti popálení personálu. Drátěná madla nejsou přípustná.</w:t>
            </w:r>
          </w:p>
        </w:tc>
        <w:tc>
          <w:tcPr>
            <w:tcW w:w="580" w:type="pct"/>
            <w:vAlign w:val="center"/>
          </w:tcPr>
          <w:p w14:paraId="3F2B8D35" w14:textId="702D73C2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4D4FFFA" w14:textId="01DB60EF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7476D326" w14:textId="77777777" w:rsidTr="00480B70">
        <w:trPr>
          <w:trHeight w:val="1695"/>
          <w:jc w:val="center"/>
        </w:trPr>
        <w:tc>
          <w:tcPr>
            <w:tcW w:w="209" w:type="pct"/>
            <w:vAlign w:val="center"/>
          </w:tcPr>
          <w:p w14:paraId="4FE80D7B" w14:textId="7323FB4E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3356" w:type="pct"/>
            <w:vAlign w:val="center"/>
          </w:tcPr>
          <w:p w14:paraId="39E1BBBB" w14:textId="08FF9447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Kontejner složený pouze ze dvou částí – vany a víka. Nejsou přípustné přítlačné rámy filtrů ani krycí víka, která zbytečně obsazují mycí prostor v dezinfektorech, zvyšují celkovou hmotnost kontejneru a navyšují nezbytné množství úkonů obsluhujícího personálu, které jsou pro manipulaci s kontejnery nutné.</w:t>
            </w:r>
          </w:p>
        </w:tc>
        <w:tc>
          <w:tcPr>
            <w:tcW w:w="580" w:type="pct"/>
            <w:vAlign w:val="center"/>
          </w:tcPr>
          <w:p w14:paraId="23EBD512" w14:textId="1ABED047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2959C8BD" w14:textId="582250AB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5D88268E" w14:textId="77777777" w:rsidTr="00480B70">
        <w:trPr>
          <w:trHeight w:val="402"/>
          <w:jc w:val="center"/>
        </w:trPr>
        <w:tc>
          <w:tcPr>
            <w:tcW w:w="209" w:type="pct"/>
            <w:vAlign w:val="center"/>
          </w:tcPr>
          <w:p w14:paraId="5E12CB2B" w14:textId="57A37B81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3356" w:type="pct"/>
            <w:vAlign w:val="center"/>
          </w:tcPr>
          <w:p w14:paraId="0D8F4681" w14:textId="145A0F8A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Snadná údržba – dekontaminace, mytí.</w:t>
            </w:r>
          </w:p>
        </w:tc>
        <w:tc>
          <w:tcPr>
            <w:tcW w:w="580" w:type="pct"/>
            <w:vAlign w:val="center"/>
          </w:tcPr>
          <w:p w14:paraId="4C907357" w14:textId="2548FA27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5CA5BE73" w14:textId="377D9188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1A0A4091" w14:textId="77777777" w:rsidTr="00480B70">
        <w:trPr>
          <w:trHeight w:val="1130"/>
          <w:jc w:val="center"/>
        </w:trPr>
        <w:tc>
          <w:tcPr>
            <w:tcW w:w="209" w:type="pct"/>
            <w:vAlign w:val="center"/>
          </w:tcPr>
          <w:p w14:paraId="7F508922" w14:textId="05BF9292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3356" w:type="pct"/>
            <w:vAlign w:val="center"/>
          </w:tcPr>
          <w:p w14:paraId="4B3BFB30" w14:textId="120906A4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Každý kontejner musí být opatřen katalogovými kódy kontejneru i jeho komponent včetně čísla výrobní šarže, pro snadnou identifikaci a případné dodatečné objednávky komponent.</w:t>
            </w:r>
          </w:p>
        </w:tc>
        <w:tc>
          <w:tcPr>
            <w:tcW w:w="580" w:type="pct"/>
            <w:vAlign w:val="center"/>
          </w:tcPr>
          <w:p w14:paraId="572045F7" w14:textId="7BB17325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0C28F34B" w14:textId="6744DDFA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38DA8146" w14:textId="77777777" w:rsidTr="00480B70">
        <w:trPr>
          <w:trHeight w:val="1402"/>
          <w:jc w:val="center"/>
        </w:trPr>
        <w:tc>
          <w:tcPr>
            <w:tcW w:w="209" w:type="pct"/>
            <w:vAlign w:val="center"/>
          </w:tcPr>
          <w:p w14:paraId="3F94A5B7" w14:textId="79D054A1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3356" w:type="pct"/>
            <w:vAlign w:val="center"/>
          </w:tcPr>
          <w:p w14:paraId="165BB69F" w14:textId="4FA9C919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Možnost širokého příslušenství – třídící elementy, dekontaminační svorky, napínací rámy, identifikátory pro označení sít, dekontaminační kontejnery pro suchou i mokrou dekontaminaci, mobiliář pro skladování a manipulaci, silikonové podložky atd.</w:t>
            </w:r>
          </w:p>
        </w:tc>
        <w:tc>
          <w:tcPr>
            <w:tcW w:w="580" w:type="pct"/>
            <w:vAlign w:val="center"/>
          </w:tcPr>
          <w:p w14:paraId="5779B13A" w14:textId="619B4F7F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7290D223" w14:textId="5804BC46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5620F" w:rsidRPr="0010571F" w14:paraId="71EB241E" w14:textId="77777777" w:rsidTr="00480B70">
        <w:trPr>
          <w:trHeight w:val="841"/>
          <w:jc w:val="center"/>
        </w:trPr>
        <w:tc>
          <w:tcPr>
            <w:tcW w:w="209" w:type="pct"/>
            <w:vAlign w:val="center"/>
          </w:tcPr>
          <w:p w14:paraId="35CACBCD" w14:textId="18281591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3356" w:type="pct"/>
            <w:vAlign w:val="center"/>
          </w:tcPr>
          <w:p w14:paraId="319E3E4F" w14:textId="44A62AF5" w:rsidR="00B5620F" w:rsidRPr="0010571F" w:rsidRDefault="00B5620F" w:rsidP="00B5620F">
            <w:pPr>
              <w:spacing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0571F">
              <w:rPr>
                <w:rFonts w:ascii="Arial" w:hAnsi="Arial" w:cs="Arial"/>
                <w:bCs/>
                <w:sz w:val="20"/>
                <w:szCs w:val="20"/>
              </w:rPr>
              <w:t>Všechny součásti sterilizačních kontejnerů musejí být vyrobeny „mono–materiálově“ pro snadnou recyklaci použitých surovin.</w:t>
            </w:r>
          </w:p>
        </w:tc>
        <w:tc>
          <w:tcPr>
            <w:tcW w:w="580" w:type="pct"/>
            <w:vAlign w:val="center"/>
          </w:tcPr>
          <w:p w14:paraId="1EC93B69" w14:textId="1E459B1F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55" w:type="pct"/>
            <w:vAlign w:val="center"/>
          </w:tcPr>
          <w:p w14:paraId="28F8F566" w14:textId="48B7BE51" w:rsidR="00B5620F" w:rsidRPr="0010571F" w:rsidRDefault="00B5620F" w:rsidP="00B5620F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Pr="00A24214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A242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FEBFB30" w14:textId="4CC6CEEA" w:rsidR="00924741" w:rsidRPr="0010571F" w:rsidRDefault="00924741" w:rsidP="00367FB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24741" w:rsidRPr="0010571F" w:rsidSect="00367FB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0DA10" w14:textId="77777777" w:rsidR="0010571F" w:rsidRDefault="0010571F" w:rsidP="0010571F">
      <w:pPr>
        <w:spacing w:after="0" w:line="240" w:lineRule="auto"/>
      </w:pPr>
      <w:r>
        <w:separator/>
      </w:r>
    </w:p>
  </w:endnote>
  <w:endnote w:type="continuationSeparator" w:id="0">
    <w:p w14:paraId="47838AC2" w14:textId="77777777" w:rsidR="0010571F" w:rsidRDefault="0010571F" w:rsidP="0010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58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27318B" w14:textId="536282B1" w:rsidR="00367FB8" w:rsidRDefault="00367FB8">
            <w:pPr>
              <w:pStyle w:val="Zpat"/>
              <w:jc w:val="right"/>
            </w:pPr>
            <w:r>
              <w:t>Technická specifikace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3783F" w14:textId="77777777" w:rsidR="00367FB8" w:rsidRDefault="00367F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470995"/>
      <w:docPartObj>
        <w:docPartGallery w:val="Page Numbers (Bottom of Page)"/>
        <w:docPartUnique/>
      </w:docPartObj>
    </w:sdtPr>
    <w:sdtEndPr/>
    <w:sdtContent>
      <w:sdt>
        <w:sdtPr>
          <w:id w:val="-605428286"/>
          <w:docPartObj>
            <w:docPartGallery w:val="Page Numbers (Top of Page)"/>
            <w:docPartUnique/>
          </w:docPartObj>
        </w:sdtPr>
        <w:sdtEndPr/>
        <w:sdtContent>
          <w:p w14:paraId="58193746" w14:textId="69B75501" w:rsidR="00367FB8" w:rsidRDefault="00367FB8">
            <w:pPr>
              <w:pStyle w:val="Zpat"/>
              <w:jc w:val="right"/>
            </w:pPr>
            <w:r>
              <w:t>Technická specifikace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CC662" w14:textId="77777777" w:rsidR="00367FB8" w:rsidRDefault="00367F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6805A" w14:textId="77777777" w:rsidR="0010571F" w:rsidRDefault="0010571F" w:rsidP="0010571F">
      <w:pPr>
        <w:spacing w:after="0" w:line="240" w:lineRule="auto"/>
      </w:pPr>
      <w:r>
        <w:separator/>
      </w:r>
    </w:p>
  </w:footnote>
  <w:footnote w:type="continuationSeparator" w:id="0">
    <w:p w14:paraId="28C0D4DA" w14:textId="77777777" w:rsidR="0010571F" w:rsidRDefault="0010571F" w:rsidP="0010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291F" w14:textId="63E4BA84" w:rsidR="0010571F" w:rsidRDefault="00367FB8" w:rsidP="00367FB8">
    <w:pPr>
      <w:pStyle w:val="Zhlav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2B9AD" w14:textId="3002C49F" w:rsidR="00367FB8" w:rsidRDefault="00367FB8" w:rsidP="00867859">
    <w:pPr>
      <w:pStyle w:val="Zhlav"/>
      <w:tabs>
        <w:tab w:val="left" w:pos="6899"/>
      </w:tabs>
    </w:pPr>
    <w:r>
      <w:rPr>
        <w:noProof/>
      </w:rPr>
      <w:drawing>
        <wp:inline distT="0" distB="0" distL="0" distR="0" wp14:anchorId="63489FF0" wp14:editId="742CAD33">
          <wp:extent cx="2143845" cy="590550"/>
          <wp:effectExtent l="0" t="0" r="889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867859">
      <w:tab/>
    </w:r>
    <w:r w:rsidRPr="00867859">
      <w:rPr>
        <w:rFonts w:ascii="Arial" w:hAnsi="Arial" w:cs="Arial"/>
        <w:i/>
        <w:sz w:val="20"/>
        <w:szCs w:val="20"/>
      </w:rPr>
      <w:t>Příloha k ZD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41"/>
    <w:rsid w:val="00071B1E"/>
    <w:rsid w:val="0010571F"/>
    <w:rsid w:val="00124A39"/>
    <w:rsid w:val="001A2F9C"/>
    <w:rsid w:val="002537DB"/>
    <w:rsid w:val="002C03ED"/>
    <w:rsid w:val="002E2BFB"/>
    <w:rsid w:val="00367FB8"/>
    <w:rsid w:val="00381966"/>
    <w:rsid w:val="00480B70"/>
    <w:rsid w:val="004D72FE"/>
    <w:rsid w:val="005D456F"/>
    <w:rsid w:val="00612DB6"/>
    <w:rsid w:val="006726D1"/>
    <w:rsid w:val="006F4973"/>
    <w:rsid w:val="00794F65"/>
    <w:rsid w:val="00867859"/>
    <w:rsid w:val="00924741"/>
    <w:rsid w:val="009B7038"/>
    <w:rsid w:val="00B5620F"/>
    <w:rsid w:val="00C222AC"/>
    <w:rsid w:val="00C94DC9"/>
    <w:rsid w:val="00D53506"/>
    <w:rsid w:val="00DC452D"/>
    <w:rsid w:val="00E3728E"/>
    <w:rsid w:val="00E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AB57"/>
  <w15:chartTrackingRefBased/>
  <w15:docId w15:val="{006F0DDD-1D4A-4137-B439-43749432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4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7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7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7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7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7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7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7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7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7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7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74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247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1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B1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0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71F"/>
  </w:style>
  <w:style w:type="paragraph" w:styleId="Zpat">
    <w:name w:val="footer"/>
    <w:basedOn w:val="Normln"/>
    <w:link w:val="ZpatChar"/>
    <w:uiPriority w:val="99"/>
    <w:unhideWhenUsed/>
    <w:rsid w:val="0010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71F"/>
  </w:style>
  <w:style w:type="paragraph" w:styleId="Zkladntext3">
    <w:name w:val="Body Text 3"/>
    <w:basedOn w:val="Normln"/>
    <w:link w:val="Zkladntext3Char"/>
    <w:unhideWhenUsed/>
    <w:rsid w:val="0010571F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10571F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1203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Petřík</dc:creator>
  <cp:keywords/>
  <dc:description/>
  <cp:lastModifiedBy>Zdeňka Nigrinová</cp:lastModifiedBy>
  <cp:revision>12</cp:revision>
  <cp:lastPrinted>2025-04-11T12:50:00Z</cp:lastPrinted>
  <dcterms:created xsi:type="dcterms:W3CDTF">2025-03-26T08:56:00Z</dcterms:created>
  <dcterms:modified xsi:type="dcterms:W3CDTF">2025-04-14T12:48:00Z</dcterms:modified>
</cp:coreProperties>
</file>