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0662F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B0662F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0662F">
              <w:rPr>
                <w:rFonts w:ascii="Arial" w:hAnsi="Arial" w:cs="Arial"/>
                <w:b/>
              </w:rPr>
              <w:t>D08AG02 JODOVANÝ POVIDON ve f</w:t>
            </w:r>
            <w:r w:rsidR="00902957">
              <w:rPr>
                <w:rFonts w:ascii="Arial" w:hAnsi="Arial" w:cs="Arial"/>
                <w:b/>
              </w:rPr>
              <w:t>or</w:t>
            </w:r>
            <w:r w:rsidRPr="00B0662F">
              <w:rPr>
                <w:rFonts w:ascii="Arial" w:hAnsi="Arial" w:cs="Arial"/>
                <w:b/>
              </w:rPr>
              <w:t>mě kožního roztoku o koncentraci 75 mg/g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  <w:bookmarkStart w:id="4" w:name="_GoBack"/>
            <w:bookmarkEnd w:id="4"/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EE1467" w:rsidRDefault="00EE1467" w:rsidP="00EE1467">
      <w:pPr>
        <w:spacing w:after="200" w:line="276" w:lineRule="auto"/>
        <w:rPr>
          <w:rFonts w:ascii="Arial" w:hAnsi="Arial" w:cs="Arial"/>
        </w:rPr>
      </w:pPr>
    </w:p>
    <w:p w:rsidR="00EE1467" w:rsidRDefault="00EE146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3E765D" w:rsidRPr="00077E13" w:rsidRDefault="00B0662F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0662F">
              <w:rPr>
                <w:rFonts w:ascii="Arial" w:hAnsi="Arial" w:cs="Arial"/>
                <w:b/>
              </w:rPr>
              <w:t>D08AG02 JODOVANÝ POVIDON ve formě kožního roztoku o koncentraci 100 mg/ml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2970BB" w:rsidRPr="00077E13" w:rsidTr="00620666">
        <w:trPr>
          <w:trHeight w:val="567"/>
        </w:trPr>
        <w:tc>
          <w:tcPr>
            <w:tcW w:w="5188" w:type="dxa"/>
            <w:vAlign w:val="center"/>
            <w:hideMark/>
          </w:tcPr>
          <w:p w:rsidR="002970BB" w:rsidRDefault="002970BB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3:</w:t>
            </w:r>
          </w:p>
          <w:p w:rsidR="002970BB" w:rsidRPr="00077E13" w:rsidRDefault="00B0662F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0662F">
              <w:rPr>
                <w:rFonts w:ascii="Arial" w:hAnsi="Arial" w:cs="Arial"/>
                <w:b/>
              </w:rPr>
              <w:t>N02BE01 PARACETAMOL, cesta podání intravenózní podání o obsahu 1 000mg v 1 lahvičce</w:t>
            </w:r>
          </w:p>
        </w:tc>
        <w:tc>
          <w:tcPr>
            <w:tcW w:w="3969" w:type="dxa"/>
            <w:vAlign w:val="center"/>
            <w:hideMark/>
          </w:tcPr>
          <w:p w:rsidR="002970BB" w:rsidRPr="00077E13" w:rsidRDefault="002970BB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2970BB" w:rsidRPr="00077E13" w:rsidTr="00620666">
        <w:trPr>
          <w:trHeight w:val="567"/>
        </w:trPr>
        <w:tc>
          <w:tcPr>
            <w:tcW w:w="5188" w:type="dxa"/>
            <w:vAlign w:val="center"/>
            <w:hideMark/>
          </w:tcPr>
          <w:p w:rsidR="002970BB" w:rsidRDefault="002970BB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4:</w:t>
            </w:r>
          </w:p>
          <w:p w:rsidR="002970BB" w:rsidRPr="00077E13" w:rsidRDefault="00B0662F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0662F">
              <w:rPr>
                <w:rFonts w:ascii="Arial" w:hAnsi="Arial" w:cs="Arial"/>
                <w:b/>
              </w:rPr>
              <w:t>N02BE01 PARACETAMOL, cesta podání intravenózní podání o obsahu 500mg v 1 lahvičce</w:t>
            </w:r>
          </w:p>
        </w:tc>
        <w:tc>
          <w:tcPr>
            <w:tcW w:w="3969" w:type="dxa"/>
            <w:vAlign w:val="center"/>
            <w:hideMark/>
          </w:tcPr>
          <w:p w:rsidR="002970BB" w:rsidRPr="00077E13" w:rsidRDefault="002970BB" w:rsidP="006206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2970BB" w:rsidRPr="00077E13" w:rsidTr="00620666">
        <w:trPr>
          <w:trHeight w:val="454"/>
        </w:trPr>
        <w:tc>
          <w:tcPr>
            <w:tcW w:w="5188" w:type="dxa"/>
            <w:vAlign w:val="center"/>
          </w:tcPr>
          <w:p w:rsidR="002970BB" w:rsidRPr="00077E13" w:rsidRDefault="002970BB" w:rsidP="0062066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2970BB" w:rsidRPr="00077E13" w:rsidRDefault="002970BB" w:rsidP="0062066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2970BB" w:rsidRDefault="002970BB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B0662F" w:rsidRPr="00077E13" w:rsidTr="00EB3C26">
        <w:trPr>
          <w:trHeight w:val="567"/>
        </w:trPr>
        <w:tc>
          <w:tcPr>
            <w:tcW w:w="5188" w:type="dxa"/>
            <w:vAlign w:val="center"/>
            <w:hideMark/>
          </w:tcPr>
          <w:p w:rsidR="00B0662F" w:rsidRDefault="00B0662F" w:rsidP="00EB3C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5:</w:t>
            </w:r>
          </w:p>
          <w:p w:rsidR="00B0662F" w:rsidRPr="00077E13" w:rsidRDefault="00B0662F" w:rsidP="00EB3C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0662F">
              <w:rPr>
                <w:rFonts w:ascii="Arial" w:hAnsi="Arial" w:cs="Arial"/>
                <w:b/>
              </w:rPr>
              <w:t>N01BB AMIDY, cesta podání uretrální podání</w:t>
            </w:r>
          </w:p>
        </w:tc>
        <w:tc>
          <w:tcPr>
            <w:tcW w:w="3969" w:type="dxa"/>
            <w:vAlign w:val="center"/>
            <w:hideMark/>
          </w:tcPr>
          <w:p w:rsidR="00B0662F" w:rsidRPr="00077E13" w:rsidRDefault="00B0662F" w:rsidP="00EB3C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0662F" w:rsidRPr="00077E13" w:rsidTr="00EB3C26">
        <w:trPr>
          <w:trHeight w:val="454"/>
        </w:trPr>
        <w:tc>
          <w:tcPr>
            <w:tcW w:w="5188" w:type="dxa"/>
            <w:vAlign w:val="center"/>
          </w:tcPr>
          <w:p w:rsidR="00B0662F" w:rsidRPr="00077E13" w:rsidRDefault="00B0662F" w:rsidP="00EB3C2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0662F" w:rsidRPr="00077E13" w:rsidRDefault="00B0662F" w:rsidP="00EB3C2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0662F" w:rsidRPr="00077E13" w:rsidTr="00EB3C26">
        <w:trPr>
          <w:trHeight w:val="454"/>
        </w:trPr>
        <w:tc>
          <w:tcPr>
            <w:tcW w:w="5188" w:type="dxa"/>
            <w:vAlign w:val="center"/>
          </w:tcPr>
          <w:p w:rsidR="00B0662F" w:rsidRPr="00077E13" w:rsidRDefault="00B0662F" w:rsidP="00EB3C2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0662F" w:rsidRPr="00077E13" w:rsidRDefault="00B0662F" w:rsidP="00EB3C26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0662F" w:rsidRPr="00077E13" w:rsidTr="00EB3C26">
        <w:trPr>
          <w:trHeight w:val="454"/>
        </w:trPr>
        <w:tc>
          <w:tcPr>
            <w:tcW w:w="5188" w:type="dxa"/>
            <w:vAlign w:val="center"/>
          </w:tcPr>
          <w:p w:rsidR="00B0662F" w:rsidRPr="00077E13" w:rsidRDefault="00B0662F" w:rsidP="00EB3C2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B0662F" w:rsidRPr="00077E13" w:rsidRDefault="00B0662F" w:rsidP="00EB3C2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0662F" w:rsidRPr="00077E13" w:rsidTr="00EB3C26">
        <w:trPr>
          <w:trHeight w:val="454"/>
        </w:trPr>
        <w:tc>
          <w:tcPr>
            <w:tcW w:w="5188" w:type="dxa"/>
            <w:vAlign w:val="center"/>
          </w:tcPr>
          <w:p w:rsidR="00B0662F" w:rsidRPr="00077E13" w:rsidRDefault="00B0662F" w:rsidP="00EB3C26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0662F" w:rsidRPr="00077E13" w:rsidRDefault="00B0662F" w:rsidP="00EB3C2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EE1467" w:rsidRDefault="00EE1467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2957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0662F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06DF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51D2-935A-4BC6-9A1E-EB10C2B5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11</cp:revision>
  <dcterms:created xsi:type="dcterms:W3CDTF">2024-04-02T11:47:00Z</dcterms:created>
  <dcterms:modified xsi:type="dcterms:W3CDTF">2025-03-26T12:56:00Z</dcterms:modified>
</cp:coreProperties>
</file>