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4965" w14:textId="77777777" w:rsidR="0032455F" w:rsidRPr="00370FE7" w:rsidRDefault="0032455F" w:rsidP="0032455F">
      <w:pPr>
        <w:pStyle w:val="Default"/>
        <w:jc w:val="right"/>
        <w:rPr>
          <w:bCs/>
        </w:rPr>
      </w:pPr>
      <w:r w:rsidRPr="00370FE7">
        <w:rPr>
          <w:bCs/>
        </w:rPr>
        <w:t>Příloha č. 2 zadávací dokumentace</w:t>
      </w:r>
    </w:p>
    <w:p w14:paraId="43008BCC" w14:textId="60EA3CCC" w:rsidR="00F102CE" w:rsidRDefault="00F102CE" w:rsidP="00F102CE">
      <w:pPr>
        <w:pStyle w:val="Default"/>
        <w:jc w:val="center"/>
        <w:rPr>
          <w:b/>
          <w:bCs/>
          <w:sz w:val="40"/>
          <w:szCs w:val="40"/>
        </w:rPr>
      </w:pPr>
      <w:r w:rsidRPr="00162F35">
        <w:rPr>
          <w:b/>
          <w:bCs/>
          <w:sz w:val="40"/>
          <w:szCs w:val="40"/>
        </w:rPr>
        <w:t xml:space="preserve">SMLOUVA </w:t>
      </w:r>
    </w:p>
    <w:p w14:paraId="06FFDE5D" w14:textId="77777777" w:rsidR="00B20251" w:rsidRPr="00B20251" w:rsidRDefault="00B20251" w:rsidP="00F102CE">
      <w:pPr>
        <w:pStyle w:val="Default"/>
        <w:jc w:val="center"/>
        <w:rPr>
          <w:sz w:val="28"/>
          <w:szCs w:val="28"/>
        </w:rPr>
      </w:pPr>
      <w:r>
        <w:rPr>
          <w:b/>
          <w:bCs/>
          <w:sz w:val="28"/>
          <w:szCs w:val="28"/>
        </w:rPr>
        <w:t>o ostraze a ochraně majetku</w:t>
      </w:r>
    </w:p>
    <w:p w14:paraId="210253AE" w14:textId="77777777" w:rsidR="00DB3280" w:rsidRDefault="00F102CE" w:rsidP="00F102CE">
      <w:pPr>
        <w:pStyle w:val="Default"/>
        <w:spacing w:before="120"/>
        <w:jc w:val="center"/>
        <w:rPr>
          <w:i/>
          <w:sz w:val="23"/>
          <w:szCs w:val="23"/>
        </w:rPr>
      </w:pPr>
      <w:r w:rsidRPr="00DB3280">
        <w:rPr>
          <w:i/>
          <w:sz w:val="23"/>
          <w:szCs w:val="23"/>
        </w:rPr>
        <w:t xml:space="preserve">uzavřená dle § </w:t>
      </w:r>
      <w:r w:rsidR="00B20251">
        <w:rPr>
          <w:i/>
          <w:sz w:val="23"/>
          <w:szCs w:val="23"/>
        </w:rPr>
        <w:t>1746 odst. 2</w:t>
      </w:r>
      <w:r w:rsidRPr="00DB3280">
        <w:rPr>
          <w:i/>
          <w:sz w:val="23"/>
          <w:szCs w:val="23"/>
        </w:rPr>
        <w:t xml:space="preserve"> zák. č. 89/2012 Sb., občanského zákoníku, v platném znění </w:t>
      </w:r>
    </w:p>
    <w:p w14:paraId="7150EF08" w14:textId="77777777" w:rsidR="00F102CE" w:rsidRPr="00DB3280" w:rsidRDefault="00F102CE" w:rsidP="00F102CE">
      <w:pPr>
        <w:pStyle w:val="Default"/>
        <w:spacing w:before="120"/>
        <w:jc w:val="center"/>
        <w:rPr>
          <w:i/>
          <w:sz w:val="23"/>
          <w:szCs w:val="23"/>
        </w:rPr>
      </w:pPr>
      <w:r w:rsidRPr="00DB3280">
        <w:rPr>
          <w:i/>
          <w:sz w:val="23"/>
          <w:szCs w:val="23"/>
        </w:rPr>
        <w:t xml:space="preserve">(dále jen </w:t>
      </w:r>
      <w:r w:rsidRPr="00DB3280">
        <w:rPr>
          <w:b/>
          <w:i/>
          <w:sz w:val="23"/>
          <w:szCs w:val="23"/>
        </w:rPr>
        <w:t>„občanský zákoník“</w:t>
      </w:r>
      <w:r w:rsidRPr="00DB3280">
        <w:rPr>
          <w:i/>
          <w:sz w:val="23"/>
          <w:szCs w:val="23"/>
        </w:rPr>
        <w:t xml:space="preserve">) </w:t>
      </w:r>
    </w:p>
    <w:p w14:paraId="48EF0848" w14:textId="77777777" w:rsidR="00F102CE" w:rsidRPr="00162F35" w:rsidRDefault="00F102CE" w:rsidP="00F102CE">
      <w:pPr>
        <w:pStyle w:val="Default"/>
        <w:spacing w:before="480" w:after="120"/>
        <w:jc w:val="center"/>
        <w:rPr>
          <w:sz w:val="23"/>
          <w:szCs w:val="23"/>
        </w:rPr>
      </w:pPr>
      <w:r w:rsidRPr="00162F35">
        <w:rPr>
          <w:b/>
          <w:bCs/>
          <w:sz w:val="23"/>
          <w:szCs w:val="23"/>
        </w:rPr>
        <w:t xml:space="preserve">I. Smluvní strany </w:t>
      </w:r>
    </w:p>
    <w:p w14:paraId="151D8E19" w14:textId="77777777" w:rsidR="00F102CE" w:rsidRPr="00162F35" w:rsidRDefault="00F102CE" w:rsidP="007D138B">
      <w:pPr>
        <w:pStyle w:val="Default"/>
        <w:numPr>
          <w:ilvl w:val="0"/>
          <w:numId w:val="2"/>
        </w:numPr>
        <w:spacing w:before="60"/>
        <w:ind w:left="567" w:hanging="567"/>
        <w:jc w:val="both"/>
        <w:rPr>
          <w:sz w:val="23"/>
          <w:szCs w:val="23"/>
        </w:rPr>
      </w:pPr>
      <w:r w:rsidRPr="00162F35">
        <w:rPr>
          <w:b/>
          <w:bCs/>
          <w:sz w:val="23"/>
          <w:szCs w:val="23"/>
        </w:rPr>
        <w:t xml:space="preserve">Nemocnice Tábor, a.s. </w:t>
      </w:r>
    </w:p>
    <w:p w14:paraId="29E103B0" w14:textId="77777777" w:rsidR="00F102CE" w:rsidRPr="00162F35" w:rsidRDefault="00F102CE" w:rsidP="00DB3280">
      <w:pPr>
        <w:pStyle w:val="Default"/>
        <w:ind w:left="567" w:hanging="567"/>
        <w:rPr>
          <w:sz w:val="23"/>
          <w:szCs w:val="23"/>
        </w:rPr>
      </w:pPr>
    </w:p>
    <w:p w14:paraId="38575007" w14:textId="77777777" w:rsidR="00F102CE" w:rsidRPr="00162F35" w:rsidRDefault="00F102CE" w:rsidP="00DB3280">
      <w:pPr>
        <w:pStyle w:val="Default"/>
        <w:ind w:left="567"/>
        <w:rPr>
          <w:sz w:val="23"/>
          <w:szCs w:val="23"/>
        </w:rPr>
      </w:pPr>
      <w:r w:rsidRPr="00162F35">
        <w:rPr>
          <w:sz w:val="23"/>
          <w:szCs w:val="23"/>
        </w:rPr>
        <w:t xml:space="preserve">se sídlem: kpt. Jaroše 2000, 390 03 Tábor </w:t>
      </w:r>
    </w:p>
    <w:p w14:paraId="08A5F543" w14:textId="77777777" w:rsidR="00F102CE" w:rsidRPr="00162F35" w:rsidRDefault="00F102CE" w:rsidP="00DB3280">
      <w:pPr>
        <w:pStyle w:val="Default"/>
        <w:ind w:left="567"/>
        <w:rPr>
          <w:sz w:val="23"/>
          <w:szCs w:val="23"/>
        </w:rPr>
      </w:pPr>
      <w:r w:rsidRPr="00162F35">
        <w:rPr>
          <w:sz w:val="23"/>
          <w:szCs w:val="23"/>
        </w:rPr>
        <w:t>IČ: 26095203</w:t>
      </w:r>
    </w:p>
    <w:p w14:paraId="61BEC136" w14:textId="77777777" w:rsidR="00F102CE" w:rsidRPr="00162F35" w:rsidRDefault="00F102CE" w:rsidP="00DB3280">
      <w:pPr>
        <w:pStyle w:val="Default"/>
        <w:ind w:left="567"/>
        <w:rPr>
          <w:sz w:val="23"/>
          <w:szCs w:val="23"/>
        </w:rPr>
      </w:pPr>
      <w:r w:rsidRPr="00162F35">
        <w:rPr>
          <w:sz w:val="23"/>
          <w:szCs w:val="23"/>
        </w:rPr>
        <w:t xml:space="preserve">DIČ: </w:t>
      </w:r>
      <w:r w:rsidR="009F1B93" w:rsidRPr="009F1B93">
        <w:rPr>
          <w:sz w:val="23"/>
          <w:szCs w:val="23"/>
        </w:rPr>
        <w:t>CZ699005400</w:t>
      </w:r>
    </w:p>
    <w:p w14:paraId="6E072575" w14:textId="77777777" w:rsidR="00F102CE" w:rsidRPr="00162F35" w:rsidRDefault="00F102CE" w:rsidP="00DB3280">
      <w:pPr>
        <w:pStyle w:val="Default"/>
        <w:ind w:left="567"/>
        <w:rPr>
          <w:sz w:val="23"/>
          <w:szCs w:val="23"/>
        </w:rPr>
      </w:pPr>
      <w:r w:rsidRPr="00162F35">
        <w:rPr>
          <w:sz w:val="23"/>
          <w:szCs w:val="23"/>
        </w:rPr>
        <w:t xml:space="preserve">právní forma: akciová společnost </w:t>
      </w:r>
    </w:p>
    <w:p w14:paraId="2334E87A" w14:textId="77777777" w:rsidR="00F102CE" w:rsidRDefault="00F102CE" w:rsidP="00DB3280">
      <w:pPr>
        <w:pStyle w:val="Default"/>
        <w:ind w:left="567"/>
        <w:rPr>
          <w:sz w:val="23"/>
          <w:szCs w:val="23"/>
        </w:rPr>
      </w:pPr>
      <w:r>
        <w:rPr>
          <w:sz w:val="23"/>
          <w:szCs w:val="23"/>
        </w:rPr>
        <w:t>společnost zapsaná v obchodním rejstříku vedeném Krajským soudem v Českých Budějovicích, oddíl B, vložka 1463</w:t>
      </w:r>
    </w:p>
    <w:p w14:paraId="3FC7443F" w14:textId="77777777" w:rsidR="00F102CE" w:rsidRPr="00162F35" w:rsidRDefault="00F102CE" w:rsidP="00DB3280">
      <w:pPr>
        <w:pStyle w:val="Default"/>
        <w:ind w:left="567"/>
        <w:rPr>
          <w:sz w:val="23"/>
          <w:szCs w:val="23"/>
        </w:rPr>
      </w:pPr>
      <w:r w:rsidRPr="00162F35">
        <w:rPr>
          <w:sz w:val="23"/>
          <w:szCs w:val="23"/>
        </w:rPr>
        <w:t>zastoupená: Ing. Ivo Houškou, MBA, předsedou představenstva</w:t>
      </w:r>
    </w:p>
    <w:p w14:paraId="5A91FA01" w14:textId="77777777" w:rsidR="00F102CE" w:rsidRPr="00162F35" w:rsidRDefault="00F102CE" w:rsidP="00DB3280">
      <w:pPr>
        <w:pStyle w:val="Default"/>
        <w:ind w:left="567"/>
        <w:rPr>
          <w:sz w:val="23"/>
          <w:szCs w:val="23"/>
        </w:rPr>
      </w:pPr>
      <w:r>
        <w:rPr>
          <w:sz w:val="23"/>
          <w:szCs w:val="23"/>
        </w:rPr>
        <w:t xml:space="preserve">                    </w:t>
      </w:r>
      <w:r w:rsidRPr="005E49D1">
        <w:rPr>
          <w:sz w:val="23"/>
          <w:szCs w:val="23"/>
        </w:rPr>
        <w:t xml:space="preserve">MUDr. Janou Chocholovou, </w:t>
      </w:r>
      <w:r w:rsidR="008C7258">
        <w:rPr>
          <w:sz w:val="23"/>
          <w:szCs w:val="23"/>
        </w:rPr>
        <w:t>členem</w:t>
      </w:r>
      <w:r w:rsidR="008C7258" w:rsidRPr="005E49D1">
        <w:rPr>
          <w:sz w:val="23"/>
          <w:szCs w:val="23"/>
        </w:rPr>
        <w:t xml:space="preserve"> </w:t>
      </w:r>
      <w:r w:rsidRPr="005E49D1">
        <w:rPr>
          <w:sz w:val="23"/>
          <w:szCs w:val="23"/>
        </w:rPr>
        <w:t>představenstva</w:t>
      </w:r>
      <w:r w:rsidRPr="00162F35">
        <w:rPr>
          <w:sz w:val="23"/>
          <w:szCs w:val="23"/>
        </w:rPr>
        <w:t xml:space="preserve"> </w:t>
      </w:r>
    </w:p>
    <w:p w14:paraId="2D30DF64" w14:textId="77777777" w:rsidR="00F102CE" w:rsidRDefault="00F102CE" w:rsidP="00DB3280">
      <w:pPr>
        <w:pStyle w:val="Default"/>
        <w:ind w:left="567"/>
        <w:rPr>
          <w:sz w:val="23"/>
          <w:szCs w:val="23"/>
        </w:rPr>
      </w:pPr>
      <w:r>
        <w:rPr>
          <w:sz w:val="23"/>
          <w:szCs w:val="23"/>
        </w:rPr>
        <w:t>bankovní spojení: 199229020/0300</w:t>
      </w:r>
    </w:p>
    <w:p w14:paraId="46F6CFCD" w14:textId="77777777" w:rsidR="00F102CE" w:rsidRDefault="00F102CE" w:rsidP="00DB3280">
      <w:pPr>
        <w:pStyle w:val="Default"/>
        <w:ind w:left="567" w:hanging="567"/>
        <w:rPr>
          <w:sz w:val="23"/>
          <w:szCs w:val="23"/>
        </w:rPr>
      </w:pPr>
    </w:p>
    <w:p w14:paraId="058EC876" w14:textId="77777777" w:rsidR="00F102CE" w:rsidRDefault="00F102CE" w:rsidP="00DB3280">
      <w:pPr>
        <w:pStyle w:val="Default"/>
        <w:ind w:left="567" w:hanging="567"/>
        <w:rPr>
          <w:sz w:val="23"/>
          <w:szCs w:val="23"/>
        </w:rPr>
      </w:pPr>
      <w:r w:rsidRPr="00162F35">
        <w:rPr>
          <w:sz w:val="23"/>
          <w:szCs w:val="23"/>
        </w:rPr>
        <w:t>na straně jedné, dále ve smlouvě jako „</w:t>
      </w:r>
      <w:r w:rsidR="003B1D97">
        <w:rPr>
          <w:b/>
          <w:bCs/>
          <w:sz w:val="23"/>
          <w:szCs w:val="23"/>
        </w:rPr>
        <w:t>Objednatel</w:t>
      </w:r>
      <w:r w:rsidRPr="00162F35">
        <w:rPr>
          <w:sz w:val="23"/>
          <w:szCs w:val="23"/>
        </w:rPr>
        <w:t xml:space="preserve">“ </w:t>
      </w:r>
    </w:p>
    <w:p w14:paraId="51AD1A4D" w14:textId="77777777" w:rsidR="00F102CE" w:rsidRPr="00162F35" w:rsidRDefault="00F102CE" w:rsidP="00F102CE">
      <w:pPr>
        <w:pStyle w:val="Default"/>
        <w:ind w:firstLine="708"/>
        <w:rPr>
          <w:sz w:val="23"/>
          <w:szCs w:val="23"/>
        </w:rPr>
      </w:pPr>
    </w:p>
    <w:p w14:paraId="78D6E817" w14:textId="77777777" w:rsidR="00F102CE" w:rsidRDefault="00F102CE" w:rsidP="00F102CE">
      <w:pPr>
        <w:pStyle w:val="Default"/>
        <w:jc w:val="center"/>
        <w:rPr>
          <w:b/>
          <w:bCs/>
          <w:sz w:val="23"/>
          <w:szCs w:val="23"/>
        </w:rPr>
      </w:pPr>
      <w:r w:rsidRPr="00162F35">
        <w:rPr>
          <w:b/>
          <w:bCs/>
          <w:sz w:val="23"/>
          <w:szCs w:val="23"/>
        </w:rPr>
        <w:t xml:space="preserve">a </w:t>
      </w:r>
    </w:p>
    <w:p w14:paraId="6792BEAD" w14:textId="77777777" w:rsidR="00F102CE" w:rsidRPr="00162F35" w:rsidRDefault="00F102CE" w:rsidP="00F102CE">
      <w:pPr>
        <w:pStyle w:val="Default"/>
        <w:jc w:val="center"/>
        <w:rPr>
          <w:sz w:val="23"/>
          <w:szCs w:val="23"/>
        </w:rPr>
      </w:pPr>
    </w:p>
    <w:p w14:paraId="03A9EAA9" w14:textId="77777777" w:rsidR="00F102CE" w:rsidRPr="00E91050" w:rsidRDefault="00725B6B" w:rsidP="007D138B">
      <w:pPr>
        <w:pStyle w:val="Default"/>
        <w:numPr>
          <w:ilvl w:val="0"/>
          <w:numId w:val="2"/>
        </w:numPr>
        <w:ind w:left="567" w:hanging="567"/>
        <w:rPr>
          <w:sz w:val="23"/>
          <w:szCs w:val="23"/>
          <w:highlight w:val="lightGray"/>
        </w:rPr>
      </w:pPr>
      <w:r w:rsidRPr="00E91050">
        <w:rPr>
          <w:b/>
          <w:bCs/>
          <w:sz w:val="23"/>
          <w:szCs w:val="23"/>
          <w:highlight w:val="lightGray"/>
        </w:rPr>
        <w:t>…………………………..</w:t>
      </w:r>
    </w:p>
    <w:p w14:paraId="289C19E1" w14:textId="77777777" w:rsidR="00F102CE" w:rsidRPr="00162F35" w:rsidRDefault="00F102CE" w:rsidP="00725B6B">
      <w:pPr>
        <w:pStyle w:val="Default"/>
        <w:rPr>
          <w:sz w:val="23"/>
          <w:szCs w:val="23"/>
        </w:rPr>
      </w:pPr>
    </w:p>
    <w:p w14:paraId="0799A755" w14:textId="77777777" w:rsidR="00F102CE" w:rsidRPr="00162F35" w:rsidRDefault="00F102CE" w:rsidP="00DB3280">
      <w:pPr>
        <w:pStyle w:val="Default"/>
        <w:spacing w:before="60"/>
        <w:ind w:left="567"/>
        <w:jc w:val="both"/>
        <w:rPr>
          <w:sz w:val="23"/>
          <w:szCs w:val="23"/>
        </w:rPr>
      </w:pPr>
      <w:r w:rsidRPr="00162F35">
        <w:rPr>
          <w:sz w:val="23"/>
          <w:szCs w:val="23"/>
        </w:rPr>
        <w:t>se sídlem:</w:t>
      </w:r>
      <w:r w:rsidR="000C2BA9">
        <w:rPr>
          <w:sz w:val="23"/>
          <w:szCs w:val="23"/>
        </w:rPr>
        <w:t xml:space="preserve"> </w:t>
      </w:r>
      <w:r w:rsidR="00725B6B" w:rsidRPr="00E91050">
        <w:rPr>
          <w:sz w:val="23"/>
          <w:szCs w:val="23"/>
          <w:highlight w:val="lightGray"/>
        </w:rPr>
        <w:t>……………………….</w:t>
      </w:r>
      <w:r w:rsidRPr="00162F35">
        <w:rPr>
          <w:sz w:val="23"/>
          <w:szCs w:val="23"/>
        </w:rPr>
        <w:t xml:space="preserve"> </w:t>
      </w:r>
    </w:p>
    <w:p w14:paraId="2CB50C25" w14:textId="77777777" w:rsidR="00F102CE" w:rsidRPr="00162F35" w:rsidRDefault="00F102CE" w:rsidP="00DB3280">
      <w:pPr>
        <w:pStyle w:val="Default"/>
        <w:ind w:left="567"/>
        <w:rPr>
          <w:sz w:val="23"/>
          <w:szCs w:val="23"/>
        </w:rPr>
      </w:pPr>
      <w:r w:rsidRPr="00162F35">
        <w:rPr>
          <w:sz w:val="23"/>
          <w:szCs w:val="23"/>
        </w:rPr>
        <w:t xml:space="preserve">IČ: </w:t>
      </w:r>
      <w:r w:rsidR="00725B6B" w:rsidRPr="00E91050">
        <w:rPr>
          <w:sz w:val="23"/>
          <w:szCs w:val="23"/>
          <w:highlight w:val="lightGray"/>
        </w:rPr>
        <w:t>…………………………….</w:t>
      </w:r>
    </w:p>
    <w:p w14:paraId="389FBDFC" w14:textId="77777777" w:rsidR="00F102CE" w:rsidRPr="00162F35" w:rsidRDefault="00F102CE" w:rsidP="00DB3280">
      <w:pPr>
        <w:pStyle w:val="Default"/>
        <w:ind w:left="567"/>
        <w:rPr>
          <w:sz w:val="23"/>
          <w:szCs w:val="23"/>
        </w:rPr>
      </w:pPr>
      <w:r w:rsidRPr="00162F35">
        <w:rPr>
          <w:sz w:val="23"/>
          <w:szCs w:val="23"/>
        </w:rPr>
        <w:t xml:space="preserve">DIČ: </w:t>
      </w:r>
      <w:r w:rsidR="00725B6B" w:rsidRPr="00E91050">
        <w:rPr>
          <w:sz w:val="23"/>
          <w:szCs w:val="23"/>
          <w:highlight w:val="lightGray"/>
        </w:rPr>
        <w:t>…………………………..</w:t>
      </w:r>
    </w:p>
    <w:p w14:paraId="63483E84" w14:textId="77777777" w:rsidR="00F102CE" w:rsidRPr="00162F35" w:rsidRDefault="00F102CE" w:rsidP="00DB3280">
      <w:pPr>
        <w:pStyle w:val="Default"/>
        <w:ind w:left="567"/>
        <w:rPr>
          <w:sz w:val="23"/>
          <w:szCs w:val="23"/>
        </w:rPr>
      </w:pPr>
      <w:r w:rsidRPr="00162F35">
        <w:rPr>
          <w:sz w:val="23"/>
          <w:szCs w:val="23"/>
        </w:rPr>
        <w:t xml:space="preserve">č. účtu: </w:t>
      </w:r>
      <w:r w:rsidR="00725B6B" w:rsidRPr="00E91050">
        <w:rPr>
          <w:sz w:val="23"/>
          <w:szCs w:val="23"/>
          <w:highlight w:val="lightGray"/>
        </w:rPr>
        <w:t>……………………</w:t>
      </w:r>
      <w:r w:rsidR="000C2BA9">
        <w:rPr>
          <w:sz w:val="23"/>
          <w:szCs w:val="23"/>
        </w:rPr>
        <w:t xml:space="preserve">, vedený u </w:t>
      </w:r>
      <w:r w:rsidR="00725B6B" w:rsidRPr="00E91050">
        <w:rPr>
          <w:sz w:val="23"/>
          <w:szCs w:val="23"/>
          <w:highlight w:val="lightGray"/>
        </w:rPr>
        <w:t>…………………………</w:t>
      </w:r>
    </w:p>
    <w:p w14:paraId="65934337" w14:textId="77777777" w:rsidR="00F102CE" w:rsidRPr="00162F35" w:rsidRDefault="00F102CE" w:rsidP="00DB3280">
      <w:pPr>
        <w:pStyle w:val="Default"/>
        <w:ind w:left="567"/>
        <w:rPr>
          <w:sz w:val="23"/>
          <w:szCs w:val="23"/>
        </w:rPr>
      </w:pPr>
      <w:r w:rsidRPr="00162F35">
        <w:rPr>
          <w:sz w:val="23"/>
          <w:szCs w:val="23"/>
        </w:rPr>
        <w:t xml:space="preserve">společnost je zapsaná v obchodním rejstříku vedeném </w:t>
      </w:r>
      <w:r w:rsidR="00725B6B" w:rsidRPr="00E91050">
        <w:rPr>
          <w:sz w:val="23"/>
          <w:szCs w:val="23"/>
          <w:highlight w:val="lightGray"/>
        </w:rPr>
        <w:t>…………</w:t>
      </w:r>
      <w:proofErr w:type="gramStart"/>
      <w:r w:rsidR="00725B6B" w:rsidRPr="00E91050">
        <w:rPr>
          <w:sz w:val="23"/>
          <w:szCs w:val="23"/>
          <w:highlight w:val="lightGray"/>
        </w:rPr>
        <w:t>…..</w:t>
      </w:r>
      <w:r w:rsidR="002A2BF8">
        <w:rPr>
          <w:sz w:val="23"/>
          <w:szCs w:val="23"/>
        </w:rPr>
        <w:t>soudem</w:t>
      </w:r>
      <w:proofErr w:type="gramEnd"/>
      <w:r w:rsidR="002A2BF8">
        <w:rPr>
          <w:sz w:val="23"/>
          <w:szCs w:val="23"/>
        </w:rPr>
        <w:t xml:space="preserve"> v </w:t>
      </w:r>
      <w:r w:rsidR="00725B6B" w:rsidRPr="00E91050">
        <w:rPr>
          <w:sz w:val="23"/>
          <w:szCs w:val="23"/>
          <w:highlight w:val="lightGray"/>
        </w:rPr>
        <w:t>……….</w:t>
      </w:r>
      <w:r w:rsidRPr="00162F35">
        <w:rPr>
          <w:sz w:val="23"/>
          <w:szCs w:val="23"/>
        </w:rPr>
        <w:t xml:space="preserve">, </w:t>
      </w:r>
      <w:r>
        <w:rPr>
          <w:sz w:val="23"/>
          <w:szCs w:val="23"/>
        </w:rPr>
        <w:t>oddíl</w:t>
      </w:r>
      <w:r w:rsidR="002A2BF8">
        <w:rPr>
          <w:sz w:val="23"/>
          <w:szCs w:val="23"/>
        </w:rPr>
        <w:t xml:space="preserve"> </w:t>
      </w:r>
      <w:r w:rsidR="00725B6B" w:rsidRPr="00E91050">
        <w:rPr>
          <w:sz w:val="23"/>
          <w:szCs w:val="23"/>
          <w:highlight w:val="lightGray"/>
        </w:rPr>
        <w:t>…</w:t>
      </w:r>
      <w:r w:rsidR="00725B6B">
        <w:rPr>
          <w:sz w:val="23"/>
          <w:szCs w:val="23"/>
        </w:rPr>
        <w:t>.</w:t>
      </w:r>
      <w:r w:rsidR="002A2BF8">
        <w:rPr>
          <w:sz w:val="23"/>
          <w:szCs w:val="23"/>
        </w:rPr>
        <w:t>,</w:t>
      </w:r>
      <w:r>
        <w:rPr>
          <w:sz w:val="23"/>
          <w:szCs w:val="23"/>
        </w:rPr>
        <w:t xml:space="preserve"> </w:t>
      </w:r>
      <w:r w:rsidRPr="00162F35">
        <w:rPr>
          <w:sz w:val="23"/>
          <w:szCs w:val="23"/>
        </w:rPr>
        <w:t xml:space="preserve">vložka </w:t>
      </w:r>
      <w:r w:rsidR="00725B6B" w:rsidRPr="00E91050">
        <w:rPr>
          <w:sz w:val="23"/>
          <w:szCs w:val="23"/>
          <w:highlight w:val="lightGray"/>
        </w:rPr>
        <w:t>………………..</w:t>
      </w:r>
      <w:r w:rsidRPr="00162F35">
        <w:rPr>
          <w:sz w:val="23"/>
          <w:szCs w:val="23"/>
        </w:rPr>
        <w:t xml:space="preserve"> </w:t>
      </w:r>
    </w:p>
    <w:p w14:paraId="5D867915" w14:textId="77777777" w:rsidR="00F102CE" w:rsidRPr="00162F35" w:rsidRDefault="00F102CE" w:rsidP="00DB3280">
      <w:pPr>
        <w:pStyle w:val="Default"/>
        <w:ind w:left="567"/>
        <w:rPr>
          <w:sz w:val="23"/>
          <w:szCs w:val="23"/>
        </w:rPr>
      </w:pPr>
      <w:r>
        <w:rPr>
          <w:sz w:val="23"/>
          <w:szCs w:val="23"/>
        </w:rPr>
        <w:t>zastoupená</w:t>
      </w:r>
      <w:r w:rsidRPr="00162F35">
        <w:rPr>
          <w:sz w:val="23"/>
          <w:szCs w:val="23"/>
        </w:rPr>
        <w:t xml:space="preserve">: </w:t>
      </w:r>
      <w:r w:rsidR="00725B6B" w:rsidRPr="00E91050">
        <w:rPr>
          <w:sz w:val="23"/>
          <w:szCs w:val="23"/>
          <w:highlight w:val="lightGray"/>
        </w:rPr>
        <w:t>………………………………</w:t>
      </w:r>
      <w:r w:rsidRPr="00162F35">
        <w:rPr>
          <w:i/>
          <w:iCs/>
          <w:sz w:val="23"/>
          <w:szCs w:val="23"/>
        </w:rPr>
        <w:t xml:space="preserve"> </w:t>
      </w:r>
    </w:p>
    <w:p w14:paraId="0AE00E3F" w14:textId="77777777" w:rsidR="00F102CE" w:rsidRDefault="00F102CE" w:rsidP="00725B6B">
      <w:pPr>
        <w:pStyle w:val="Default"/>
        <w:ind w:firstLine="708"/>
        <w:rPr>
          <w:sz w:val="23"/>
          <w:szCs w:val="23"/>
        </w:rPr>
      </w:pPr>
    </w:p>
    <w:p w14:paraId="508F44C7" w14:textId="77777777" w:rsidR="00F102CE" w:rsidRPr="00162F35" w:rsidRDefault="00F102CE" w:rsidP="00DB3280">
      <w:pPr>
        <w:pStyle w:val="Default"/>
        <w:rPr>
          <w:sz w:val="23"/>
          <w:szCs w:val="23"/>
        </w:rPr>
      </w:pPr>
      <w:r w:rsidRPr="00162F35">
        <w:rPr>
          <w:sz w:val="23"/>
          <w:szCs w:val="23"/>
        </w:rPr>
        <w:t>na straně druhé, dále ve smlouvě jako „</w:t>
      </w:r>
      <w:r w:rsidR="003B1D97">
        <w:rPr>
          <w:b/>
          <w:bCs/>
          <w:sz w:val="23"/>
          <w:szCs w:val="23"/>
        </w:rPr>
        <w:t>P</w:t>
      </w:r>
      <w:r w:rsidR="00B20251">
        <w:rPr>
          <w:b/>
          <w:bCs/>
          <w:sz w:val="23"/>
          <w:szCs w:val="23"/>
        </w:rPr>
        <w:t>oskytovatel</w:t>
      </w:r>
      <w:r w:rsidRPr="00162F35">
        <w:rPr>
          <w:sz w:val="23"/>
          <w:szCs w:val="23"/>
        </w:rPr>
        <w:t xml:space="preserve">“, </w:t>
      </w:r>
    </w:p>
    <w:p w14:paraId="234E617C" w14:textId="77777777" w:rsidR="00F102CE" w:rsidRDefault="00F102CE" w:rsidP="00725B6B">
      <w:pPr>
        <w:pStyle w:val="Default"/>
        <w:tabs>
          <w:tab w:val="left" w:pos="720"/>
        </w:tabs>
        <w:rPr>
          <w:sz w:val="23"/>
          <w:szCs w:val="23"/>
        </w:rPr>
      </w:pPr>
    </w:p>
    <w:p w14:paraId="10FE87B3" w14:textId="77777777" w:rsidR="00191089" w:rsidRPr="00191089" w:rsidRDefault="00F102CE" w:rsidP="00191089">
      <w:pPr>
        <w:pStyle w:val="Default"/>
        <w:tabs>
          <w:tab w:val="left" w:pos="720"/>
        </w:tabs>
        <w:rPr>
          <w:b/>
          <w:bCs/>
          <w:sz w:val="23"/>
          <w:szCs w:val="23"/>
        </w:rPr>
      </w:pPr>
      <w:r w:rsidRPr="00187C62">
        <w:rPr>
          <w:sz w:val="23"/>
          <w:szCs w:val="23"/>
        </w:rPr>
        <w:t>společně v textu též „</w:t>
      </w:r>
      <w:r w:rsidRPr="00187C62">
        <w:rPr>
          <w:b/>
          <w:sz w:val="23"/>
          <w:szCs w:val="23"/>
        </w:rPr>
        <w:t>smluvní strany</w:t>
      </w:r>
      <w:r w:rsidRPr="00187C62">
        <w:rPr>
          <w:sz w:val="23"/>
          <w:szCs w:val="23"/>
        </w:rPr>
        <w:t>“, uzavřely níže uvedeného dne, měsíce a roku, tuto smlouvu</w:t>
      </w:r>
      <w:r w:rsidR="00B20251" w:rsidRPr="00187C62">
        <w:rPr>
          <w:sz w:val="23"/>
          <w:szCs w:val="23"/>
        </w:rPr>
        <w:t xml:space="preserve"> </w:t>
      </w:r>
    </w:p>
    <w:p w14:paraId="0FA8939B" w14:textId="639C9FF8" w:rsidR="00F102CE" w:rsidRPr="00187C62" w:rsidRDefault="00191089" w:rsidP="00191089">
      <w:pPr>
        <w:pStyle w:val="Default"/>
        <w:tabs>
          <w:tab w:val="left" w:pos="720"/>
        </w:tabs>
        <w:rPr>
          <w:sz w:val="23"/>
          <w:szCs w:val="23"/>
        </w:rPr>
      </w:pPr>
      <w:r w:rsidRPr="00D76467">
        <w:rPr>
          <w:bCs/>
          <w:sz w:val="23"/>
          <w:szCs w:val="23"/>
        </w:rPr>
        <w:t>o ostraze a ochraně majetku</w:t>
      </w:r>
      <w:r>
        <w:rPr>
          <w:bCs/>
          <w:sz w:val="23"/>
          <w:szCs w:val="23"/>
        </w:rPr>
        <w:t xml:space="preserve"> </w:t>
      </w:r>
      <w:r w:rsidRPr="00191089" w:rsidDel="00191089">
        <w:rPr>
          <w:bCs/>
          <w:sz w:val="23"/>
          <w:szCs w:val="23"/>
        </w:rPr>
        <w:t xml:space="preserve"> </w:t>
      </w:r>
      <w:r w:rsidR="00F102CE" w:rsidRPr="00187C62">
        <w:rPr>
          <w:sz w:val="23"/>
          <w:szCs w:val="23"/>
        </w:rPr>
        <w:t>(dále jen „</w:t>
      </w:r>
      <w:r w:rsidR="00F102CE" w:rsidRPr="00187C62">
        <w:rPr>
          <w:b/>
          <w:bCs/>
          <w:sz w:val="23"/>
          <w:szCs w:val="23"/>
        </w:rPr>
        <w:t>smlouva</w:t>
      </w:r>
      <w:r w:rsidR="00F102CE" w:rsidRPr="00187C62">
        <w:rPr>
          <w:sz w:val="23"/>
          <w:szCs w:val="23"/>
        </w:rPr>
        <w:t xml:space="preserve">“): </w:t>
      </w:r>
    </w:p>
    <w:p w14:paraId="51334FEA" w14:textId="77777777" w:rsidR="00187C62" w:rsidRDefault="00187C62" w:rsidP="00187C62">
      <w:pPr>
        <w:pStyle w:val="Default"/>
        <w:jc w:val="center"/>
        <w:rPr>
          <w:b/>
          <w:bCs/>
          <w:sz w:val="23"/>
          <w:szCs w:val="23"/>
        </w:rPr>
      </w:pPr>
    </w:p>
    <w:p w14:paraId="388D9D19" w14:textId="77777777" w:rsidR="00187C62" w:rsidRDefault="00187C62" w:rsidP="00187C62">
      <w:pPr>
        <w:pStyle w:val="Default"/>
        <w:jc w:val="center"/>
        <w:rPr>
          <w:b/>
          <w:bCs/>
          <w:sz w:val="23"/>
          <w:szCs w:val="23"/>
        </w:rPr>
      </w:pPr>
    </w:p>
    <w:p w14:paraId="2BD0A0CC" w14:textId="77777777" w:rsidR="00F102CE" w:rsidRPr="00187C62" w:rsidRDefault="00F102CE" w:rsidP="00187C62">
      <w:pPr>
        <w:pStyle w:val="Default"/>
        <w:spacing w:after="120"/>
        <w:jc w:val="center"/>
        <w:rPr>
          <w:sz w:val="23"/>
          <w:szCs w:val="23"/>
        </w:rPr>
      </w:pPr>
      <w:r w:rsidRPr="00187C62">
        <w:rPr>
          <w:b/>
          <w:bCs/>
          <w:sz w:val="23"/>
          <w:szCs w:val="23"/>
        </w:rPr>
        <w:t xml:space="preserve">II. Úvodní ustanovení </w:t>
      </w:r>
    </w:p>
    <w:p w14:paraId="7DB58E58" w14:textId="77777777" w:rsidR="00292D5C" w:rsidRPr="001236A1" w:rsidRDefault="00B20251" w:rsidP="00187C62">
      <w:pPr>
        <w:pStyle w:val="Smlouva4"/>
        <w:keepNext w:val="0"/>
        <w:numPr>
          <w:ilvl w:val="0"/>
          <w:numId w:val="5"/>
        </w:numPr>
        <w:spacing w:before="0"/>
        <w:ind w:left="567" w:hanging="567"/>
        <w:rPr>
          <w:rFonts w:ascii="Times New Roman" w:hAnsi="Times New Roman"/>
          <w:sz w:val="23"/>
          <w:szCs w:val="23"/>
        </w:rPr>
      </w:pPr>
      <w:r w:rsidRPr="001236A1">
        <w:rPr>
          <w:rFonts w:ascii="Times New Roman" w:hAnsi="Times New Roman"/>
          <w:sz w:val="23"/>
          <w:szCs w:val="23"/>
        </w:rPr>
        <w:t>Objednatel</w:t>
      </w:r>
      <w:r w:rsidR="00292D5C" w:rsidRPr="001236A1">
        <w:rPr>
          <w:rFonts w:ascii="Times New Roman" w:hAnsi="Times New Roman"/>
          <w:sz w:val="23"/>
          <w:szCs w:val="23"/>
        </w:rPr>
        <w:t xml:space="preserve"> prohlašuje, že je veřejným zadavatelem ve smyslu § 4 odst. 1 písm. e) zákona č. 134/2016 Sb., o zadávání veřejných zakázek, v platném znění (dále jen „</w:t>
      </w:r>
      <w:r w:rsidR="000F07BE" w:rsidRPr="001236A1">
        <w:rPr>
          <w:rFonts w:ascii="Times New Roman" w:hAnsi="Times New Roman"/>
          <w:b/>
          <w:sz w:val="23"/>
          <w:szCs w:val="23"/>
        </w:rPr>
        <w:t>ZZVZ</w:t>
      </w:r>
      <w:r w:rsidR="00292D5C" w:rsidRPr="001236A1">
        <w:rPr>
          <w:rFonts w:ascii="Times New Roman" w:hAnsi="Times New Roman"/>
          <w:sz w:val="23"/>
          <w:szCs w:val="23"/>
        </w:rPr>
        <w:t xml:space="preserve">“). </w:t>
      </w:r>
    </w:p>
    <w:p w14:paraId="3922B6D0" w14:textId="6C471A52" w:rsidR="00F102CE" w:rsidRPr="001236A1" w:rsidRDefault="00F102CE" w:rsidP="007D138B">
      <w:pPr>
        <w:pStyle w:val="Default"/>
        <w:numPr>
          <w:ilvl w:val="0"/>
          <w:numId w:val="5"/>
        </w:numPr>
        <w:spacing w:before="60"/>
        <w:ind w:left="567" w:hanging="567"/>
        <w:jc w:val="both"/>
        <w:rPr>
          <w:i/>
          <w:sz w:val="23"/>
          <w:szCs w:val="23"/>
        </w:rPr>
      </w:pPr>
      <w:r w:rsidRPr="001236A1">
        <w:rPr>
          <w:sz w:val="23"/>
          <w:szCs w:val="23"/>
        </w:rPr>
        <w:t xml:space="preserve">Tato </w:t>
      </w:r>
      <w:r w:rsidR="009B2C36" w:rsidRPr="001236A1">
        <w:rPr>
          <w:sz w:val="23"/>
          <w:szCs w:val="23"/>
        </w:rPr>
        <w:t>S</w:t>
      </w:r>
      <w:r w:rsidRPr="001236A1">
        <w:rPr>
          <w:sz w:val="23"/>
          <w:szCs w:val="23"/>
        </w:rPr>
        <w:t>mlouva je uzavírána na základě výsledků zakázky s názvem „</w:t>
      </w:r>
      <w:bookmarkStart w:id="0" w:name="_GoBack"/>
      <w:r w:rsidR="00B20251" w:rsidRPr="001236A1">
        <w:rPr>
          <w:b/>
          <w:sz w:val="23"/>
          <w:szCs w:val="23"/>
        </w:rPr>
        <w:t>Ostraha a och</w:t>
      </w:r>
      <w:bookmarkEnd w:id="0"/>
      <w:r w:rsidR="00B20251" w:rsidRPr="001236A1">
        <w:rPr>
          <w:b/>
          <w:sz w:val="23"/>
          <w:szCs w:val="23"/>
        </w:rPr>
        <w:t>rana majetku Nemocnice Tábor, a.s.</w:t>
      </w:r>
      <w:r w:rsidR="00223D75">
        <w:rPr>
          <w:b/>
          <w:sz w:val="23"/>
          <w:szCs w:val="23"/>
        </w:rPr>
        <w:t xml:space="preserve"> II</w:t>
      </w:r>
      <w:r w:rsidRPr="001236A1">
        <w:rPr>
          <w:sz w:val="23"/>
          <w:szCs w:val="23"/>
        </w:rPr>
        <w:t xml:space="preserve">“, </w:t>
      </w:r>
      <w:r w:rsidRPr="001236A1">
        <w:rPr>
          <w:i/>
          <w:sz w:val="23"/>
          <w:szCs w:val="23"/>
        </w:rPr>
        <w:t xml:space="preserve">evidenční číslo </w:t>
      </w:r>
      <w:r w:rsidR="008C7258" w:rsidRPr="0057422E">
        <w:rPr>
          <w:i/>
          <w:sz w:val="23"/>
          <w:szCs w:val="23"/>
        </w:rPr>
        <w:t xml:space="preserve">zakázky </w:t>
      </w:r>
      <w:r w:rsidR="000A454F" w:rsidRPr="0057422E">
        <w:rPr>
          <w:i/>
          <w:sz w:val="23"/>
          <w:szCs w:val="23"/>
        </w:rPr>
        <w:t>08</w:t>
      </w:r>
      <w:r w:rsidR="008C7258" w:rsidRPr="0057422E">
        <w:rPr>
          <w:i/>
          <w:sz w:val="23"/>
          <w:szCs w:val="23"/>
        </w:rPr>
        <w:t>/</w:t>
      </w:r>
      <w:r w:rsidR="001206DC" w:rsidRPr="0057422E">
        <w:rPr>
          <w:i/>
          <w:sz w:val="23"/>
          <w:szCs w:val="23"/>
        </w:rPr>
        <w:t>08</w:t>
      </w:r>
      <w:r w:rsidR="008C7258" w:rsidRPr="0057422E">
        <w:rPr>
          <w:i/>
          <w:sz w:val="23"/>
          <w:szCs w:val="23"/>
        </w:rPr>
        <w:t>/20</w:t>
      </w:r>
      <w:r w:rsidR="009F1B93" w:rsidRPr="0057422E">
        <w:rPr>
          <w:i/>
          <w:sz w:val="23"/>
          <w:szCs w:val="23"/>
        </w:rPr>
        <w:t>2</w:t>
      </w:r>
      <w:r w:rsidR="001206DC" w:rsidRPr="0057422E">
        <w:rPr>
          <w:i/>
          <w:sz w:val="23"/>
          <w:szCs w:val="23"/>
        </w:rPr>
        <w:t>2</w:t>
      </w:r>
      <w:r w:rsidR="008C7258" w:rsidRPr="0057422E">
        <w:rPr>
          <w:i/>
          <w:sz w:val="23"/>
          <w:szCs w:val="23"/>
        </w:rPr>
        <w:t>/OBCH</w:t>
      </w:r>
      <w:r w:rsidR="007B1C2E" w:rsidRPr="0057422E">
        <w:rPr>
          <w:i/>
          <w:sz w:val="23"/>
          <w:szCs w:val="23"/>
        </w:rPr>
        <w:t xml:space="preserve"> </w:t>
      </w:r>
      <w:r w:rsidR="00254EC9" w:rsidRPr="0057422E">
        <w:rPr>
          <w:sz w:val="23"/>
          <w:szCs w:val="23"/>
        </w:rPr>
        <w:t>(</w:t>
      </w:r>
      <w:r w:rsidR="00254EC9">
        <w:rPr>
          <w:sz w:val="23"/>
          <w:szCs w:val="23"/>
        </w:rPr>
        <w:t>dále též jen „</w:t>
      </w:r>
      <w:r w:rsidR="003A6829">
        <w:rPr>
          <w:sz w:val="23"/>
          <w:szCs w:val="23"/>
        </w:rPr>
        <w:t>V</w:t>
      </w:r>
      <w:r w:rsidR="00254EC9">
        <w:rPr>
          <w:sz w:val="23"/>
          <w:szCs w:val="23"/>
        </w:rPr>
        <w:t xml:space="preserve">eřejná zakázka“) </w:t>
      </w:r>
      <w:r w:rsidR="007B1C2E" w:rsidRPr="001236A1">
        <w:rPr>
          <w:i/>
          <w:sz w:val="23"/>
          <w:szCs w:val="23"/>
        </w:rPr>
        <w:t xml:space="preserve">zadávané ve zjednodušeném </w:t>
      </w:r>
      <w:r w:rsidR="00B20251" w:rsidRPr="001236A1">
        <w:rPr>
          <w:i/>
          <w:sz w:val="23"/>
          <w:szCs w:val="23"/>
        </w:rPr>
        <w:t xml:space="preserve">podlimitním řízení dle </w:t>
      </w:r>
      <w:proofErr w:type="spellStart"/>
      <w:r w:rsidR="00B20251" w:rsidRPr="001236A1">
        <w:rPr>
          <w:i/>
          <w:sz w:val="23"/>
          <w:szCs w:val="23"/>
        </w:rPr>
        <w:t>ust</w:t>
      </w:r>
      <w:proofErr w:type="spellEnd"/>
      <w:r w:rsidR="00B20251" w:rsidRPr="001236A1">
        <w:rPr>
          <w:i/>
          <w:sz w:val="23"/>
          <w:szCs w:val="23"/>
        </w:rPr>
        <w:t xml:space="preserve">. § 26 a § 53 zákona č. 134/2016 Sb., o zadávání veřejných zakázek (dále jen „ZZVZ“). </w:t>
      </w:r>
      <w:r w:rsidRPr="001236A1">
        <w:rPr>
          <w:sz w:val="23"/>
          <w:szCs w:val="23"/>
        </w:rPr>
        <w:t xml:space="preserve">V případě, že je v této </w:t>
      </w:r>
      <w:r w:rsidR="00F16245" w:rsidRPr="001236A1">
        <w:rPr>
          <w:sz w:val="23"/>
          <w:szCs w:val="23"/>
        </w:rPr>
        <w:t>s</w:t>
      </w:r>
      <w:r w:rsidRPr="001236A1">
        <w:rPr>
          <w:sz w:val="23"/>
          <w:szCs w:val="23"/>
        </w:rPr>
        <w:t xml:space="preserve">mlouvě odkazováno na zadávací dokumentaci, má se na mysli zadávací dokumentace </w:t>
      </w:r>
      <w:r w:rsidRPr="001236A1">
        <w:rPr>
          <w:sz w:val="23"/>
          <w:szCs w:val="23"/>
        </w:rPr>
        <w:lastRenderedPageBreak/>
        <w:t xml:space="preserve">vztahující se k uvedené veřejné zakázce, a v případě, že je v této </w:t>
      </w:r>
      <w:r w:rsidR="00F16245" w:rsidRPr="001236A1">
        <w:rPr>
          <w:sz w:val="23"/>
          <w:szCs w:val="23"/>
        </w:rPr>
        <w:t>s</w:t>
      </w:r>
      <w:r w:rsidRPr="001236A1">
        <w:rPr>
          <w:sz w:val="23"/>
          <w:szCs w:val="23"/>
        </w:rPr>
        <w:t xml:space="preserve">mlouvě odkazováno na nabídku, má se na mysli nabídka předložená </w:t>
      </w:r>
      <w:r w:rsidR="00B20251" w:rsidRPr="001236A1">
        <w:rPr>
          <w:sz w:val="23"/>
          <w:szCs w:val="23"/>
        </w:rPr>
        <w:t>poskytovatelem</w:t>
      </w:r>
      <w:r w:rsidRPr="001236A1">
        <w:rPr>
          <w:sz w:val="23"/>
          <w:szCs w:val="23"/>
        </w:rPr>
        <w:t xml:space="preserve"> </w:t>
      </w:r>
      <w:r w:rsidR="00D924DB" w:rsidRPr="001236A1">
        <w:rPr>
          <w:sz w:val="23"/>
          <w:szCs w:val="23"/>
        </w:rPr>
        <w:t xml:space="preserve">v </w:t>
      </w:r>
      <w:r w:rsidR="00B20251" w:rsidRPr="001236A1">
        <w:rPr>
          <w:sz w:val="23"/>
          <w:szCs w:val="23"/>
        </w:rPr>
        <w:t>zadávacím</w:t>
      </w:r>
      <w:r w:rsidRPr="001236A1">
        <w:rPr>
          <w:sz w:val="23"/>
          <w:szCs w:val="23"/>
        </w:rPr>
        <w:t xml:space="preserve"> řízení. </w:t>
      </w:r>
    </w:p>
    <w:p w14:paraId="03CC1252" w14:textId="77777777" w:rsidR="00292D5C" w:rsidRPr="001236A1" w:rsidRDefault="00B20251" w:rsidP="007D138B">
      <w:pPr>
        <w:pStyle w:val="Default"/>
        <w:numPr>
          <w:ilvl w:val="0"/>
          <w:numId w:val="5"/>
        </w:numPr>
        <w:spacing w:before="60"/>
        <w:ind w:left="567" w:hanging="567"/>
        <w:jc w:val="both"/>
        <w:rPr>
          <w:sz w:val="23"/>
          <w:szCs w:val="23"/>
        </w:rPr>
      </w:pPr>
      <w:r w:rsidRPr="001236A1">
        <w:rPr>
          <w:sz w:val="23"/>
          <w:szCs w:val="23"/>
        </w:rPr>
        <w:t>Objednatel</w:t>
      </w:r>
      <w:r w:rsidR="00292D5C" w:rsidRPr="001236A1">
        <w:rPr>
          <w:sz w:val="23"/>
          <w:szCs w:val="23"/>
        </w:rPr>
        <w:t xml:space="preserve"> prohlašuje, že je obchodní společností řádně založenou a zapsanou podle českého právního řádu v obchodním rejstříku vedeném Krajským soudem v Českých Budějovicích pod </w:t>
      </w:r>
      <w:proofErr w:type="spellStart"/>
      <w:r w:rsidR="00292D5C" w:rsidRPr="001236A1">
        <w:rPr>
          <w:sz w:val="23"/>
          <w:szCs w:val="23"/>
        </w:rPr>
        <w:t>sp</w:t>
      </w:r>
      <w:proofErr w:type="spellEnd"/>
      <w:r w:rsidR="00292D5C" w:rsidRPr="001236A1">
        <w:rPr>
          <w:sz w:val="23"/>
          <w:szCs w:val="23"/>
        </w:rPr>
        <w:t xml:space="preserve">. zn. B </w:t>
      </w:r>
      <w:r w:rsidRPr="001236A1">
        <w:rPr>
          <w:sz w:val="23"/>
          <w:szCs w:val="23"/>
        </w:rPr>
        <w:t>1463</w:t>
      </w:r>
      <w:r w:rsidR="00292D5C" w:rsidRPr="001236A1">
        <w:rPr>
          <w:sz w:val="23"/>
          <w:szCs w:val="23"/>
        </w:rPr>
        <w:t>, která se zabývá poskytováním komplexních zdravotnických služeb.</w:t>
      </w:r>
    </w:p>
    <w:p w14:paraId="46E79593" w14:textId="44F4889E" w:rsidR="00292D5C" w:rsidRDefault="00B20251" w:rsidP="007D138B">
      <w:pPr>
        <w:pStyle w:val="Smlouva4"/>
        <w:numPr>
          <w:ilvl w:val="0"/>
          <w:numId w:val="5"/>
        </w:numPr>
        <w:ind w:left="567" w:hanging="567"/>
        <w:rPr>
          <w:rFonts w:ascii="Times New Roman" w:hAnsi="Times New Roman"/>
          <w:sz w:val="23"/>
          <w:szCs w:val="23"/>
          <w:highlight w:val="yellow"/>
        </w:rPr>
      </w:pPr>
      <w:r w:rsidRPr="001236A1">
        <w:rPr>
          <w:rFonts w:ascii="Times New Roman" w:hAnsi="Times New Roman"/>
          <w:sz w:val="23"/>
          <w:szCs w:val="23"/>
        </w:rPr>
        <w:t>Poskytovatel</w:t>
      </w:r>
      <w:r w:rsidR="00292D5C" w:rsidRPr="001236A1">
        <w:rPr>
          <w:rFonts w:ascii="Times New Roman" w:hAnsi="Times New Roman"/>
          <w:sz w:val="23"/>
          <w:szCs w:val="23"/>
        </w:rPr>
        <w:t xml:space="preserve"> prohlašuje, že je </w:t>
      </w:r>
      <w:r w:rsidR="00292D5C" w:rsidRPr="001236A1">
        <w:rPr>
          <w:rFonts w:ascii="Times New Roman" w:hAnsi="Times New Roman"/>
          <w:i/>
          <w:sz w:val="23"/>
          <w:szCs w:val="23"/>
          <w:highlight w:val="yellow"/>
        </w:rPr>
        <w:t>právnickou / fyzickou</w:t>
      </w:r>
      <w:r w:rsidR="00292D5C" w:rsidRPr="001236A1">
        <w:rPr>
          <w:rFonts w:ascii="Times New Roman" w:hAnsi="Times New Roman"/>
          <w:sz w:val="23"/>
          <w:szCs w:val="23"/>
        </w:rPr>
        <w:t xml:space="preserve"> osobou řádně </w:t>
      </w:r>
      <w:r w:rsidR="00254EC9">
        <w:rPr>
          <w:rFonts w:ascii="Times New Roman" w:hAnsi="Times New Roman"/>
          <w:sz w:val="23"/>
          <w:szCs w:val="23"/>
        </w:rPr>
        <w:t xml:space="preserve">založenou a existující podle českého právního řádu, </w:t>
      </w:r>
      <w:r w:rsidR="00292D5C" w:rsidRPr="001236A1">
        <w:rPr>
          <w:rFonts w:ascii="Times New Roman" w:hAnsi="Times New Roman"/>
          <w:sz w:val="23"/>
          <w:szCs w:val="23"/>
        </w:rPr>
        <w:t>podnikající podle zákona č. 89/2012 Sb., občanský zákoník, v platném znění (dále jen „</w:t>
      </w:r>
      <w:r w:rsidR="00292D5C" w:rsidRPr="001236A1">
        <w:rPr>
          <w:rFonts w:ascii="Times New Roman" w:hAnsi="Times New Roman"/>
          <w:b/>
          <w:sz w:val="23"/>
          <w:szCs w:val="23"/>
        </w:rPr>
        <w:t>občanský zákoník</w:t>
      </w:r>
      <w:r w:rsidR="00292D5C" w:rsidRPr="001236A1">
        <w:rPr>
          <w:rFonts w:ascii="Times New Roman" w:hAnsi="Times New Roman"/>
          <w:sz w:val="23"/>
          <w:szCs w:val="23"/>
        </w:rPr>
        <w:t>“), a podle zákona č. 455/1991 Sb., v platném znění (živnostenský zákon), která se zabývá</w:t>
      </w:r>
      <w:r w:rsidR="00F16245" w:rsidRPr="001236A1">
        <w:rPr>
          <w:rFonts w:ascii="Times New Roman" w:hAnsi="Times New Roman"/>
          <w:sz w:val="23"/>
          <w:szCs w:val="23"/>
        </w:rPr>
        <w:t xml:space="preserve"> mimo jiné také</w:t>
      </w:r>
      <w:r w:rsidR="00292D5C" w:rsidRPr="001236A1">
        <w:rPr>
          <w:rFonts w:ascii="Times New Roman" w:hAnsi="Times New Roman"/>
          <w:sz w:val="23"/>
          <w:szCs w:val="23"/>
        </w:rPr>
        <w:t xml:space="preserve"> </w:t>
      </w:r>
      <w:r w:rsidR="00953AB0" w:rsidRPr="001236A1">
        <w:rPr>
          <w:rFonts w:ascii="Times New Roman" w:hAnsi="Times New Roman"/>
          <w:sz w:val="23"/>
          <w:szCs w:val="23"/>
        </w:rPr>
        <w:t xml:space="preserve">ostrahou majetku a osob a poskytování technických služeb k ochraně majetku a osob </w:t>
      </w:r>
      <w:r w:rsidR="00292D5C" w:rsidRPr="001236A1">
        <w:rPr>
          <w:rFonts w:ascii="Times New Roman" w:hAnsi="Times New Roman"/>
          <w:sz w:val="23"/>
          <w:szCs w:val="23"/>
        </w:rPr>
        <w:t>jakož i dalšího plnění sjednaného v této smlouvě a která je zapsaná v </w:t>
      </w:r>
      <w:r w:rsidR="00292D5C" w:rsidRPr="001236A1">
        <w:rPr>
          <w:rFonts w:ascii="Times New Roman" w:hAnsi="Times New Roman"/>
          <w:i/>
          <w:sz w:val="23"/>
          <w:szCs w:val="23"/>
        </w:rPr>
        <w:t xml:space="preserve">obchodním </w:t>
      </w:r>
      <w:r w:rsidR="00292D5C" w:rsidRPr="001236A1">
        <w:rPr>
          <w:rFonts w:ascii="Times New Roman" w:hAnsi="Times New Roman"/>
          <w:sz w:val="23"/>
          <w:szCs w:val="23"/>
        </w:rPr>
        <w:t xml:space="preserve">rejstříku vedeném </w:t>
      </w:r>
      <w:r w:rsidR="000F07BE" w:rsidRPr="001236A1">
        <w:rPr>
          <w:rFonts w:ascii="Times New Roman" w:hAnsi="Times New Roman"/>
          <w:sz w:val="23"/>
          <w:szCs w:val="23"/>
          <w:highlight w:val="yellow"/>
        </w:rPr>
        <w:t>………………………</w:t>
      </w:r>
      <w:r w:rsidR="00292D5C" w:rsidRPr="001236A1">
        <w:rPr>
          <w:rFonts w:ascii="Times New Roman" w:hAnsi="Times New Roman"/>
          <w:sz w:val="23"/>
          <w:szCs w:val="23"/>
          <w:highlight w:val="yellow"/>
        </w:rPr>
        <w:t>.</w:t>
      </w:r>
      <w:r w:rsidR="00292D5C" w:rsidRPr="001236A1">
        <w:rPr>
          <w:rFonts w:ascii="Times New Roman" w:hAnsi="Times New Roman"/>
          <w:sz w:val="23"/>
          <w:szCs w:val="23"/>
        </w:rPr>
        <w:t xml:space="preserve"> </w:t>
      </w:r>
      <w:r w:rsidRPr="001236A1">
        <w:rPr>
          <w:rFonts w:ascii="Times New Roman" w:hAnsi="Times New Roman"/>
          <w:sz w:val="23"/>
          <w:szCs w:val="23"/>
        </w:rPr>
        <w:t xml:space="preserve">Poskytovatel </w:t>
      </w:r>
      <w:r w:rsidR="00292D5C" w:rsidRPr="001236A1">
        <w:rPr>
          <w:rFonts w:ascii="Times New Roman" w:hAnsi="Times New Roman"/>
          <w:sz w:val="23"/>
          <w:szCs w:val="23"/>
        </w:rPr>
        <w:t>dále prohlašuje, že splňuje veškeré podmínky a požadavky v této smlouvě stanovené a je oprávněn tuto smlouvu uzavřít a řádně plnit závazky v ní obsažené.</w:t>
      </w:r>
      <w:r w:rsidRPr="001236A1">
        <w:rPr>
          <w:sz w:val="23"/>
          <w:szCs w:val="23"/>
        </w:rPr>
        <w:t xml:space="preserve"> </w:t>
      </w:r>
      <w:r w:rsidRPr="001236A1">
        <w:rPr>
          <w:rFonts w:ascii="Times New Roman" w:hAnsi="Times New Roman"/>
          <w:sz w:val="23"/>
          <w:szCs w:val="23"/>
        </w:rPr>
        <w:t>Poskytovatel prohlašuje, že je na základě platných právních předpisů oprávněn vy</w:t>
      </w:r>
      <w:r w:rsidR="003B1D97" w:rsidRPr="001236A1">
        <w:rPr>
          <w:rFonts w:ascii="Times New Roman" w:hAnsi="Times New Roman"/>
          <w:sz w:val="23"/>
          <w:szCs w:val="23"/>
        </w:rPr>
        <w:t>konávat ostrahu majetku a osob. Poskytovate</w:t>
      </w:r>
      <w:r w:rsidR="00A40F91" w:rsidRPr="001236A1">
        <w:rPr>
          <w:rFonts w:ascii="Times New Roman" w:hAnsi="Times New Roman"/>
          <w:sz w:val="23"/>
          <w:szCs w:val="23"/>
        </w:rPr>
        <w:t>l</w:t>
      </w:r>
      <w:r w:rsidR="003B1D97" w:rsidRPr="001236A1">
        <w:rPr>
          <w:rFonts w:ascii="Times New Roman" w:hAnsi="Times New Roman"/>
          <w:sz w:val="23"/>
          <w:szCs w:val="23"/>
        </w:rPr>
        <w:t xml:space="preserve"> prohlašuje, že je držitelem platného oprávnění k poskytování plnění dle této smlouvy a splňuje on a jeho osoby, kterými svoji činnost provádí, veškeré podmínky stanovené právním řádem k plnění předmětu této </w:t>
      </w:r>
      <w:r w:rsidR="00F16245" w:rsidRPr="001236A1">
        <w:rPr>
          <w:rFonts w:ascii="Times New Roman" w:hAnsi="Times New Roman"/>
          <w:sz w:val="23"/>
          <w:szCs w:val="23"/>
        </w:rPr>
        <w:t>s</w:t>
      </w:r>
      <w:r w:rsidR="003B1D97" w:rsidRPr="001236A1">
        <w:rPr>
          <w:rFonts w:ascii="Times New Roman" w:hAnsi="Times New Roman"/>
          <w:sz w:val="23"/>
          <w:szCs w:val="23"/>
        </w:rPr>
        <w:t>mlouvy.</w:t>
      </w:r>
      <w:r w:rsidRPr="001236A1">
        <w:rPr>
          <w:sz w:val="23"/>
          <w:szCs w:val="23"/>
        </w:rPr>
        <w:t xml:space="preserve"> </w:t>
      </w:r>
      <w:r w:rsidRPr="001236A1">
        <w:rPr>
          <w:rFonts w:ascii="Times New Roman" w:hAnsi="Times New Roman"/>
          <w:sz w:val="23"/>
          <w:szCs w:val="23"/>
          <w:highlight w:val="yellow"/>
        </w:rPr>
        <w:t>[V případě, že je Poskytovatel fyzickou osobou nebo zahraniční osobou, je povinen upravit tento odstavec tak, aby odpovídal právnímu postavení Poskytovatele]</w:t>
      </w:r>
    </w:p>
    <w:p w14:paraId="2FAAF96E" w14:textId="30522A75" w:rsidR="005115C7" w:rsidRPr="000A454F" w:rsidRDefault="005115C7" w:rsidP="005115C7">
      <w:pPr>
        <w:pStyle w:val="Smlouva4"/>
        <w:numPr>
          <w:ilvl w:val="0"/>
          <w:numId w:val="5"/>
        </w:numPr>
        <w:ind w:left="567" w:hanging="567"/>
        <w:rPr>
          <w:rFonts w:ascii="Times New Roman" w:hAnsi="Times New Roman"/>
          <w:sz w:val="23"/>
          <w:szCs w:val="23"/>
        </w:rPr>
      </w:pPr>
      <w:r w:rsidRPr="000A454F">
        <w:rPr>
          <w:rFonts w:ascii="Times New Roman" w:eastAsia="Calibri" w:hAnsi="Times New Roman"/>
          <w:sz w:val="23"/>
          <w:szCs w:val="23"/>
        </w:rPr>
        <w:t>Zhotovitel se zavazuje, že během plnění předmětu této smlouvy nevyužije poddodavatele, kteří by plnili více jak 10% hodnoty zakázky a kteří zároveň jsou:</w:t>
      </w:r>
    </w:p>
    <w:p w14:paraId="4D2FC2C8" w14:textId="77777777" w:rsidR="005115C7" w:rsidRPr="000A454F" w:rsidRDefault="005115C7" w:rsidP="005115C7">
      <w:pPr>
        <w:pStyle w:val="Default"/>
        <w:spacing w:after="60"/>
        <w:ind w:left="567"/>
        <w:jc w:val="both"/>
        <w:outlineLvl w:val="2"/>
        <w:rPr>
          <w:rFonts w:eastAsia="Calibri"/>
          <w:sz w:val="23"/>
          <w:szCs w:val="23"/>
        </w:rPr>
      </w:pPr>
      <w:r w:rsidRPr="000A454F">
        <w:rPr>
          <w:rFonts w:eastAsia="Calibri"/>
          <w:iCs/>
          <w:sz w:val="23"/>
          <w:szCs w:val="23"/>
        </w:rPr>
        <w:t>a) ruským státním příslušníkem, fyzickou či právnickou osobou, subjektem či orgánem se sídlem v Rusku,</w:t>
      </w:r>
    </w:p>
    <w:p w14:paraId="3C5059FC" w14:textId="77777777" w:rsidR="005115C7" w:rsidRPr="000A454F" w:rsidRDefault="005115C7" w:rsidP="005115C7">
      <w:pPr>
        <w:pStyle w:val="Default"/>
        <w:spacing w:after="60"/>
        <w:ind w:left="567"/>
        <w:jc w:val="both"/>
        <w:outlineLvl w:val="2"/>
        <w:rPr>
          <w:rFonts w:eastAsia="Calibri"/>
          <w:sz w:val="23"/>
          <w:szCs w:val="23"/>
        </w:rPr>
      </w:pPr>
      <w:r w:rsidRPr="000A454F">
        <w:rPr>
          <w:rFonts w:eastAsia="Calibri"/>
          <w:iCs/>
          <w:sz w:val="23"/>
          <w:szCs w:val="23"/>
        </w:rPr>
        <w:t>b) právnickou osobou, subjektem nebo orgánem, který je z více než 50 % přímo či nepřímo vlastněný některým ze subjektů uvedených v písmeni a), nebo</w:t>
      </w:r>
    </w:p>
    <w:p w14:paraId="5BAF1153" w14:textId="0BE287EE" w:rsidR="005115C7" w:rsidRPr="000A454F" w:rsidRDefault="005115C7" w:rsidP="00A23144">
      <w:pPr>
        <w:pStyle w:val="Default"/>
        <w:spacing w:after="60"/>
        <w:ind w:left="567"/>
        <w:jc w:val="both"/>
        <w:outlineLvl w:val="2"/>
        <w:rPr>
          <w:color w:val="auto"/>
          <w:sz w:val="23"/>
          <w:szCs w:val="23"/>
        </w:rPr>
      </w:pPr>
      <w:r w:rsidRPr="000A454F">
        <w:rPr>
          <w:rFonts w:eastAsia="Calibri"/>
          <w:iCs/>
          <w:color w:val="auto"/>
          <w:sz w:val="23"/>
          <w:szCs w:val="23"/>
        </w:rPr>
        <w:t>c) dodavatelem jednajícím jménem nebo na pokyn některého ze subjektů uvedených v písmenu a) nebo b), a to s ohledem na přímo aplikovatelné nařízení Rady EU č. 2022/576. Zhotovitel bere na vědomí, že v případě porušení tohoto prohlášení je Objednatel oprávněn ukončit smluvní vztah.</w:t>
      </w:r>
    </w:p>
    <w:p w14:paraId="3D6214AD" w14:textId="77777777" w:rsidR="00292D5C" w:rsidRPr="000A454F" w:rsidRDefault="00292D5C" w:rsidP="007D138B">
      <w:pPr>
        <w:numPr>
          <w:ilvl w:val="0"/>
          <w:numId w:val="5"/>
        </w:numPr>
        <w:ind w:left="567" w:hanging="567"/>
        <w:jc w:val="both"/>
        <w:rPr>
          <w:color w:val="000000"/>
          <w:sz w:val="23"/>
          <w:szCs w:val="23"/>
          <w:lang w:eastAsia="en-US"/>
        </w:rPr>
      </w:pPr>
      <w:r w:rsidRPr="000A454F">
        <w:rPr>
          <w:color w:val="000000"/>
          <w:sz w:val="23"/>
          <w:szCs w:val="23"/>
          <w:lang w:eastAsia="en-US"/>
        </w:rPr>
        <w:t xml:space="preserve">Zúčastněné smluvní strany si navzájem prohlašují, že jsou oprávněny tuto smlouvu uzavřít a řádně plnit závazky v ní obsažené, a že splňují veškeré podmínky a požadavky stanovené zákonem a touto smlouvou. </w:t>
      </w:r>
    </w:p>
    <w:p w14:paraId="76BFF661" w14:textId="77777777" w:rsidR="00292D5C" w:rsidRPr="000A454F" w:rsidRDefault="00292D5C" w:rsidP="00187C62">
      <w:pPr>
        <w:pStyle w:val="Smlouva4"/>
        <w:numPr>
          <w:ilvl w:val="0"/>
          <w:numId w:val="5"/>
        </w:numPr>
        <w:spacing w:before="0" w:after="0"/>
        <w:ind w:left="567" w:hanging="567"/>
        <w:rPr>
          <w:rFonts w:ascii="Times New Roman" w:hAnsi="Times New Roman"/>
          <w:sz w:val="23"/>
          <w:szCs w:val="23"/>
        </w:rPr>
      </w:pPr>
      <w:r w:rsidRPr="000A454F">
        <w:rPr>
          <w:rFonts w:ascii="Times New Roman" w:hAnsi="Times New Roman"/>
          <w:sz w:val="23"/>
          <w:szCs w:val="23"/>
        </w:rPr>
        <w:t>Smluvní strany shodně prohlašují, že tuto smlouvu uzavírají jako podnikatelé v souvislosti s jejich podnikatelskou činností.</w:t>
      </w:r>
    </w:p>
    <w:p w14:paraId="3D5BD6A8" w14:textId="77777777" w:rsidR="00187C62" w:rsidRDefault="00187C62" w:rsidP="00187C62">
      <w:pPr>
        <w:autoSpaceDE w:val="0"/>
        <w:autoSpaceDN w:val="0"/>
        <w:adjustRightInd w:val="0"/>
        <w:jc w:val="center"/>
        <w:rPr>
          <w:b/>
          <w:bCs/>
          <w:color w:val="000000"/>
          <w:sz w:val="23"/>
          <w:szCs w:val="23"/>
        </w:rPr>
      </w:pPr>
    </w:p>
    <w:p w14:paraId="0746C8C5" w14:textId="77777777" w:rsidR="00187C62" w:rsidRDefault="00187C62" w:rsidP="00187C62">
      <w:pPr>
        <w:autoSpaceDE w:val="0"/>
        <w:autoSpaceDN w:val="0"/>
        <w:adjustRightInd w:val="0"/>
        <w:jc w:val="center"/>
        <w:rPr>
          <w:b/>
          <w:bCs/>
          <w:color w:val="000000"/>
          <w:sz w:val="23"/>
          <w:szCs w:val="23"/>
        </w:rPr>
      </w:pPr>
    </w:p>
    <w:p w14:paraId="4190E9F5" w14:textId="77777777" w:rsidR="00B20251" w:rsidRPr="00187C62" w:rsidRDefault="00F102CE" w:rsidP="00187C62">
      <w:pPr>
        <w:autoSpaceDE w:val="0"/>
        <w:autoSpaceDN w:val="0"/>
        <w:adjustRightInd w:val="0"/>
        <w:spacing w:after="120"/>
        <w:jc w:val="center"/>
        <w:rPr>
          <w:color w:val="000000"/>
          <w:sz w:val="23"/>
          <w:szCs w:val="23"/>
        </w:rPr>
      </w:pPr>
      <w:r w:rsidRPr="00416BE2">
        <w:rPr>
          <w:b/>
          <w:bCs/>
          <w:color w:val="000000"/>
          <w:sz w:val="23"/>
          <w:szCs w:val="23"/>
        </w:rPr>
        <w:t xml:space="preserve">III. Předmět </w:t>
      </w:r>
      <w:r w:rsidR="00F264E1">
        <w:rPr>
          <w:b/>
          <w:bCs/>
          <w:color w:val="000000"/>
          <w:sz w:val="23"/>
          <w:szCs w:val="23"/>
        </w:rPr>
        <w:t xml:space="preserve">a účel </w:t>
      </w:r>
      <w:r w:rsidRPr="00416BE2">
        <w:rPr>
          <w:b/>
          <w:bCs/>
          <w:color w:val="000000"/>
          <w:sz w:val="23"/>
          <w:szCs w:val="23"/>
        </w:rPr>
        <w:t xml:space="preserve">smlouvy </w:t>
      </w:r>
    </w:p>
    <w:p w14:paraId="6F6C4547" w14:textId="56382527" w:rsidR="00B20251" w:rsidRPr="00B20251" w:rsidRDefault="00B20251" w:rsidP="00187C62">
      <w:pPr>
        <w:numPr>
          <w:ilvl w:val="1"/>
          <w:numId w:val="6"/>
        </w:numPr>
        <w:autoSpaceDE w:val="0"/>
        <w:autoSpaceDN w:val="0"/>
        <w:adjustRightInd w:val="0"/>
        <w:spacing w:after="120"/>
        <w:ind w:left="709" w:hanging="709"/>
        <w:jc w:val="both"/>
        <w:rPr>
          <w:color w:val="000000"/>
          <w:sz w:val="23"/>
          <w:szCs w:val="23"/>
        </w:rPr>
      </w:pPr>
      <w:r w:rsidRPr="00B20251">
        <w:rPr>
          <w:color w:val="000000"/>
          <w:sz w:val="23"/>
          <w:szCs w:val="23"/>
        </w:rPr>
        <w:t xml:space="preserve">Předmětem této </w:t>
      </w:r>
      <w:r w:rsidR="00F16245">
        <w:rPr>
          <w:color w:val="000000"/>
          <w:sz w:val="23"/>
          <w:szCs w:val="23"/>
        </w:rPr>
        <w:t>s</w:t>
      </w:r>
      <w:r w:rsidRPr="00B20251">
        <w:rPr>
          <w:color w:val="000000"/>
          <w:sz w:val="23"/>
          <w:szCs w:val="23"/>
        </w:rPr>
        <w:t xml:space="preserve">mlouvy je </w:t>
      </w:r>
      <w:r w:rsidR="003B1D97">
        <w:rPr>
          <w:color w:val="000000"/>
          <w:sz w:val="23"/>
          <w:szCs w:val="23"/>
        </w:rPr>
        <w:t>úplatné zajištění a řádný výkon fyzické ostrahy areálu Objednatele</w:t>
      </w:r>
      <w:r w:rsidR="00D924DB">
        <w:rPr>
          <w:color w:val="000000"/>
          <w:sz w:val="23"/>
          <w:szCs w:val="23"/>
        </w:rPr>
        <w:t>, na adrese</w:t>
      </w:r>
      <w:r w:rsidR="009B2C36">
        <w:rPr>
          <w:color w:val="000000"/>
          <w:sz w:val="23"/>
          <w:szCs w:val="23"/>
        </w:rPr>
        <w:t xml:space="preserve"> kpt. Jaroše 2000, 390 03  Tábor</w:t>
      </w:r>
      <w:r w:rsidR="00191089">
        <w:rPr>
          <w:color w:val="000000"/>
          <w:sz w:val="23"/>
          <w:szCs w:val="23"/>
        </w:rPr>
        <w:t>,</w:t>
      </w:r>
      <w:r w:rsidR="003B1D97">
        <w:rPr>
          <w:color w:val="000000"/>
          <w:sz w:val="23"/>
          <w:szCs w:val="23"/>
        </w:rPr>
        <w:t xml:space="preserve"> prostřednictvím Poskytovatele, a to prostřednictvím jeho zaměstnanců </w:t>
      </w:r>
      <w:r w:rsidR="003B1D97" w:rsidRPr="00187C62">
        <w:rPr>
          <w:color w:val="000000"/>
          <w:sz w:val="23"/>
          <w:szCs w:val="23"/>
        </w:rPr>
        <w:t>a/nebo třetích osob ve smluvním vztahu k Poskytovateli (</w:t>
      </w:r>
      <w:r w:rsidR="00A40F91" w:rsidRPr="00187C62">
        <w:rPr>
          <w:color w:val="000000"/>
          <w:sz w:val="23"/>
          <w:szCs w:val="23"/>
        </w:rPr>
        <w:t>poddodavatelů</w:t>
      </w:r>
      <w:r w:rsidR="003B1D97" w:rsidRPr="00187C62">
        <w:rPr>
          <w:color w:val="000000"/>
          <w:sz w:val="23"/>
          <w:szCs w:val="23"/>
        </w:rPr>
        <w:t xml:space="preserve"> Poskytovatele), a to</w:t>
      </w:r>
      <w:r w:rsidR="00A130BE" w:rsidRPr="00187C62">
        <w:rPr>
          <w:color w:val="000000"/>
          <w:sz w:val="23"/>
          <w:szCs w:val="23"/>
        </w:rPr>
        <w:t xml:space="preserve"> za</w:t>
      </w:r>
      <w:r w:rsidR="00A130BE">
        <w:rPr>
          <w:color w:val="000000"/>
          <w:sz w:val="23"/>
          <w:szCs w:val="23"/>
        </w:rPr>
        <w:t xml:space="preserve"> podmínek stanovených touto </w:t>
      </w:r>
      <w:r w:rsidR="00F16245">
        <w:rPr>
          <w:color w:val="000000"/>
          <w:sz w:val="23"/>
          <w:szCs w:val="23"/>
        </w:rPr>
        <w:t>s</w:t>
      </w:r>
      <w:r w:rsidR="003B1D97">
        <w:rPr>
          <w:color w:val="000000"/>
          <w:sz w:val="23"/>
          <w:szCs w:val="23"/>
        </w:rPr>
        <w:t xml:space="preserve">mlouvou. </w:t>
      </w:r>
      <w:r w:rsidRPr="00B20251">
        <w:rPr>
          <w:color w:val="000000"/>
          <w:sz w:val="23"/>
          <w:szCs w:val="23"/>
        </w:rPr>
        <w:t>Poskytovatel</w:t>
      </w:r>
      <w:r w:rsidR="003B1D97">
        <w:rPr>
          <w:color w:val="000000"/>
          <w:sz w:val="23"/>
          <w:szCs w:val="23"/>
        </w:rPr>
        <w:t xml:space="preserve"> se zavazuje </w:t>
      </w:r>
      <w:r w:rsidRPr="00B20251">
        <w:rPr>
          <w:color w:val="000000"/>
          <w:sz w:val="23"/>
          <w:szCs w:val="23"/>
        </w:rPr>
        <w:t xml:space="preserve">zajistit pro Objednatele pravidelnou nepřetržitou (24 hodin denně, 7 dní v týdnu) </w:t>
      </w:r>
      <w:r w:rsidR="00510418">
        <w:rPr>
          <w:color w:val="000000"/>
          <w:sz w:val="23"/>
          <w:szCs w:val="23"/>
        </w:rPr>
        <w:t>ochranu a dohled nad</w:t>
      </w:r>
      <w:r w:rsidRPr="00B20251">
        <w:rPr>
          <w:color w:val="000000"/>
          <w:sz w:val="23"/>
          <w:szCs w:val="23"/>
        </w:rPr>
        <w:t> </w:t>
      </w:r>
      <w:r>
        <w:rPr>
          <w:color w:val="000000"/>
          <w:sz w:val="23"/>
          <w:szCs w:val="23"/>
        </w:rPr>
        <w:t>areál</w:t>
      </w:r>
      <w:r w:rsidR="00510418">
        <w:rPr>
          <w:color w:val="000000"/>
          <w:sz w:val="23"/>
          <w:szCs w:val="23"/>
        </w:rPr>
        <w:t>em</w:t>
      </w:r>
      <w:r w:rsidRPr="00B20251">
        <w:rPr>
          <w:color w:val="000000"/>
          <w:sz w:val="23"/>
          <w:szCs w:val="23"/>
        </w:rPr>
        <w:t xml:space="preserve"> Objednatele</w:t>
      </w:r>
      <w:r w:rsidR="003B1D97">
        <w:rPr>
          <w:color w:val="000000"/>
          <w:sz w:val="23"/>
          <w:szCs w:val="23"/>
        </w:rPr>
        <w:t xml:space="preserve"> (dále též jen „střežený objekt“)</w:t>
      </w:r>
      <w:r w:rsidRPr="00B20251">
        <w:rPr>
          <w:color w:val="000000"/>
          <w:sz w:val="23"/>
          <w:szCs w:val="23"/>
        </w:rPr>
        <w:t>, tj. ochranu budov, osob a maje</w:t>
      </w:r>
      <w:r>
        <w:rPr>
          <w:color w:val="000000"/>
          <w:sz w:val="23"/>
          <w:szCs w:val="23"/>
        </w:rPr>
        <w:t>tku v budovách se nacházejících</w:t>
      </w:r>
      <w:r w:rsidRPr="00B20251">
        <w:rPr>
          <w:color w:val="000000"/>
          <w:sz w:val="23"/>
          <w:szCs w:val="23"/>
        </w:rPr>
        <w:t xml:space="preserve">, a to </w:t>
      </w:r>
      <w:r w:rsidRPr="00B20251">
        <w:rPr>
          <w:iCs/>
          <w:color w:val="000000"/>
          <w:sz w:val="23"/>
          <w:szCs w:val="23"/>
        </w:rPr>
        <w:t xml:space="preserve">v souladu s touto </w:t>
      </w:r>
      <w:r w:rsidR="00F16245">
        <w:rPr>
          <w:iCs/>
          <w:color w:val="000000"/>
          <w:sz w:val="23"/>
          <w:szCs w:val="23"/>
        </w:rPr>
        <w:t>s</w:t>
      </w:r>
      <w:r w:rsidRPr="00B20251">
        <w:rPr>
          <w:iCs/>
          <w:color w:val="000000"/>
          <w:sz w:val="23"/>
          <w:szCs w:val="23"/>
        </w:rPr>
        <w:t>mlouvou a jejími přílohami</w:t>
      </w:r>
      <w:r w:rsidR="00191089">
        <w:rPr>
          <w:iCs/>
          <w:color w:val="000000"/>
          <w:sz w:val="23"/>
          <w:szCs w:val="23"/>
        </w:rPr>
        <w:t>,</w:t>
      </w:r>
      <w:r w:rsidR="00953AB0">
        <w:rPr>
          <w:iCs/>
          <w:color w:val="000000"/>
          <w:sz w:val="23"/>
          <w:szCs w:val="23"/>
        </w:rPr>
        <w:t xml:space="preserve"> </w:t>
      </w:r>
      <w:r w:rsidRPr="00B20251">
        <w:rPr>
          <w:iCs/>
          <w:color w:val="000000"/>
          <w:sz w:val="23"/>
          <w:szCs w:val="23"/>
        </w:rPr>
        <w:t>a </w:t>
      </w:r>
      <w:r w:rsidR="00F16245">
        <w:rPr>
          <w:iCs/>
          <w:color w:val="000000"/>
          <w:sz w:val="23"/>
          <w:szCs w:val="23"/>
        </w:rPr>
        <w:t>Objednatel se zavazuje</w:t>
      </w:r>
      <w:r w:rsidRPr="00B20251">
        <w:rPr>
          <w:iCs/>
          <w:color w:val="000000"/>
          <w:sz w:val="23"/>
          <w:szCs w:val="23"/>
        </w:rPr>
        <w:t xml:space="preserve"> za řádně poskytnuté plnění zaplatit Poskytovateli odměnu sjednanou v souladu s čl. </w:t>
      </w:r>
      <w:r w:rsidR="00372840">
        <w:rPr>
          <w:iCs/>
          <w:color w:val="000000"/>
          <w:sz w:val="23"/>
          <w:szCs w:val="23"/>
        </w:rPr>
        <w:t>VII</w:t>
      </w:r>
      <w:r w:rsidRPr="00B20251">
        <w:rPr>
          <w:iCs/>
          <w:color w:val="000000"/>
          <w:sz w:val="23"/>
          <w:szCs w:val="23"/>
        </w:rPr>
        <w:t xml:space="preserve"> této </w:t>
      </w:r>
      <w:r w:rsidR="00F16245">
        <w:rPr>
          <w:iCs/>
          <w:color w:val="000000"/>
          <w:sz w:val="23"/>
          <w:szCs w:val="23"/>
        </w:rPr>
        <w:t>s</w:t>
      </w:r>
      <w:r w:rsidRPr="00B20251">
        <w:rPr>
          <w:iCs/>
          <w:color w:val="000000"/>
          <w:sz w:val="23"/>
          <w:szCs w:val="23"/>
        </w:rPr>
        <w:t>mlouvy.</w:t>
      </w:r>
    </w:p>
    <w:p w14:paraId="27AA9680" w14:textId="77777777" w:rsidR="00B20251" w:rsidRPr="00B20251" w:rsidRDefault="00B20251" w:rsidP="007D138B">
      <w:pPr>
        <w:numPr>
          <w:ilvl w:val="1"/>
          <w:numId w:val="6"/>
        </w:numPr>
        <w:autoSpaceDE w:val="0"/>
        <w:autoSpaceDN w:val="0"/>
        <w:adjustRightInd w:val="0"/>
        <w:spacing w:after="120"/>
        <w:ind w:left="709" w:hanging="709"/>
        <w:jc w:val="both"/>
        <w:rPr>
          <w:color w:val="000000"/>
          <w:sz w:val="23"/>
          <w:szCs w:val="23"/>
        </w:rPr>
      </w:pPr>
      <w:r w:rsidRPr="00B20251">
        <w:rPr>
          <w:iCs/>
          <w:color w:val="000000"/>
          <w:sz w:val="23"/>
          <w:szCs w:val="23"/>
        </w:rPr>
        <w:t xml:space="preserve">Předmětem plnění dle této </w:t>
      </w:r>
      <w:r w:rsidR="00F16245">
        <w:rPr>
          <w:iCs/>
          <w:color w:val="000000"/>
          <w:sz w:val="23"/>
          <w:szCs w:val="23"/>
        </w:rPr>
        <w:t>s</w:t>
      </w:r>
      <w:r w:rsidRPr="00B20251">
        <w:rPr>
          <w:iCs/>
          <w:color w:val="000000"/>
          <w:sz w:val="23"/>
          <w:szCs w:val="23"/>
        </w:rPr>
        <w:t>mlouvy jsou následující činnosti:</w:t>
      </w:r>
    </w:p>
    <w:p w14:paraId="565C80F1" w14:textId="77777777" w:rsidR="00B20251" w:rsidRPr="00B20251" w:rsidRDefault="00B20251" w:rsidP="0015762D">
      <w:pPr>
        <w:numPr>
          <w:ilvl w:val="0"/>
          <w:numId w:val="22"/>
        </w:numPr>
        <w:autoSpaceDE w:val="0"/>
        <w:autoSpaceDN w:val="0"/>
        <w:adjustRightInd w:val="0"/>
        <w:spacing w:after="120"/>
        <w:ind w:left="1418" w:hanging="709"/>
        <w:jc w:val="both"/>
        <w:rPr>
          <w:color w:val="000000"/>
          <w:sz w:val="23"/>
          <w:szCs w:val="23"/>
        </w:rPr>
      </w:pPr>
      <w:r w:rsidRPr="00B20251">
        <w:rPr>
          <w:color w:val="000000"/>
          <w:sz w:val="23"/>
          <w:szCs w:val="23"/>
        </w:rPr>
        <w:t>Zabezpeč</w:t>
      </w:r>
      <w:r>
        <w:rPr>
          <w:color w:val="000000"/>
          <w:sz w:val="23"/>
          <w:szCs w:val="23"/>
        </w:rPr>
        <w:t xml:space="preserve">ení </w:t>
      </w:r>
      <w:r w:rsidRPr="00B20251">
        <w:rPr>
          <w:color w:val="000000"/>
          <w:sz w:val="23"/>
          <w:szCs w:val="23"/>
        </w:rPr>
        <w:t>ostrah</w:t>
      </w:r>
      <w:r>
        <w:rPr>
          <w:color w:val="000000"/>
          <w:sz w:val="23"/>
          <w:szCs w:val="23"/>
        </w:rPr>
        <w:t>y</w:t>
      </w:r>
      <w:r w:rsidRPr="00B20251">
        <w:rPr>
          <w:color w:val="000000"/>
          <w:sz w:val="23"/>
          <w:szCs w:val="23"/>
        </w:rPr>
        <w:t xml:space="preserve"> a ochran</w:t>
      </w:r>
      <w:r>
        <w:rPr>
          <w:color w:val="000000"/>
          <w:sz w:val="23"/>
          <w:szCs w:val="23"/>
        </w:rPr>
        <w:t>y</w:t>
      </w:r>
      <w:r w:rsidRPr="00B20251">
        <w:rPr>
          <w:color w:val="000000"/>
          <w:sz w:val="23"/>
          <w:szCs w:val="23"/>
        </w:rPr>
        <w:t xml:space="preserve"> </w:t>
      </w:r>
      <w:r>
        <w:rPr>
          <w:color w:val="000000"/>
          <w:sz w:val="23"/>
          <w:szCs w:val="23"/>
        </w:rPr>
        <w:t>areálu</w:t>
      </w:r>
      <w:r w:rsidRPr="00B20251">
        <w:rPr>
          <w:color w:val="000000"/>
          <w:sz w:val="23"/>
          <w:szCs w:val="23"/>
        </w:rPr>
        <w:t xml:space="preserve"> Nemocnice Tábor, a.s. (dále jen NT), včetně ploch ohraničených oplocením. </w:t>
      </w:r>
      <w:r w:rsidR="00A40F91">
        <w:rPr>
          <w:color w:val="000000"/>
          <w:sz w:val="23"/>
          <w:szCs w:val="23"/>
        </w:rPr>
        <w:t>F</w:t>
      </w:r>
      <w:r w:rsidRPr="00B20251">
        <w:rPr>
          <w:color w:val="000000"/>
          <w:sz w:val="23"/>
          <w:szCs w:val="23"/>
        </w:rPr>
        <w:t xml:space="preserve">yzická ostraha objektů a ochrana movitého a </w:t>
      </w:r>
      <w:r w:rsidRPr="00B20251">
        <w:rPr>
          <w:color w:val="000000"/>
          <w:sz w:val="23"/>
          <w:szCs w:val="23"/>
        </w:rPr>
        <w:lastRenderedPageBreak/>
        <w:t xml:space="preserve">nemovitého majetku, které Objednatel </w:t>
      </w:r>
      <w:r>
        <w:rPr>
          <w:color w:val="000000"/>
          <w:sz w:val="23"/>
          <w:szCs w:val="23"/>
        </w:rPr>
        <w:t xml:space="preserve">vlastní či </w:t>
      </w:r>
      <w:r w:rsidRPr="00B20251">
        <w:rPr>
          <w:color w:val="000000"/>
          <w:sz w:val="23"/>
          <w:szCs w:val="23"/>
        </w:rPr>
        <w:t>užívá, před odcizením, zničením či poškozením;</w:t>
      </w:r>
      <w:r>
        <w:rPr>
          <w:color w:val="000000"/>
          <w:sz w:val="23"/>
          <w:szCs w:val="23"/>
        </w:rPr>
        <w:t xml:space="preserve"> cílem je zabránění narušování klidu a pořádku v NT, odcizování, zničení či poškozování majetku a dalším činnostem ohrožujícím vlastnická </w:t>
      </w:r>
      <w:r w:rsidR="00D924DB">
        <w:rPr>
          <w:color w:val="000000"/>
          <w:sz w:val="23"/>
          <w:szCs w:val="23"/>
        </w:rPr>
        <w:t xml:space="preserve">či užívací </w:t>
      </w:r>
      <w:r>
        <w:rPr>
          <w:color w:val="000000"/>
          <w:sz w:val="23"/>
          <w:szCs w:val="23"/>
        </w:rPr>
        <w:t>práva NT</w:t>
      </w:r>
      <w:r w:rsidR="00A41695">
        <w:rPr>
          <w:color w:val="000000"/>
          <w:sz w:val="23"/>
          <w:szCs w:val="23"/>
        </w:rPr>
        <w:t>.</w:t>
      </w:r>
    </w:p>
    <w:p w14:paraId="35CB9297" w14:textId="77777777" w:rsidR="00B20251" w:rsidRPr="00B20251" w:rsidRDefault="003D7BCB" w:rsidP="0015762D">
      <w:pPr>
        <w:numPr>
          <w:ilvl w:val="0"/>
          <w:numId w:val="22"/>
        </w:numPr>
        <w:autoSpaceDE w:val="0"/>
        <w:autoSpaceDN w:val="0"/>
        <w:adjustRightInd w:val="0"/>
        <w:spacing w:after="120"/>
        <w:ind w:left="1418" w:hanging="709"/>
        <w:jc w:val="both"/>
        <w:rPr>
          <w:color w:val="000000"/>
          <w:sz w:val="23"/>
          <w:szCs w:val="23"/>
        </w:rPr>
      </w:pPr>
      <w:r>
        <w:rPr>
          <w:color w:val="000000"/>
          <w:sz w:val="23"/>
          <w:szCs w:val="23"/>
        </w:rPr>
        <w:t>Zajištění ochrany</w:t>
      </w:r>
      <w:r w:rsidR="00B20251" w:rsidRPr="00B20251">
        <w:rPr>
          <w:color w:val="000000"/>
          <w:sz w:val="23"/>
          <w:szCs w:val="23"/>
        </w:rPr>
        <w:t xml:space="preserve"> života a zdraví zaměstnanců, </w:t>
      </w:r>
      <w:r w:rsidR="00B20251">
        <w:rPr>
          <w:color w:val="000000"/>
          <w:sz w:val="23"/>
          <w:szCs w:val="23"/>
        </w:rPr>
        <w:t>pacientů (jejich doprovodu, návštěv)</w:t>
      </w:r>
      <w:r w:rsidR="00B20251" w:rsidRPr="00B20251">
        <w:rPr>
          <w:color w:val="000000"/>
          <w:sz w:val="23"/>
          <w:szCs w:val="23"/>
        </w:rPr>
        <w:t xml:space="preserve"> a dalších osob </w:t>
      </w:r>
      <w:r w:rsidR="00B20251">
        <w:rPr>
          <w:color w:val="000000"/>
          <w:sz w:val="23"/>
          <w:szCs w:val="23"/>
        </w:rPr>
        <w:t xml:space="preserve">nacházejících se </w:t>
      </w:r>
      <w:r w:rsidR="00B20251" w:rsidRPr="00B20251">
        <w:rPr>
          <w:color w:val="000000"/>
          <w:sz w:val="23"/>
          <w:szCs w:val="23"/>
        </w:rPr>
        <w:t>v prostorách NT</w:t>
      </w:r>
      <w:r w:rsidR="00A41695">
        <w:rPr>
          <w:color w:val="000000"/>
          <w:sz w:val="23"/>
          <w:szCs w:val="23"/>
        </w:rPr>
        <w:t>.</w:t>
      </w:r>
    </w:p>
    <w:p w14:paraId="5DC37A0E" w14:textId="3D7F11FA" w:rsidR="00B20251" w:rsidRPr="003F4036" w:rsidRDefault="003D7BCB" w:rsidP="0015762D">
      <w:pPr>
        <w:numPr>
          <w:ilvl w:val="0"/>
          <w:numId w:val="22"/>
        </w:numPr>
        <w:autoSpaceDE w:val="0"/>
        <w:autoSpaceDN w:val="0"/>
        <w:adjustRightInd w:val="0"/>
        <w:spacing w:after="120"/>
        <w:ind w:left="1418" w:hanging="709"/>
        <w:jc w:val="both"/>
        <w:rPr>
          <w:color w:val="000000"/>
          <w:sz w:val="23"/>
          <w:szCs w:val="23"/>
        </w:rPr>
      </w:pPr>
      <w:r>
        <w:rPr>
          <w:color w:val="000000"/>
          <w:sz w:val="23"/>
          <w:szCs w:val="23"/>
        </w:rPr>
        <w:t>Zajištění reakce</w:t>
      </w:r>
      <w:r w:rsidR="00B20251" w:rsidRPr="003F4036">
        <w:rPr>
          <w:color w:val="000000"/>
          <w:sz w:val="23"/>
          <w:szCs w:val="23"/>
        </w:rPr>
        <w:t xml:space="preserve"> na poplachové signály instalovaných systémů EZS (elektronické zabezpečovací systémy) v souladu s interními pravidly NT pro výkon ostrahy objektů </w:t>
      </w:r>
      <w:r w:rsidR="003A6829">
        <w:rPr>
          <w:color w:val="000000"/>
          <w:sz w:val="23"/>
          <w:szCs w:val="23"/>
        </w:rPr>
        <w:t>Objednatele</w:t>
      </w:r>
      <w:r w:rsidR="00B20251" w:rsidRPr="003F4036">
        <w:rPr>
          <w:color w:val="000000"/>
          <w:sz w:val="23"/>
          <w:szCs w:val="23"/>
        </w:rPr>
        <w:t xml:space="preserve">. </w:t>
      </w:r>
    </w:p>
    <w:p w14:paraId="2F2E44B4" w14:textId="77777777" w:rsidR="00B20251" w:rsidRPr="00B20251" w:rsidRDefault="003D7BCB" w:rsidP="0015762D">
      <w:pPr>
        <w:numPr>
          <w:ilvl w:val="0"/>
          <w:numId w:val="22"/>
        </w:numPr>
        <w:autoSpaceDE w:val="0"/>
        <w:autoSpaceDN w:val="0"/>
        <w:adjustRightInd w:val="0"/>
        <w:spacing w:after="120"/>
        <w:ind w:left="1418" w:hanging="709"/>
        <w:jc w:val="both"/>
        <w:rPr>
          <w:color w:val="000000"/>
          <w:sz w:val="23"/>
          <w:szCs w:val="23"/>
        </w:rPr>
      </w:pPr>
      <w:r>
        <w:rPr>
          <w:color w:val="000000"/>
          <w:sz w:val="23"/>
          <w:szCs w:val="23"/>
        </w:rPr>
        <w:t>Dohlížení</w:t>
      </w:r>
      <w:r w:rsidR="00B20251" w:rsidRPr="00B20251">
        <w:rPr>
          <w:color w:val="000000"/>
          <w:sz w:val="23"/>
          <w:szCs w:val="23"/>
        </w:rPr>
        <w:t xml:space="preserve"> na správné parkování vozidel, v případě zjištění nesprávného parkování, informovat vedoucího provozního oddělení</w:t>
      </w:r>
      <w:r w:rsidR="00372840">
        <w:rPr>
          <w:color w:val="000000"/>
          <w:sz w:val="23"/>
          <w:szCs w:val="23"/>
        </w:rPr>
        <w:t xml:space="preserve"> případně jím pověřenou osobu</w:t>
      </w:r>
      <w:r w:rsidR="00B20251" w:rsidRPr="00B20251">
        <w:rPr>
          <w:color w:val="000000"/>
          <w:sz w:val="23"/>
          <w:szCs w:val="23"/>
        </w:rPr>
        <w:t>.</w:t>
      </w:r>
    </w:p>
    <w:p w14:paraId="1D0E6A29" w14:textId="77777777" w:rsidR="00D924DB" w:rsidRDefault="00B20251" w:rsidP="0015762D">
      <w:pPr>
        <w:numPr>
          <w:ilvl w:val="0"/>
          <w:numId w:val="22"/>
        </w:numPr>
        <w:autoSpaceDE w:val="0"/>
        <w:autoSpaceDN w:val="0"/>
        <w:adjustRightInd w:val="0"/>
        <w:spacing w:after="120"/>
        <w:ind w:left="1418" w:hanging="709"/>
        <w:jc w:val="both"/>
        <w:rPr>
          <w:color w:val="000000"/>
          <w:sz w:val="23"/>
          <w:szCs w:val="23"/>
        </w:rPr>
      </w:pPr>
      <w:r w:rsidRPr="00B20251">
        <w:rPr>
          <w:color w:val="000000"/>
          <w:sz w:val="23"/>
          <w:szCs w:val="23"/>
        </w:rPr>
        <w:t>Kontrolovat vyhrazená parkoviště pro invalidy a dbát na to, aby zde nikdo mimo ně neparkoval, v případě zjištění nesprávného parkování, informovat vedoucího provozního oddělení</w:t>
      </w:r>
      <w:r w:rsidR="00372840">
        <w:rPr>
          <w:color w:val="000000"/>
          <w:sz w:val="23"/>
          <w:szCs w:val="23"/>
        </w:rPr>
        <w:t xml:space="preserve"> případně jím pověřenou osobu</w:t>
      </w:r>
      <w:r w:rsidRPr="00B20251">
        <w:rPr>
          <w:color w:val="000000"/>
          <w:sz w:val="23"/>
          <w:szCs w:val="23"/>
        </w:rPr>
        <w:t>.</w:t>
      </w:r>
    </w:p>
    <w:p w14:paraId="4D0B6649" w14:textId="35D8C5D4" w:rsidR="00D924DB" w:rsidRPr="002D4AC1" w:rsidRDefault="00317CDC" w:rsidP="0015762D">
      <w:pPr>
        <w:numPr>
          <w:ilvl w:val="0"/>
          <w:numId w:val="22"/>
        </w:numPr>
        <w:autoSpaceDE w:val="0"/>
        <w:autoSpaceDN w:val="0"/>
        <w:adjustRightInd w:val="0"/>
        <w:spacing w:after="120"/>
        <w:ind w:left="1418" w:hanging="709"/>
        <w:jc w:val="both"/>
        <w:rPr>
          <w:color w:val="000000"/>
          <w:sz w:val="23"/>
          <w:szCs w:val="23"/>
        </w:rPr>
      </w:pPr>
      <w:r w:rsidRPr="00317CDC">
        <w:rPr>
          <w:color w:val="000000"/>
          <w:sz w:val="23"/>
          <w:szCs w:val="23"/>
        </w:rPr>
        <w:t xml:space="preserve">Aktivní výkon fyzické ostrahy formou vizuálního sledování a kontroly střeženého objektu v rámci opakovaných a nepravidelných obchůzek střeženého objektu, a to v intervalech </w:t>
      </w:r>
      <w:r w:rsidR="003F4036" w:rsidRPr="00953AB0">
        <w:rPr>
          <w:color w:val="000000"/>
          <w:sz w:val="23"/>
          <w:szCs w:val="23"/>
        </w:rPr>
        <w:t>minimálně 2x v denní době</w:t>
      </w:r>
      <w:r w:rsidR="00581E73" w:rsidRPr="00953AB0">
        <w:rPr>
          <w:color w:val="000000"/>
          <w:sz w:val="23"/>
          <w:szCs w:val="23"/>
        </w:rPr>
        <w:t xml:space="preserve"> (6.00 hod – 22.00 hod)</w:t>
      </w:r>
      <w:r w:rsidR="003F4036" w:rsidRPr="00953AB0">
        <w:rPr>
          <w:color w:val="000000"/>
          <w:sz w:val="23"/>
          <w:szCs w:val="23"/>
        </w:rPr>
        <w:t xml:space="preserve"> a 2x v noční době (22.00 – 6.00 hod)</w:t>
      </w:r>
      <w:r>
        <w:rPr>
          <w:color w:val="000000"/>
          <w:sz w:val="23"/>
          <w:szCs w:val="23"/>
        </w:rPr>
        <w:t>.</w:t>
      </w:r>
      <w:r w:rsidRPr="00D924DB">
        <w:rPr>
          <w:color w:val="000000"/>
          <w:sz w:val="23"/>
          <w:szCs w:val="23"/>
        </w:rPr>
        <w:t xml:space="preserve"> </w:t>
      </w:r>
      <w:r>
        <w:rPr>
          <w:color w:val="000000"/>
          <w:sz w:val="23"/>
          <w:szCs w:val="23"/>
        </w:rPr>
        <w:t>Zajistit</w:t>
      </w:r>
      <w:r w:rsidR="008A07DC">
        <w:rPr>
          <w:color w:val="000000"/>
          <w:sz w:val="23"/>
          <w:szCs w:val="23"/>
        </w:rPr>
        <w:t xml:space="preserve"> kontrolní obchůzkové činnosti</w:t>
      </w:r>
      <w:r w:rsidR="00B20251" w:rsidRPr="00D924DB">
        <w:rPr>
          <w:color w:val="000000"/>
          <w:sz w:val="23"/>
          <w:szCs w:val="23"/>
        </w:rPr>
        <w:t xml:space="preserve">, tj. fyzická kontrola vnitřních i venkovních prostor NT (vizuální prohlídka objektů, kontrola zabezpečení prostor). Včetně dokumentování </w:t>
      </w:r>
      <w:r w:rsidR="00B20251" w:rsidRPr="002D4AC1">
        <w:rPr>
          <w:color w:val="000000"/>
          <w:sz w:val="23"/>
          <w:szCs w:val="23"/>
        </w:rPr>
        <w:t>jejich provádění.</w:t>
      </w:r>
      <w:r w:rsidRPr="002D4AC1">
        <w:t xml:space="preserve"> </w:t>
      </w:r>
      <w:r w:rsidRPr="002D4AC1">
        <w:rPr>
          <w:color w:val="000000"/>
          <w:sz w:val="23"/>
          <w:szCs w:val="23"/>
        </w:rPr>
        <w:tab/>
      </w:r>
    </w:p>
    <w:p w14:paraId="495FCB9F" w14:textId="63863AAD" w:rsidR="00D924DB" w:rsidRPr="002D4AC1" w:rsidRDefault="00B20251" w:rsidP="0015762D">
      <w:pPr>
        <w:numPr>
          <w:ilvl w:val="0"/>
          <w:numId w:val="22"/>
        </w:numPr>
        <w:autoSpaceDE w:val="0"/>
        <w:autoSpaceDN w:val="0"/>
        <w:adjustRightInd w:val="0"/>
        <w:spacing w:after="120"/>
        <w:ind w:left="1418" w:hanging="709"/>
        <w:jc w:val="both"/>
        <w:rPr>
          <w:color w:val="000000"/>
          <w:sz w:val="23"/>
          <w:szCs w:val="23"/>
        </w:rPr>
      </w:pPr>
      <w:r w:rsidRPr="002D4AC1">
        <w:rPr>
          <w:color w:val="000000"/>
          <w:sz w:val="23"/>
          <w:szCs w:val="23"/>
        </w:rPr>
        <w:t>Kontrolovat a uzamykat budovu ředitelství, branku u ředitelství, branku pro pěší návštěvníky, vchod do spojovacího koridoru u kuchyně, automatické dveře do rehabilitačních ambulancí</w:t>
      </w:r>
      <w:r w:rsidR="00E51CF1" w:rsidRPr="002D4AC1">
        <w:rPr>
          <w:color w:val="000000"/>
          <w:sz w:val="23"/>
          <w:szCs w:val="23"/>
        </w:rPr>
        <w:t xml:space="preserve"> a případně další prostory a objekty dle pokynů zástupce NT</w:t>
      </w:r>
      <w:r w:rsidR="00CB1F0D">
        <w:rPr>
          <w:color w:val="000000"/>
          <w:sz w:val="23"/>
          <w:szCs w:val="23"/>
        </w:rPr>
        <w:t xml:space="preserve"> </w:t>
      </w:r>
      <w:r w:rsidR="008C047E">
        <w:rPr>
          <w:color w:val="000000"/>
          <w:sz w:val="23"/>
          <w:szCs w:val="23"/>
        </w:rPr>
        <w:t>uvedené</w:t>
      </w:r>
      <w:r w:rsidR="001236A1">
        <w:rPr>
          <w:color w:val="000000"/>
          <w:sz w:val="23"/>
          <w:szCs w:val="23"/>
        </w:rPr>
        <w:t>ho</w:t>
      </w:r>
      <w:r w:rsidR="008C047E">
        <w:rPr>
          <w:color w:val="000000"/>
          <w:sz w:val="23"/>
          <w:szCs w:val="23"/>
        </w:rPr>
        <w:t xml:space="preserve"> v čl. V této Smlouvy, nedohodnou-li se Smluvní strany jinak</w:t>
      </w:r>
      <w:r w:rsidR="00E51CF1" w:rsidRPr="002D4AC1">
        <w:rPr>
          <w:color w:val="000000"/>
          <w:sz w:val="23"/>
          <w:szCs w:val="23"/>
        </w:rPr>
        <w:t>.</w:t>
      </w:r>
      <w:r w:rsidRPr="002D4AC1">
        <w:rPr>
          <w:color w:val="000000"/>
          <w:sz w:val="23"/>
          <w:szCs w:val="23"/>
        </w:rPr>
        <w:t xml:space="preserve"> </w:t>
      </w:r>
    </w:p>
    <w:p w14:paraId="7B136913" w14:textId="77777777" w:rsidR="00D924DB" w:rsidRDefault="00B20251" w:rsidP="0015762D">
      <w:pPr>
        <w:numPr>
          <w:ilvl w:val="0"/>
          <w:numId w:val="22"/>
        </w:numPr>
        <w:autoSpaceDE w:val="0"/>
        <w:autoSpaceDN w:val="0"/>
        <w:adjustRightInd w:val="0"/>
        <w:spacing w:after="120"/>
        <w:ind w:left="1418" w:hanging="709"/>
        <w:jc w:val="both"/>
        <w:rPr>
          <w:color w:val="000000"/>
          <w:sz w:val="23"/>
          <w:szCs w:val="23"/>
        </w:rPr>
      </w:pPr>
      <w:r w:rsidRPr="00D924DB">
        <w:rPr>
          <w:color w:val="000000"/>
          <w:sz w:val="23"/>
          <w:szCs w:val="23"/>
        </w:rPr>
        <w:t>Plně zabezpečit dle příslušných předpisů převoz hotovosti a cenin.</w:t>
      </w:r>
    </w:p>
    <w:p w14:paraId="32B307B2" w14:textId="77777777" w:rsidR="003F4036" w:rsidRPr="002D4AC1" w:rsidRDefault="00B20251" w:rsidP="0015762D">
      <w:pPr>
        <w:numPr>
          <w:ilvl w:val="0"/>
          <w:numId w:val="22"/>
        </w:numPr>
        <w:autoSpaceDE w:val="0"/>
        <w:autoSpaceDN w:val="0"/>
        <w:adjustRightInd w:val="0"/>
        <w:spacing w:after="120"/>
        <w:ind w:left="1418" w:hanging="709"/>
        <w:jc w:val="both"/>
        <w:rPr>
          <w:color w:val="000000"/>
          <w:sz w:val="23"/>
          <w:szCs w:val="23"/>
        </w:rPr>
      </w:pPr>
      <w:r w:rsidRPr="003F4036">
        <w:rPr>
          <w:color w:val="000000"/>
          <w:sz w:val="23"/>
          <w:szCs w:val="23"/>
        </w:rPr>
        <w:t xml:space="preserve">Být nápomocen personálu NT k navedení klidu a pořádku na oddělení nemocnice, při vzniku složité situace vyžádat zásah Policie </w:t>
      </w:r>
      <w:r w:rsidRPr="002D4AC1">
        <w:rPr>
          <w:color w:val="000000"/>
          <w:sz w:val="23"/>
          <w:szCs w:val="23"/>
        </w:rPr>
        <w:t>ČR a informovat vedení NT.</w:t>
      </w:r>
      <w:r w:rsidR="00D924DB" w:rsidRPr="002D4AC1">
        <w:rPr>
          <w:color w:val="000000"/>
          <w:sz w:val="23"/>
          <w:szCs w:val="23"/>
        </w:rPr>
        <w:t xml:space="preserve"> </w:t>
      </w:r>
    </w:p>
    <w:p w14:paraId="193B1301" w14:textId="77777777" w:rsidR="00D924DB" w:rsidRPr="003F4036" w:rsidRDefault="00B20251" w:rsidP="0015762D">
      <w:pPr>
        <w:numPr>
          <w:ilvl w:val="0"/>
          <w:numId w:val="22"/>
        </w:numPr>
        <w:autoSpaceDE w:val="0"/>
        <w:autoSpaceDN w:val="0"/>
        <w:adjustRightInd w:val="0"/>
        <w:spacing w:after="120"/>
        <w:ind w:left="1418" w:hanging="709"/>
        <w:jc w:val="both"/>
        <w:rPr>
          <w:color w:val="000000"/>
          <w:sz w:val="23"/>
          <w:szCs w:val="23"/>
        </w:rPr>
      </w:pPr>
      <w:r w:rsidRPr="003F4036">
        <w:rPr>
          <w:color w:val="000000"/>
          <w:sz w:val="23"/>
          <w:szCs w:val="23"/>
        </w:rPr>
        <w:t>Vedení stanovených záznamů, tj. písemné záznamy spojené s výkonem činnosti především před ukončením služby uzavřít provozní dokumentaci, předat střídajícímu vzkazy, informace, úkoly a požadavky</w:t>
      </w:r>
      <w:r w:rsidR="003D7BCB">
        <w:rPr>
          <w:color w:val="000000"/>
          <w:sz w:val="23"/>
          <w:szCs w:val="23"/>
        </w:rPr>
        <w:t xml:space="preserve"> (</w:t>
      </w:r>
      <w:r w:rsidR="003D7BCB" w:rsidRPr="00317CDC">
        <w:rPr>
          <w:color w:val="000000"/>
          <w:sz w:val="23"/>
          <w:szCs w:val="23"/>
        </w:rPr>
        <w:t>závady, záznamy o mimořádných událostech apod</w:t>
      </w:r>
      <w:r w:rsidRPr="003F4036">
        <w:rPr>
          <w:color w:val="000000"/>
          <w:sz w:val="23"/>
          <w:szCs w:val="23"/>
        </w:rPr>
        <w:t>.</w:t>
      </w:r>
      <w:r w:rsidR="003D7BCB">
        <w:rPr>
          <w:color w:val="000000"/>
          <w:sz w:val="23"/>
          <w:szCs w:val="23"/>
        </w:rPr>
        <w:t>).</w:t>
      </w:r>
    </w:p>
    <w:p w14:paraId="0A54D0F4" w14:textId="77777777" w:rsidR="00D924DB" w:rsidRPr="00953AB0" w:rsidRDefault="00B20251" w:rsidP="0015762D">
      <w:pPr>
        <w:numPr>
          <w:ilvl w:val="0"/>
          <w:numId w:val="22"/>
        </w:numPr>
        <w:autoSpaceDE w:val="0"/>
        <w:autoSpaceDN w:val="0"/>
        <w:adjustRightInd w:val="0"/>
        <w:spacing w:after="120"/>
        <w:ind w:left="1418" w:hanging="709"/>
        <w:jc w:val="both"/>
        <w:rPr>
          <w:color w:val="000000"/>
          <w:sz w:val="23"/>
          <w:szCs w:val="23"/>
        </w:rPr>
      </w:pPr>
      <w:r w:rsidRPr="00953AB0">
        <w:rPr>
          <w:color w:val="000000"/>
          <w:sz w:val="23"/>
          <w:szCs w:val="23"/>
        </w:rPr>
        <w:t xml:space="preserve">Poskytovat součinnost při poskytování informací zaměstnancům, </w:t>
      </w:r>
      <w:r w:rsidR="003F4036" w:rsidRPr="00953AB0">
        <w:rPr>
          <w:color w:val="000000"/>
          <w:sz w:val="23"/>
          <w:szCs w:val="23"/>
        </w:rPr>
        <w:t>pacientům (</w:t>
      </w:r>
      <w:r w:rsidR="00581E73" w:rsidRPr="00953AB0">
        <w:rPr>
          <w:color w:val="000000"/>
          <w:sz w:val="23"/>
          <w:szCs w:val="23"/>
        </w:rPr>
        <w:t xml:space="preserve">jejich </w:t>
      </w:r>
      <w:r w:rsidR="003F4036" w:rsidRPr="00953AB0">
        <w:rPr>
          <w:color w:val="000000"/>
          <w:sz w:val="23"/>
          <w:szCs w:val="23"/>
        </w:rPr>
        <w:t>doprovodu</w:t>
      </w:r>
      <w:r w:rsidR="00581E73" w:rsidRPr="00953AB0">
        <w:rPr>
          <w:color w:val="000000"/>
          <w:sz w:val="23"/>
          <w:szCs w:val="23"/>
        </w:rPr>
        <w:t>,</w:t>
      </w:r>
      <w:r w:rsidR="003F4036" w:rsidRPr="00953AB0">
        <w:rPr>
          <w:color w:val="000000"/>
          <w:sz w:val="23"/>
          <w:szCs w:val="23"/>
        </w:rPr>
        <w:t xml:space="preserve"> návštěvám) </w:t>
      </w:r>
      <w:r w:rsidRPr="00953AB0">
        <w:rPr>
          <w:color w:val="000000"/>
          <w:sz w:val="23"/>
          <w:szCs w:val="23"/>
        </w:rPr>
        <w:t>a dalším osobám</w:t>
      </w:r>
      <w:r w:rsidR="003F4036" w:rsidRPr="00953AB0">
        <w:rPr>
          <w:color w:val="000000"/>
          <w:sz w:val="23"/>
          <w:szCs w:val="23"/>
        </w:rPr>
        <w:t xml:space="preserve"> na základě pověření vedoucího provozu</w:t>
      </w:r>
      <w:r w:rsidRPr="00953AB0">
        <w:rPr>
          <w:color w:val="000000"/>
          <w:sz w:val="23"/>
          <w:szCs w:val="23"/>
        </w:rPr>
        <w:t xml:space="preserve">. </w:t>
      </w:r>
    </w:p>
    <w:p w14:paraId="72E0CDF8" w14:textId="77777777" w:rsidR="00D924DB" w:rsidRDefault="00B20251" w:rsidP="0015762D">
      <w:pPr>
        <w:numPr>
          <w:ilvl w:val="0"/>
          <w:numId w:val="22"/>
        </w:numPr>
        <w:autoSpaceDE w:val="0"/>
        <w:autoSpaceDN w:val="0"/>
        <w:adjustRightInd w:val="0"/>
        <w:spacing w:after="120"/>
        <w:ind w:left="1418" w:hanging="709"/>
        <w:jc w:val="both"/>
        <w:rPr>
          <w:color w:val="000000"/>
          <w:sz w:val="23"/>
          <w:szCs w:val="23"/>
        </w:rPr>
      </w:pPr>
      <w:r w:rsidRPr="00D924DB">
        <w:rPr>
          <w:color w:val="000000"/>
          <w:sz w:val="23"/>
          <w:szCs w:val="23"/>
        </w:rPr>
        <w:t>Zabezpečit dopravní obslužnosti areálu NT – obsluha automatických závor.</w:t>
      </w:r>
    </w:p>
    <w:p w14:paraId="354A9F2D" w14:textId="77777777" w:rsidR="00D924DB" w:rsidRDefault="003B1D97" w:rsidP="0015762D">
      <w:pPr>
        <w:numPr>
          <w:ilvl w:val="0"/>
          <w:numId w:val="22"/>
        </w:numPr>
        <w:autoSpaceDE w:val="0"/>
        <w:autoSpaceDN w:val="0"/>
        <w:adjustRightInd w:val="0"/>
        <w:spacing w:after="120"/>
        <w:ind w:left="1418" w:hanging="709"/>
        <w:jc w:val="both"/>
        <w:rPr>
          <w:color w:val="000000"/>
          <w:sz w:val="23"/>
          <w:szCs w:val="23"/>
        </w:rPr>
      </w:pPr>
      <w:r w:rsidRPr="00D924DB">
        <w:rPr>
          <w:color w:val="000000"/>
          <w:sz w:val="23"/>
          <w:szCs w:val="23"/>
        </w:rPr>
        <w:t xml:space="preserve">Zajištění ochrany majetku </w:t>
      </w:r>
      <w:r w:rsidR="0092425A">
        <w:rPr>
          <w:color w:val="000000"/>
          <w:sz w:val="23"/>
          <w:szCs w:val="23"/>
        </w:rPr>
        <w:t>O</w:t>
      </w:r>
      <w:r w:rsidRPr="00D924DB">
        <w:rPr>
          <w:color w:val="000000"/>
          <w:sz w:val="23"/>
          <w:szCs w:val="23"/>
        </w:rPr>
        <w:t>bjednatele proti odcizení a vandalismu při neoprávněném narušení střeženého objektu třetími osobami</w:t>
      </w:r>
      <w:r w:rsidR="006C09CC">
        <w:rPr>
          <w:color w:val="000000"/>
          <w:sz w:val="23"/>
          <w:szCs w:val="23"/>
        </w:rPr>
        <w:t>.</w:t>
      </w:r>
    </w:p>
    <w:p w14:paraId="0AC95366" w14:textId="77777777" w:rsidR="00D924DB" w:rsidRPr="00953AB0" w:rsidRDefault="0092425A" w:rsidP="0015762D">
      <w:pPr>
        <w:numPr>
          <w:ilvl w:val="0"/>
          <w:numId w:val="22"/>
        </w:numPr>
        <w:autoSpaceDE w:val="0"/>
        <w:autoSpaceDN w:val="0"/>
        <w:adjustRightInd w:val="0"/>
        <w:spacing w:after="120"/>
        <w:ind w:left="1418" w:hanging="709"/>
        <w:jc w:val="both"/>
        <w:rPr>
          <w:color w:val="000000"/>
          <w:sz w:val="23"/>
          <w:szCs w:val="23"/>
        </w:rPr>
      </w:pPr>
      <w:r w:rsidRPr="00953AB0">
        <w:rPr>
          <w:color w:val="000000"/>
          <w:sz w:val="23"/>
          <w:szCs w:val="23"/>
        </w:rPr>
        <w:t>V případě nenadálé situace (např. požár, hromadná havárie apod.) se řídit příslušnou směrnicí NT a zabezpečit plynulý průjezd složek</w:t>
      </w:r>
      <w:r w:rsidR="003D7BCB">
        <w:rPr>
          <w:color w:val="000000"/>
          <w:sz w:val="23"/>
          <w:szCs w:val="23"/>
        </w:rPr>
        <w:t xml:space="preserve"> integrovaného </w:t>
      </w:r>
      <w:r w:rsidRPr="00953AB0">
        <w:rPr>
          <w:color w:val="000000"/>
          <w:sz w:val="23"/>
          <w:szCs w:val="23"/>
        </w:rPr>
        <w:t xml:space="preserve">záchranného systému. </w:t>
      </w:r>
    </w:p>
    <w:p w14:paraId="68911F8F" w14:textId="77777777" w:rsidR="00317CDC" w:rsidRPr="00953AB0" w:rsidRDefault="003B1D97" w:rsidP="0015762D">
      <w:pPr>
        <w:numPr>
          <w:ilvl w:val="0"/>
          <w:numId w:val="22"/>
        </w:numPr>
        <w:spacing w:after="120"/>
        <w:ind w:left="1418" w:hanging="709"/>
        <w:jc w:val="both"/>
        <w:rPr>
          <w:color w:val="000000"/>
          <w:sz w:val="23"/>
          <w:szCs w:val="23"/>
        </w:rPr>
      </w:pPr>
      <w:r w:rsidRPr="00953AB0">
        <w:rPr>
          <w:color w:val="000000"/>
          <w:sz w:val="23"/>
          <w:szCs w:val="23"/>
        </w:rPr>
        <w:t xml:space="preserve">Informovat Objednatele o všech skutečnostech, které by mohly mít vliv na poškození majetku </w:t>
      </w:r>
      <w:r w:rsidR="00A40F91" w:rsidRPr="00953AB0">
        <w:rPr>
          <w:color w:val="000000"/>
          <w:sz w:val="23"/>
          <w:szCs w:val="23"/>
        </w:rPr>
        <w:t xml:space="preserve">umístěného </w:t>
      </w:r>
      <w:r w:rsidRPr="00953AB0">
        <w:rPr>
          <w:color w:val="000000"/>
          <w:sz w:val="23"/>
          <w:szCs w:val="23"/>
        </w:rPr>
        <w:t>ve střeženém objektu během</w:t>
      </w:r>
      <w:r w:rsidR="00317CDC" w:rsidRPr="00953AB0">
        <w:rPr>
          <w:color w:val="000000"/>
          <w:sz w:val="23"/>
          <w:szCs w:val="23"/>
        </w:rPr>
        <w:t xml:space="preserve"> </w:t>
      </w:r>
      <w:r w:rsidRPr="00953AB0">
        <w:rPr>
          <w:color w:val="000000"/>
          <w:sz w:val="23"/>
          <w:szCs w:val="23"/>
        </w:rPr>
        <w:t>poskytování plnění – doby ostrahy</w:t>
      </w:r>
      <w:r w:rsidR="00317CDC" w:rsidRPr="00953AB0">
        <w:rPr>
          <w:color w:val="000000"/>
          <w:sz w:val="23"/>
          <w:szCs w:val="23"/>
        </w:rPr>
        <w:t>.</w:t>
      </w:r>
      <w:r w:rsidR="00317CDC" w:rsidRPr="00953AB0">
        <w:t xml:space="preserve"> </w:t>
      </w:r>
      <w:r w:rsidR="00A40F91" w:rsidRPr="00953AB0">
        <w:rPr>
          <w:color w:val="000000"/>
          <w:sz w:val="23"/>
          <w:szCs w:val="23"/>
        </w:rPr>
        <w:t>P</w:t>
      </w:r>
      <w:r w:rsidR="00317CDC" w:rsidRPr="00953AB0">
        <w:rPr>
          <w:color w:val="000000"/>
          <w:sz w:val="23"/>
          <w:szCs w:val="23"/>
        </w:rPr>
        <w:t xml:space="preserve">rovádění zápisů do knihy služeb </w:t>
      </w:r>
      <w:r w:rsidR="0092425A" w:rsidRPr="00953AB0">
        <w:rPr>
          <w:color w:val="000000"/>
          <w:sz w:val="23"/>
          <w:szCs w:val="23"/>
        </w:rPr>
        <w:t xml:space="preserve">(denní kniha) </w:t>
      </w:r>
      <w:r w:rsidR="00317CDC" w:rsidRPr="00953AB0">
        <w:rPr>
          <w:color w:val="000000"/>
          <w:sz w:val="23"/>
          <w:szCs w:val="23"/>
        </w:rPr>
        <w:t>o všech skutečnostech, které jsou ostrahou vyhodnoceny jako neoprávněné narušení střeženého objektu</w:t>
      </w:r>
      <w:r w:rsidR="00953AB0">
        <w:rPr>
          <w:color w:val="000000"/>
          <w:sz w:val="23"/>
          <w:szCs w:val="23"/>
        </w:rPr>
        <w:t>.</w:t>
      </w:r>
      <w:r w:rsidR="00317CDC" w:rsidRPr="00953AB0">
        <w:rPr>
          <w:color w:val="000000"/>
          <w:sz w:val="23"/>
          <w:szCs w:val="23"/>
        </w:rPr>
        <w:t xml:space="preserve"> </w:t>
      </w:r>
    </w:p>
    <w:p w14:paraId="227490EF" w14:textId="23261238" w:rsidR="00317CDC" w:rsidRDefault="00A40F91" w:rsidP="0015762D">
      <w:pPr>
        <w:numPr>
          <w:ilvl w:val="0"/>
          <w:numId w:val="22"/>
        </w:numPr>
        <w:spacing w:after="120"/>
        <w:ind w:left="1418" w:hanging="709"/>
        <w:jc w:val="both"/>
        <w:rPr>
          <w:color w:val="000000"/>
          <w:sz w:val="23"/>
          <w:szCs w:val="23"/>
        </w:rPr>
      </w:pPr>
      <w:r>
        <w:rPr>
          <w:color w:val="000000"/>
          <w:sz w:val="23"/>
          <w:szCs w:val="23"/>
        </w:rPr>
        <w:t>Z</w:t>
      </w:r>
      <w:r w:rsidR="00317CDC" w:rsidRPr="00317CDC">
        <w:rPr>
          <w:color w:val="000000"/>
          <w:sz w:val="23"/>
          <w:szCs w:val="23"/>
        </w:rPr>
        <w:t>ákaz požívání alkoholických nápojů nebo jiných omamných a psychotropních látek</w:t>
      </w:r>
      <w:r w:rsidR="0015762D">
        <w:rPr>
          <w:color w:val="000000"/>
          <w:sz w:val="23"/>
          <w:szCs w:val="23"/>
        </w:rPr>
        <w:t xml:space="preserve"> a zákaz kouření </w:t>
      </w:r>
      <w:r w:rsidR="00317CDC" w:rsidRPr="00317CDC">
        <w:rPr>
          <w:color w:val="000000"/>
          <w:sz w:val="23"/>
          <w:szCs w:val="23"/>
        </w:rPr>
        <w:t>v době výkonu strážní služby</w:t>
      </w:r>
      <w:r w:rsidR="00317CDC">
        <w:rPr>
          <w:color w:val="000000"/>
          <w:sz w:val="23"/>
          <w:szCs w:val="23"/>
        </w:rPr>
        <w:t>.</w:t>
      </w:r>
    </w:p>
    <w:p w14:paraId="6CE8EE73" w14:textId="77777777" w:rsidR="00317CDC" w:rsidRPr="00317CDC" w:rsidRDefault="00A40F91" w:rsidP="002D4AC1">
      <w:pPr>
        <w:numPr>
          <w:ilvl w:val="0"/>
          <w:numId w:val="22"/>
        </w:numPr>
        <w:spacing w:after="120"/>
        <w:ind w:left="1418" w:hanging="709"/>
        <w:jc w:val="both"/>
        <w:rPr>
          <w:color w:val="000000"/>
          <w:sz w:val="23"/>
          <w:szCs w:val="23"/>
        </w:rPr>
      </w:pPr>
      <w:r>
        <w:rPr>
          <w:color w:val="000000"/>
          <w:sz w:val="23"/>
          <w:szCs w:val="23"/>
        </w:rPr>
        <w:lastRenderedPageBreak/>
        <w:t>Z</w:t>
      </w:r>
      <w:r w:rsidR="00317CDC" w:rsidRPr="00317CDC">
        <w:rPr>
          <w:color w:val="000000"/>
          <w:sz w:val="23"/>
          <w:szCs w:val="23"/>
        </w:rPr>
        <w:t>ajišťování stanovených bezpečnostních a režimových opatření na vstupech a vjezdech do</w:t>
      </w:r>
      <w:r w:rsidR="006C09CC">
        <w:rPr>
          <w:color w:val="000000"/>
          <w:sz w:val="23"/>
          <w:szCs w:val="23"/>
        </w:rPr>
        <w:t xml:space="preserve"> objektů, uvnitř těchto objektů.</w:t>
      </w:r>
    </w:p>
    <w:p w14:paraId="3F109283" w14:textId="77777777" w:rsidR="00317CDC" w:rsidRPr="00317CDC" w:rsidRDefault="00A40F91" w:rsidP="002D4AC1">
      <w:pPr>
        <w:numPr>
          <w:ilvl w:val="0"/>
          <w:numId w:val="22"/>
        </w:numPr>
        <w:spacing w:after="120"/>
        <w:ind w:left="1418" w:hanging="709"/>
        <w:jc w:val="both"/>
        <w:rPr>
          <w:color w:val="000000"/>
          <w:sz w:val="23"/>
          <w:szCs w:val="23"/>
        </w:rPr>
      </w:pPr>
      <w:r>
        <w:rPr>
          <w:color w:val="000000"/>
          <w:sz w:val="23"/>
          <w:szCs w:val="23"/>
        </w:rPr>
        <w:t>Z</w:t>
      </w:r>
      <w:r w:rsidR="00317CDC" w:rsidRPr="00317CDC">
        <w:rPr>
          <w:color w:val="000000"/>
          <w:sz w:val="23"/>
          <w:szCs w:val="23"/>
        </w:rPr>
        <w:t>ajišťování součinnosti s Policií České republiky, Městskou policií a ostatními složkami in</w:t>
      </w:r>
      <w:r w:rsidR="006C09CC">
        <w:rPr>
          <w:color w:val="000000"/>
          <w:sz w:val="23"/>
          <w:szCs w:val="23"/>
        </w:rPr>
        <w:t>tegrovaného záchranného systému.</w:t>
      </w:r>
    </w:p>
    <w:p w14:paraId="79D1723E" w14:textId="77777777" w:rsidR="00317CDC" w:rsidRPr="00317CDC" w:rsidRDefault="000B638B" w:rsidP="002D4AC1">
      <w:pPr>
        <w:numPr>
          <w:ilvl w:val="0"/>
          <w:numId w:val="22"/>
        </w:numPr>
        <w:spacing w:after="120"/>
        <w:ind w:left="1418" w:hanging="709"/>
        <w:jc w:val="both"/>
        <w:rPr>
          <w:color w:val="000000"/>
          <w:sz w:val="23"/>
          <w:szCs w:val="23"/>
        </w:rPr>
      </w:pPr>
      <w:r>
        <w:rPr>
          <w:color w:val="000000"/>
          <w:sz w:val="23"/>
          <w:szCs w:val="23"/>
        </w:rPr>
        <w:t>P</w:t>
      </w:r>
      <w:r w:rsidR="00317CDC" w:rsidRPr="00317CDC">
        <w:rPr>
          <w:color w:val="000000"/>
          <w:sz w:val="23"/>
          <w:szCs w:val="23"/>
        </w:rPr>
        <w:t xml:space="preserve">lnění oznamovací povinnosti vůči Objednateli, průběžné informování odpovědné osoby Objednatele </w:t>
      </w:r>
      <w:r w:rsidR="006C09CC">
        <w:rPr>
          <w:color w:val="000000"/>
          <w:sz w:val="23"/>
          <w:szCs w:val="23"/>
        </w:rPr>
        <w:t>o výkonu služby fyzické ostrahy.</w:t>
      </w:r>
    </w:p>
    <w:p w14:paraId="7318BFBD" w14:textId="38FFF29C" w:rsidR="00317CDC" w:rsidRDefault="000B638B" w:rsidP="002D4AC1">
      <w:pPr>
        <w:numPr>
          <w:ilvl w:val="0"/>
          <w:numId w:val="22"/>
        </w:numPr>
        <w:spacing w:after="120"/>
        <w:ind w:left="1418" w:hanging="709"/>
        <w:jc w:val="both"/>
        <w:rPr>
          <w:color w:val="000000"/>
          <w:sz w:val="23"/>
          <w:szCs w:val="23"/>
        </w:rPr>
      </w:pPr>
      <w:r>
        <w:rPr>
          <w:color w:val="000000"/>
          <w:sz w:val="23"/>
          <w:szCs w:val="23"/>
        </w:rPr>
        <w:t>P</w:t>
      </w:r>
      <w:r w:rsidR="00317CDC" w:rsidRPr="00317CDC">
        <w:rPr>
          <w:color w:val="000000"/>
          <w:sz w:val="23"/>
          <w:szCs w:val="23"/>
        </w:rPr>
        <w:t>lnění opatření při vzniku mimořádných událostí a plnění preventivních opatření pr</w:t>
      </w:r>
      <w:r w:rsidR="006C09CC">
        <w:rPr>
          <w:color w:val="000000"/>
          <w:sz w:val="23"/>
          <w:szCs w:val="23"/>
        </w:rPr>
        <w:t>oti vzniku mimořádných událostí.</w:t>
      </w:r>
    </w:p>
    <w:p w14:paraId="4E0B2855" w14:textId="10B6A8DC" w:rsidR="009E70D6" w:rsidRPr="00317CDC" w:rsidRDefault="009E70D6" w:rsidP="002D4AC1">
      <w:pPr>
        <w:numPr>
          <w:ilvl w:val="0"/>
          <w:numId w:val="22"/>
        </w:numPr>
        <w:spacing w:after="120"/>
        <w:ind w:left="1418" w:hanging="709"/>
        <w:jc w:val="both"/>
        <w:rPr>
          <w:color w:val="000000"/>
          <w:sz w:val="23"/>
          <w:szCs w:val="23"/>
        </w:rPr>
      </w:pPr>
      <w:r>
        <w:rPr>
          <w:color w:val="000000"/>
          <w:sz w:val="23"/>
          <w:szCs w:val="23"/>
        </w:rPr>
        <w:t>Dohled nad dodržováním zákazu kouření v areálu nemocnice.</w:t>
      </w:r>
    </w:p>
    <w:p w14:paraId="1780A262" w14:textId="77777777" w:rsidR="003B1D97" w:rsidRPr="00D924DB" w:rsidRDefault="003B1D97" w:rsidP="00317CDC">
      <w:pPr>
        <w:autoSpaceDE w:val="0"/>
        <w:autoSpaceDN w:val="0"/>
        <w:adjustRightInd w:val="0"/>
        <w:spacing w:after="120"/>
        <w:jc w:val="both"/>
        <w:rPr>
          <w:color w:val="000000"/>
          <w:sz w:val="23"/>
          <w:szCs w:val="23"/>
        </w:rPr>
      </w:pPr>
    </w:p>
    <w:p w14:paraId="3CE252A8" w14:textId="2C19689A" w:rsidR="003B1D97" w:rsidRDefault="003B1D97" w:rsidP="007D138B">
      <w:pPr>
        <w:numPr>
          <w:ilvl w:val="1"/>
          <w:numId w:val="6"/>
        </w:numPr>
        <w:autoSpaceDE w:val="0"/>
        <w:autoSpaceDN w:val="0"/>
        <w:adjustRightInd w:val="0"/>
        <w:spacing w:after="120"/>
        <w:ind w:left="709" w:hanging="709"/>
        <w:jc w:val="both"/>
        <w:rPr>
          <w:color w:val="000000"/>
          <w:sz w:val="23"/>
          <w:szCs w:val="23"/>
        </w:rPr>
      </w:pPr>
      <w:r>
        <w:rPr>
          <w:color w:val="000000"/>
          <w:sz w:val="23"/>
          <w:szCs w:val="23"/>
        </w:rPr>
        <w:t>K řádnému zajištění fyzické ostra</w:t>
      </w:r>
      <w:r w:rsidR="00D924DB">
        <w:rPr>
          <w:color w:val="000000"/>
          <w:sz w:val="23"/>
          <w:szCs w:val="23"/>
        </w:rPr>
        <w:t>h</w:t>
      </w:r>
      <w:r>
        <w:rPr>
          <w:color w:val="000000"/>
          <w:sz w:val="23"/>
          <w:szCs w:val="23"/>
        </w:rPr>
        <w:t xml:space="preserve">y střeženého objektu </w:t>
      </w:r>
      <w:r w:rsidR="008911D2">
        <w:rPr>
          <w:color w:val="000000"/>
          <w:sz w:val="23"/>
          <w:szCs w:val="23"/>
        </w:rPr>
        <w:t>O</w:t>
      </w:r>
      <w:r>
        <w:rPr>
          <w:color w:val="000000"/>
          <w:sz w:val="23"/>
          <w:szCs w:val="23"/>
        </w:rPr>
        <w:t>bjednatele a výkonu ostatního plnění sjednaného v</w:t>
      </w:r>
      <w:r w:rsidR="00317CDC">
        <w:rPr>
          <w:color w:val="000000"/>
          <w:sz w:val="23"/>
          <w:szCs w:val="23"/>
        </w:rPr>
        <w:t xml:space="preserve"> </w:t>
      </w:r>
      <w:r>
        <w:rPr>
          <w:color w:val="000000"/>
          <w:sz w:val="23"/>
          <w:szCs w:val="23"/>
        </w:rPr>
        <w:t xml:space="preserve">této smlouvě je povinností </w:t>
      </w:r>
      <w:r w:rsidR="008911D2">
        <w:rPr>
          <w:color w:val="000000"/>
          <w:sz w:val="23"/>
          <w:szCs w:val="23"/>
        </w:rPr>
        <w:t>P</w:t>
      </w:r>
      <w:r>
        <w:rPr>
          <w:color w:val="000000"/>
          <w:sz w:val="23"/>
          <w:szCs w:val="23"/>
        </w:rPr>
        <w:t>oskytovatele osobu, která provádí plnění dle této smlouvy, informovat o rozsah</w:t>
      </w:r>
      <w:r w:rsidR="00317CDC">
        <w:rPr>
          <w:color w:val="000000"/>
          <w:sz w:val="23"/>
          <w:szCs w:val="23"/>
        </w:rPr>
        <w:t>u poskytované služby a zejm. o výše uvedených</w:t>
      </w:r>
      <w:r>
        <w:rPr>
          <w:color w:val="000000"/>
          <w:sz w:val="23"/>
          <w:szCs w:val="23"/>
        </w:rPr>
        <w:t xml:space="preserve"> povinnostech</w:t>
      </w:r>
      <w:r w:rsidR="00317CDC">
        <w:rPr>
          <w:color w:val="000000"/>
          <w:sz w:val="23"/>
          <w:szCs w:val="23"/>
        </w:rPr>
        <w:t>.</w:t>
      </w:r>
      <w:r w:rsidR="00523A68">
        <w:rPr>
          <w:color w:val="000000"/>
          <w:sz w:val="23"/>
          <w:szCs w:val="23"/>
        </w:rPr>
        <w:t xml:space="preserve"> </w:t>
      </w:r>
      <w:r w:rsidR="00A23144">
        <w:rPr>
          <w:color w:val="000000"/>
          <w:sz w:val="23"/>
          <w:szCs w:val="23"/>
        </w:rPr>
        <w:t>Poskytovatel bere na vědomí</w:t>
      </w:r>
      <w:r w:rsidR="00523A68">
        <w:rPr>
          <w:color w:val="000000"/>
          <w:sz w:val="23"/>
          <w:szCs w:val="23"/>
        </w:rPr>
        <w:t xml:space="preserve">, že na výzvu </w:t>
      </w:r>
      <w:r w:rsidR="00A23144">
        <w:rPr>
          <w:color w:val="000000"/>
          <w:sz w:val="23"/>
          <w:szCs w:val="23"/>
        </w:rPr>
        <w:t>Objednatele</w:t>
      </w:r>
      <w:r w:rsidR="00523A68">
        <w:rPr>
          <w:color w:val="000000"/>
          <w:sz w:val="23"/>
          <w:szCs w:val="23"/>
        </w:rPr>
        <w:t xml:space="preserve"> bude povinen předložit dokument, ze kterého bude zřejmé, že byli </w:t>
      </w:r>
      <w:r w:rsidR="00A23144">
        <w:rPr>
          <w:color w:val="000000"/>
          <w:sz w:val="23"/>
          <w:szCs w:val="23"/>
        </w:rPr>
        <w:t>bezpečnostní pracovníci</w:t>
      </w:r>
      <w:r w:rsidR="00523A68">
        <w:rPr>
          <w:color w:val="000000"/>
          <w:sz w:val="23"/>
          <w:szCs w:val="23"/>
        </w:rPr>
        <w:t xml:space="preserve"> seznámeni s rozsahem poskytovaných služeb (např. prezenční listina </w:t>
      </w:r>
      <w:r w:rsidR="00A23144">
        <w:rPr>
          <w:color w:val="000000"/>
          <w:sz w:val="23"/>
          <w:szCs w:val="23"/>
        </w:rPr>
        <w:t>P</w:t>
      </w:r>
      <w:r w:rsidR="00523A68">
        <w:rPr>
          <w:color w:val="000000"/>
          <w:sz w:val="23"/>
          <w:szCs w:val="23"/>
        </w:rPr>
        <w:t>oskyto</w:t>
      </w:r>
      <w:r w:rsidR="00A23144">
        <w:rPr>
          <w:color w:val="000000"/>
          <w:sz w:val="23"/>
          <w:szCs w:val="23"/>
        </w:rPr>
        <w:t>v</w:t>
      </w:r>
      <w:r w:rsidR="00523A68">
        <w:rPr>
          <w:color w:val="000000"/>
          <w:sz w:val="23"/>
          <w:szCs w:val="23"/>
        </w:rPr>
        <w:t>atele ze školení apod.).</w:t>
      </w:r>
    </w:p>
    <w:p w14:paraId="5189D4B1" w14:textId="77777777" w:rsidR="00B20251" w:rsidRDefault="00B20251" w:rsidP="007D138B">
      <w:pPr>
        <w:numPr>
          <w:ilvl w:val="1"/>
          <w:numId w:val="6"/>
        </w:numPr>
        <w:autoSpaceDE w:val="0"/>
        <w:autoSpaceDN w:val="0"/>
        <w:adjustRightInd w:val="0"/>
        <w:spacing w:after="120"/>
        <w:jc w:val="both"/>
        <w:rPr>
          <w:color w:val="000000"/>
          <w:sz w:val="23"/>
          <w:szCs w:val="23"/>
        </w:rPr>
      </w:pPr>
      <w:r w:rsidRPr="00B20251">
        <w:rPr>
          <w:color w:val="000000"/>
          <w:sz w:val="23"/>
          <w:szCs w:val="23"/>
        </w:rPr>
        <w:t>Organizační zabezpečení ostrahy a ochrany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75"/>
        <w:gridCol w:w="2261"/>
        <w:gridCol w:w="2263"/>
      </w:tblGrid>
      <w:tr w:rsidR="000314A9" w:rsidRPr="000314A9" w14:paraId="12476BAF" w14:textId="77777777" w:rsidTr="00C1251D">
        <w:tc>
          <w:tcPr>
            <w:tcW w:w="2303" w:type="dxa"/>
            <w:shd w:val="clear" w:color="auto" w:fill="auto"/>
            <w:vAlign w:val="center"/>
          </w:tcPr>
          <w:p w14:paraId="2FB16617"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Ranní směna</w:t>
            </w:r>
          </w:p>
        </w:tc>
        <w:tc>
          <w:tcPr>
            <w:tcW w:w="2303" w:type="dxa"/>
            <w:shd w:val="clear" w:color="auto" w:fill="auto"/>
            <w:vAlign w:val="center"/>
          </w:tcPr>
          <w:p w14:paraId="43A64763"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12 hodin/den</w:t>
            </w:r>
          </w:p>
        </w:tc>
        <w:tc>
          <w:tcPr>
            <w:tcW w:w="2303" w:type="dxa"/>
            <w:shd w:val="clear" w:color="auto" w:fill="auto"/>
            <w:vAlign w:val="center"/>
          </w:tcPr>
          <w:p w14:paraId="5D0D824C"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6:00-18:00</w:t>
            </w:r>
          </w:p>
        </w:tc>
        <w:tc>
          <w:tcPr>
            <w:tcW w:w="2303" w:type="dxa"/>
            <w:shd w:val="clear" w:color="auto" w:fill="auto"/>
            <w:vAlign w:val="center"/>
          </w:tcPr>
          <w:p w14:paraId="6A4C7593"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1 vrátný</w:t>
            </w:r>
          </w:p>
        </w:tc>
      </w:tr>
      <w:tr w:rsidR="000314A9" w:rsidRPr="000314A9" w14:paraId="5C105EB0" w14:textId="77777777" w:rsidTr="00C1251D">
        <w:tc>
          <w:tcPr>
            <w:tcW w:w="2303" w:type="dxa"/>
            <w:shd w:val="clear" w:color="auto" w:fill="auto"/>
            <w:vAlign w:val="center"/>
          </w:tcPr>
          <w:p w14:paraId="58FAE5E6"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Noční směna</w:t>
            </w:r>
          </w:p>
        </w:tc>
        <w:tc>
          <w:tcPr>
            <w:tcW w:w="2303" w:type="dxa"/>
            <w:shd w:val="clear" w:color="auto" w:fill="auto"/>
            <w:vAlign w:val="center"/>
          </w:tcPr>
          <w:p w14:paraId="2C5293C7"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12 hodin/den</w:t>
            </w:r>
          </w:p>
        </w:tc>
        <w:tc>
          <w:tcPr>
            <w:tcW w:w="2303" w:type="dxa"/>
            <w:shd w:val="clear" w:color="auto" w:fill="auto"/>
            <w:vAlign w:val="center"/>
          </w:tcPr>
          <w:p w14:paraId="76FC105B"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18:00 – 6:00</w:t>
            </w:r>
          </w:p>
        </w:tc>
        <w:tc>
          <w:tcPr>
            <w:tcW w:w="2303" w:type="dxa"/>
            <w:shd w:val="clear" w:color="auto" w:fill="auto"/>
            <w:vAlign w:val="center"/>
          </w:tcPr>
          <w:p w14:paraId="3F0C75CF" w14:textId="77777777" w:rsidR="000314A9" w:rsidRPr="000314A9" w:rsidRDefault="000314A9" w:rsidP="000314A9">
            <w:pPr>
              <w:autoSpaceDE w:val="0"/>
              <w:autoSpaceDN w:val="0"/>
              <w:adjustRightInd w:val="0"/>
              <w:spacing w:after="120"/>
              <w:ind w:left="360"/>
              <w:jc w:val="both"/>
              <w:rPr>
                <w:color w:val="000000"/>
                <w:sz w:val="23"/>
                <w:szCs w:val="23"/>
              </w:rPr>
            </w:pPr>
            <w:r w:rsidRPr="000314A9">
              <w:rPr>
                <w:color w:val="000000"/>
                <w:sz w:val="23"/>
                <w:szCs w:val="23"/>
              </w:rPr>
              <w:t>1 vrátný</w:t>
            </w:r>
          </w:p>
        </w:tc>
      </w:tr>
    </w:tbl>
    <w:p w14:paraId="7B0D73A1" w14:textId="77777777" w:rsidR="000314A9" w:rsidRDefault="000314A9" w:rsidP="000314A9">
      <w:pPr>
        <w:autoSpaceDE w:val="0"/>
        <w:autoSpaceDN w:val="0"/>
        <w:adjustRightInd w:val="0"/>
        <w:spacing w:after="120"/>
        <w:ind w:left="360"/>
        <w:jc w:val="both"/>
        <w:rPr>
          <w:color w:val="000000"/>
          <w:sz w:val="23"/>
          <w:szCs w:val="23"/>
        </w:rPr>
      </w:pPr>
    </w:p>
    <w:p w14:paraId="4E19E4B1" w14:textId="77777777" w:rsidR="000314A9" w:rsidRPr="00F62E98" w:rsidRDefault="000314A9" w:rsidP="007D138B">
      <w:pPr>
        <w:numPr>
          <w:ilvl w:val="1"/>
          <w:numId w:val="6"/>
        </w:numPr>
        <w:autoSpaceDE w:val="0"/>
        <w:autoSpaceDN w:val="0"/>
        <w:adjustRightInd w:val="0"/>
        <w:spacing w:after="120"/>
        <w:jc w:val="both"/>
        <w:rPr>
          <w:color w:val="000000"/>
          <w:sz w:val="23"/>
          <w:szCs w:val="23"/>
        </w:rPr>
      </w:pPr>
      <w:r w:rsidRPr="00F62E98">
        <w:rPr>
          <w:color w:val="000000"/>
          <w:sz w:val="23"/>
          <w:szCs w:val="23"/>
        </w:rPr>
        <w:t>Organizační zabezpečení převozu hotovosti a cenin</w:t>
      </w:r>
    </w:p>
    <w:p w14:paraId="52674838" w14:textId="74B5A354" w:rsidR="00B20251" w:rsidRPr="00B20251" w:rsidRDefault="000314A9" w:rsidP="00BF6074">
      <w:pPr>
        <w:autoSpaceDE w:val="0"/>
        <w:autoSpaceDN w:val="0"/>
        <w:adjustRightInd w:val="0"/>
        <w:spacing w:after="120"/>
        <w:ind w:left="567"/>
        <w:jc w:val="both"/>
        <w:rPr>
          <w:color w:val="000000"/>
          <w:sz w:val="23"/>
          <w:szCs w:val="23"/>
        </w:rPr>
      </w:pPr>
      <w:r w:rsidRPr="00F62E98">
        <w:rPr>
          <w:color w:val="000000"/>
          <w:sz w:val="23"/>
          <w:szCs w:val="23"/>
        </w:rPr>
        <w:t xml:space="preserve">Předpokládaná doba na zajištění převozu hotovosti a cenin je </w:t>
      </w:r>
      <w:r w:rsidR="00BD50D6" w:rsidRPr="00BD50D6">
        <w:rPr>
          <w:color w:val="000000"/>
          <w:sz w:val="23"/>
          <w:szCs w:val="23"/>
        </w:rPr>
        <w:t xml:space="preserve">do </w:t>
      </w:r>
      <w:r w:rsidRPr="00BD50D6">
        <w:rPr>
          <w:color w:val="000000"/>
          <w:sz w:val="23"/>
          <w:szCs w:val="23"/>
        </w:rPr>
        <w:t>10 hodin</w:t>
      </w:r>
      <w:r w:rsidRPr="00F62E98">
        <w:rPr>
          <w:color w:val="000000"/>
          <w:sz w:val="23"/>
          <w:szCs w:val="23"/>
        </w:rPr>
        <w:t xml:space="preserve"> za jeden kalendářní měsíc</w:t>
      </w:r>
      <w:r w:rsidR="009E31F9">
        <w:rPr>
          <w:color w:val="000000"/>
          <w:sz w:val="23"/>
          <w:szCs w:val="23"/>
        </w:rPr>
        <w:t xml:space="preserve"> a celková vzdálenost zahrnující cestu z NT a zpět činí cca 6 km</w:t>
      </w:r>
      <w:r w:rsidRPr="00F62E98">
        <w:rPr>
          <w:color w:val="000000"/>
          <w:sz w:val="23"/>
          <w:szCs w:val="23"/>
        </w:rPr>
        <w:t xml:space="preserve">. Přesné termíny budou stanoveny </w:t>
      </w:r>
      <w:r w:rsidR="00FD169E" w:rsidRPr="00F62E98">
        <w:rPr>
          <w:color w:val="000000"/>
          <w:sz w:val="23"/>
          <w:szCs w:val="23"/>
        </w:rPr>
        <w:t>Objednatelem.</w:t>
      </w:r>
      <w:r w:rsidR="00FD169E">
        <w:rPr>
          <w:color w:val="000000"/>
          <w:sz w:val="23"/>
          <w:szCs w:val="23"/>
        </w:rPr>
        <w:t xml:space="preserve"> </w:t>
      </w:r>
      <w:r w:rsidR="00D716D0" w:rsidRPr="00D716D0">
        <w:rPr>
          <w:bCs/>
          <w:iCs/>
          <w:color w:val="000000"/>
          <w:sz w:val="23"/>
          <w:szCs w:val="23"/>
        </w:rPr>
        <w:t>Předpokládaný počet převozů v 1 kalendářním měsíci je 4 převozy. Orientační výše převážené hotovosti je cca 500 000,- Kč.</w:t>
      </w:r>
    </w:p>
    <w:p w14:paraId="5F4A7817" w14:textId="77777777" w:rsidR="00B20251" w:rsidRDefault="003B1D97" w:rsidP="007D138B">
      <w:pPr>
        <w:numPr>
          <w:ilvl w:val="1"/>
          <w:numId w:val="6"/>
        </w:numPr>
        <w:autoSpaceDE w:val="0"/>
        <w:autoSpaceDN w:val="0"/>
        <w:adjustRightInd w:val="0"/>
        <w:spacing w:after="120"/>
        <w:ind w:left="567" w:hanging="567"/>
        <w:jc w:val="both"/>
        <w:rPr>
          <w:color w:val="000000"/>
          <w:sz w:val="23"/>
          <w:szCs w:val="23"/>
        </w:rPr>
      </w:pPr>
      <w:r>
        <w:rPr>
          <w:color w:val="000000"/>
          <w:sz w:val="23"/>
          <w:szCs w:val="23"/>
        </w:rPr>
        <w:t xml:space="preserve">Rozsah povinnosti výkonu fyzické ostrahy je specifikován ve </w:t>
      </w:r>
      <w:r w:rsidR="000B638B">
        <w:rPr>
          <w:color w:val="000000"/>
          <w:sz w:val="23"/>
          <w:szCs w:val="23"/>
        </w:rPr>
        <w:t xml:space="preserve">směrnici </w:t>
      </w:r>
      <w:r>
        <w:rPr>
          <w:color w:val="000000"/>
          <w:sz w:val="23"/>
          <w:szCs w:val="23"/>
        </w:rPr>
        <w:t>„</w:t>
      </w:r>
      <w:r w:rsidR="000B638B">
        <w:rPr>
          <w:color w:val="000000"/>
          <w:sz w:val="23"/>
          <w:szCs w:val="23"/>
        </w:rPr>
        <w:t>V</w:t>
      </w:r>
      <w:r>
        <w:rPr>
          <w:color w:val="000000"/>
          <w:sz w:val="23"/>
          <w:szCs w:val="23"/>
        </w:rPr>
        <w:t>ýkon služby</w:t>
      </w:r>
      <w:r w:rsidR="000B638B">
        <w:rPr>
          <w:color w:val="000000"/>
          <w:sz w:val="23"/>
          <w:szCs w:val="23"/>
        </w:rPr>
        <w:t xml:space="preserve"> ostrahy Nemocnice Tábor, a.s.</w:t>
      </w:r>
      <w:r>
        <w:rPr>
          <w:color w:val="000000"/>
          <w:sz w:val="23"/>
          <w:szCs w:val="23"/>
        </w:rPr>
        <w:t>“</w:t>
      </w:r>
      <w:r w:rsidR="00A130BE">
        <w:rPr>
          <w:color w:val="000000"/>
          <w:sz w:val="23"/>
          <w:szCs w:val="23"/>
        </w:rPr>
        <w:t xml:space="preserve"> (dále jen „Směrnice“)</w:t>
      </w:r>
      <w:r>
        <w:rPr>
          <w:color w:val="000000"/>
          <w:sz w:val="23"/>
          <w:szCs w:val="23"/>
        </w:rPr>
        <w:t xml:space="preserve">, která </w:t>
      </w:r>
      <w:r w:rsidRPr="00F62E98">
        <w:rPr>
          <w:color w:val="000000"/>
          <w:sz w:val="23"/>
          <w:szCs w:val="23"/>
        </w:rPr>
        <w:t xml:space="preserve">je přílohou </w:t>
      </w:r>
      <w:r w:rsidR="00A130BE" w:rsidRPr="00F62E98">
        <w:rPr>
          <w:color w:val="000000"/>
          <w:sz w:val="23"/>
          <w:szCs w:val="23"/>
        </w:rPr>
        <w:t xml:space="preserve">č. 1 </w:t>
      </w:r>
      <w:r w:rsidRPr="00F62E98">
        <w:rPr>
          <w:color w:val="000000"/>
          <w:sz w:val="23"/>
          <w:szCs w:val="23"/>
        </w:rPr>
        <w:t>této</w:t>
      </w:r>
      <w:r>
        <w:rPr>
          <w:color w:val="000000"/>
          <w:sz w:val="23"/>
          <w:szCs w:val="23"/>
        </w:rPr>
        <w:t xml:space="preserve"> </w:t>
      </w:r>
      <w:r w:rsidR="008911D2">
        <w:rPr>
          <w:color w:val="000000"/>
          <w:sz w:val="23"/>
          <w:szCs w:val="23"/>
        </w:rPr>
        <w:t>s</w:t>
      </w:r>
      <w:r>
        <w:rPr>
          <w:color w:val="000000"/>
          <w:sz w:val="23"/>
          <w:szCs w:val="23"/>
        </w:rPr>
        <w:t>mlouvy a její nedílnou součástí. Smluvní strany se zavazují respektovat práva a plnit řádně a včas povinnosti v této Směrnici pro výkon uvedené služby.</w:t>
      </w:r>
    </w:p>
    <w:p w14:paraId="1AE11E3F" w14:textId="0BE0ACED" w:rsidR="009A6933" w:rsidRDefault="009A6933" w:rsidP="007D138B">
      <w:pPr>
        <w:numPr>
          <w:ilvl w:val="1"/>
          <w:numId w:val="6"/>
        </w:numPr>
        <w:autoSpaceDE w:val="0"/>
        <w:autoSpaceDN w:val="0"/>
        <w:adjustRightInd w:val="0"/>
        <w:spacing w:after="120"/>
        <w:ind w:left="567" w:hanging="567"/>
        <w:jc w:val="both"/>
        <w:rPr>
          <w:color w:val="000000"/>
          <w:sz w:val="23"/>
          <w:szCs w:val="23"/>
        </w:rPr>
      </w:pPr>
      <w:r>
        <w:rPr>
          <w:color w:val="000000"/>
          <w:sz w:val="23"/>
          <w:szCs w:val="23"/>
        </w:rPr>
        <w:t>Poskytovatel se zavazuje po celou dobu plnění této smlouvy poskytovat Objednateli náhradní plnění. Dohoda o poskytnut</w:t>
      </w:r>
      <w:r w:rsidR="00271711">
        <w:rPr>
          <w:color w:val="000000"/>
          <w:sz w:val="23"/>
          <w:szCs w:val="23"/>
        </w:rPr>
        <w:t>í</w:t>
      </w:r>
      <w:r>
        <w:rPr>
          <w:color w:val="000000"/>
          <w:sz w:val="23"/>
          <w:szCs w:val="23"/>
        </w:rPr>
        <w:t xml:space="preserve"> náhradního </w:t>
      </w:r>
      <w:r w:rsidRPr="005A7F80">
        <w:rPr>
          <w:color w:val="000000"/>
          <w:sz w:val="23"/>
          <w:szCs w:val="23"/>
        </w:rPr>
        <w:t xml:space="preserve">plnění tvoří přílohu č. </w:t>
      </w:r>
      <w:r w:rsidR="00971DCF" w:rsidRPr="005A7F80">
        <w:rPr>
          <w:color w:val="000000"/>
          <w:sz w:val="23"/>
          <w:szCs w:val="23"/>
        </w:rPr>
        <w:t xml:space="preserve">4 </w:t>
      </w:r>
      <w:proofErr w:type="gramStart"/>
      <w:r w:rsidR="00971DCF" w:rsidRPr="005A7F80">
        <w:rPr>
          <w:color w:val="000000"/>
          <w:sz w:val="23"/>
          <w:szCs w:val="23"/>
        </w:rPr>
        <w:t>této</w:t>
      </w:r>
      <w:proofErr w:type="gramEnd"/>
      <w:r w:rsidR="00971DCF" w:rsidRPr="005A7F80">
        <w:rPr>
          <w:color w:val="000000"/>
          <w:sz w:val="23"/>
          <w:szCs w:val="23"/>
        </w:rPr>
        <w:t xml:space="preserve"> smlouvy</w:t>
      </w:r>
      <w:r w:rsidR="00971DCF">
        <w:rPr>
          <w:color w:val="000000"/>
          <w:sz w:val="23"/>
          <w:szCs w:val="23"/>
        </w:rPr>
        <w:t xml:space="preserve">. </w:t>
      </w:r>
    </w:p>
    <w:p w14:paraId="46EDEBD6" w14:textId="41C1FEED" w:rsidR="003B1D97" w:rsidRPr="00B20251" w:rsidRDefault="003B1D97" w:rsidP="007D138B">
      <w:pPr>
        <w:numPr>
          <w:ilvl w:val="1"/>
          <w:numId w:val="6"/>
        </w:numPr>
        <w:autoSpaceDE w:val="0"/>
        <w:autoSpaceDN w:val="0"/>
        <w:adjustRightInd w:val="0"/>
        <w:spacing w:after="120"/>
        <w:ind w:left="567" w:hanging="567"/>
        <w:jc w:val="both"/>
        <w:rPr>
          <w:color w:val="000000"/>
          <w:sz w:val="23"/>
          <w:szCs w:val="23"/>
        </w:rPr>
      </w:pPr>
      <w:r>
        <w:rPr>
          <w:color w:val="000000"/>
          <w:sz w:val="23"/>
          <w:szCs w:val="23"/>
        </w:rPr>
        <w:t xml:space="preserve">Objednatel se zavazuje za Poskytovatelem poskytnuté plnění dle této </w:t>
      </w:r>
      <w:r w:rsidR="008911D2">
        <w:rPr>
          <w:color w:val="000000"/>
          <w:sz w:val="23"/>
          <w:szCs w:val="23"/>
        </w:rPr>
        <w:t>s</w:t>
      </w:r>
      <w:r>
        <w:rPr>
          <w:color w:val="000000"/>
          <w:sz w:val="23"/>
          <w:szCs w:val="23"/>
        </w:rPr>
        <w:t>mlouvy uhradit Poskytovateli pravidelnou sjednanou měsíční odměnu, a to ve výši a za podmínek stanovených v</w:t>
      </w:r>
      <w:r w:rsidR="008911D2">
        <w:rPr>
          <w:color w:val="000000"/>
          <w:sz w:val="23"/>
          <w:szCs w:val="23"/>
        </w:rPr>
        <w:t> </w:t>
      </w:r>
      <w:r>
        <w:rPr>
          <w:color w:val="000000"/>
          <w:sz w:val="23"/>
          <w:szCs w:val="23"/>
        </w:rPr>
        <w:t>čl</w:t>
      </w:r>
      <w:r w:rsidR="008911D2">
        <w:rPr>
          <w:color w:val="000000"/>
          <w:sz w:val="23"/>
          <w:szCs w:val="23"/>
        </w:rPr>
        <w:t xml:space="preserve">. </w:t>
      </w:r>
      <w:r w:rsidR="00F00308">
        <w:rPr>
          <w:color w:val="000000"/>
          <w:sz w:val="23"/>
          <w:szCs w:val="23"/>
        </w:rPr>
        <w:t xml:space="preserve">VII </w:t>
      </w:r>
      <w:r>
        <w:rPr>
          <w:color w:val="000000"/>
          <w:sz w:val="23"/>
          <w:szCs w:val="23"/>
        </w:rPr>
        <w:t xml:space="preserve">této </w:t>
      </w:r>
      <w:r w:rsidR="008911D2">
        <w:rPr>
          <w:color w:val="000000"/>
          <w:sz w:val="23"/>
          <w:szCs w:val="23"/>
        </w:rPr>
        <w:t>s</w:t>
      </w:r>
      <w:r>
        <w:rPr>
          <w:color w:val="000000"/>
          <w:sz w:val="23"/>
          <w:szCs w:val="23"/>
        </w:rPr>
        <w:t>mlouvy.</w:t>
      </w:r>
    </w:p>
    <w:p w14:paraId="307D56A5" w14:textId="3D0D2CD6" w:rsidR="00B20251" w:rsidRPr="00B20251" w:rsidRDefault="00B20251" w:rsidP="00BF6074">
      <w:pPr>
        <w:numPr>
          <w:ilvl w:val="1"/>
          <w:numId w:val="6"/>
        </w:numPr>
        <w:autoSpaceDE w:val="0"/>
        <w:autoSpaceDN w:val="0"/>
        <w:adjustRightInd w:val="0"/>
        <w:spacing w:after="120"/>
        <w:ind w:left="567" w:hanging="567"/>
        <w:jc w:val="both"/>
        <w:rPr>
          <w:color w:val="000000"/>
          <w:sz w:val="23"/>
          <w:szCs w:val="23"/>
        </w:rPr>
      </w:pPr>
      <w:r w:rsidRPr="00B20251">
        <w:rPr>
          <w:sz w:val="23"/>
          <w:szCs w:val="23"/>
        </w:rPr>
        <w:t>Účelem této smlouvy je úprava práv a povinností smluvních stran při plnění předmětu smlouvy. P</w:t>
      </w:r>
      <w:r w:rsidRPr="00B20251">
        <w:rPr>
          <w:color w:val="000000"/>
          <w:sz w:val="23"/>
          <w:szCs w:val="23"/>
        </w:rPr>
        <w:t xml:space="preserve">lnění této smlouvy se řídí taktéž zadávacími podmínkami </w:t>
      </w:r>
      <w:r w:rsidR="003A6829">
        <w:rPr>
          <w:color w:val="000000"/>
          <w:sz w:val="23"/>
          <w:szCs w:val="23"/>
        </w:rPr>
        <w:t>V</w:t>
      </w:r>
      <w:r w:rsidR="003A6829" w:rsidRPr="00B20251">
        <w:rPr>
          <w:color w:val="000000"/>
          <w:sz w:val="23"/>
          <w:szCs w:val="23"/>
        </w:rPr>
        <w:t xml:space="preserve">eřejné </w:t>
      </w:r>
      <w:r w:rsidRPr="00B20251">
        <w:rPr>
          <w:color w:val="000000"/>
          <w:sz w:val="23"/>
          <w:szCs w:val="23"/>
        </w:rPr>
        <w:t xml:space="preserve">zakázky. </w:t>
      </w:r>
      <w:r w:rsidRPr="00B20251">
        <w:rPr>
          <w:sz w:val="23"/>
          <w:szCs w:val="23"/>
        </w:rPr>
        <w:t>Tyto zadávací podmínky jsou pro plnění smlouvy závazné, i když v ní nejsou výslovně uvedeny. Plnění této smlouvy se řídí také nabídkou Poskytovatele, kterou předložil v zadávacím řízení.</w:t>
      </w:r>
    </w:p>
    <w:p w14:paraId="5371D2FA" w14:textId="77777777" w:rsidR="00B20251" w:rsidRPr="00187C62" w:rsidRDefault="00B20251" w:rsidP="00187C62">
      <w:pPr>
        <w:numPr>
          <w:ilvl w:val="1"/>
          <w:numId w:val="6"/>
        </w:numPr>
        <w:suppressAutoHyphens/>
        <w:overflowPunct w:val="0"/>
        <w:autoSpaceDE w:val="0"/>
        <w:spacing w:line="280" w:lineRule="atLeast"/>
        <w:ind w:left="567" w:hanging="567"/>
        <w:jc w:val="both"/>
        <w:textAlignment w:val="baseline"/>
        <w:rPr>
          <w:sz w:val="23"/>
          <w:szCs w:val="23"/>
          <w:lang w:eastAsia="en-US"/>
        </w:rPr>
      </w:pPr>
      <w:r w:rsidRPr="00B20251">
        <w:rPr>
          <w:sz w:val="23"/>
          <w:szCs w:val="23"/>
          <w:lang w:eastAsia="en-US"/>
        </w:rPr>
        <w:t xml:space="preserve">Při výkladu obsahu této </w:t>
      </w:r>
      <w:r w:rsidR="00BF6074">
        <w:rPr>
          <w:sz w:val="23"/>
          <w:szCs w:val="23"/>
          <w:lang w:eastAsia="en-US"/>
        </w:rPr>
        <w:t>s</w:t>
      </w:r>
      <w:r w:rsidRPr="00B20251">
        <w:rPr>
          <w:sz w:val="23"/>
          <w:szCs w:val="23"/>
          <w:lang w:eastAsia="en-US"/>
        </w:rPr>
        <w:t xml:space="preserve">mlouvy jsou </w:t>
      </w:r>
      <w:r w:rsidR="00BF6074">
        <w:rPr>
          <w:sz w:val="23"/>
          <w:szCs w:val="23"/>
          <w:lang w:eastAsia="en-US"/>
        </w:rPr>
        <w:t>s</w:t>
      </w:r>
      <w:r w:rsidRPr="00B20251">
        <w:rPr>
          <w:sz w:val="23"/>
          <w:szCs w:val="23"/>
          <w:lang w:eastAsia="en-US"/>
        </w:rPr>
        <w:t xml:space="preserve">mluvní strany povinny přihlížet k zadávacím podmínkám veřejné zakázky, k účelu zadávacího řízení veřejné zakázky a dalším úkonům </w:t>
      </w:r>
      <w:r w:rsidR="00BF6074">
        <w:rPr>
          <w:sz w:val="23"/>
          <w:szCs w:val="23"/>
          <w:lang w:eastAsia="en-US"/>
        </w:rPr>
        <w:t>s</w:t>
      </w:r>
      <w:r w:rsidRPr="00B20251">
        <w:rPr>
          <w:sz w:val="23"/>
          <w:szCs w:val="23"/>
          <w:lang w:eastAsia="en-US"/>
        </w:rPr>
        <w:t xml:space="preserve">mluvních stran učiněným v průběhu zadávacího řízení, jako k relevantnímu jednání </w:t>
      </w:r>
      <w:r w:rsidR="00BF6074">
        <w:rPr>
          <w:sz w:val="23"/>
          <w:szCs w:val="23"/>
          <w:lang w:eastAsia="en-US"/>
        </w:rPr>
        <w:t>s</w:t>
      </w:r>
      <w:r w:rsidRPr="00B20251">
        <w:rPr>
          <w:sz w:val="23"/>
          <w:szCs w:val="23"/>
          <w:lang w:eastAsia="en-US"/>
        </w:rPr>
        <w:t xml:space="preserve">mluvních stran o obsahu této </w:t>
      </w:r>
      <w:r w:rsidR="00BF6074">
        <w:rPr>
          <w:sz w:val="23"/>
          <w:szCs w:val="23"/>
          <w:lang w:eastAsia="en-US"/>
        </w:rPr>
        <w:t>s</w:t>
      </w:r>
      <w:r w:rsidRPr="00B20251">
        <w:rPr>
          <w:sz w:val="23"/>
          <w:szCs w:val="23"/>
          <w:lang w:eastAsia="en-US"/>
        </w:rPr>
        <w:t xml:space="preserve">mlouvy před jejím uzavřením. Ustanovení platných a účinných právních předpisů o výkladu právních úkonů tím nejsou nijak dotčena. </w:t>
      </w:r>
    </w:p>
    <w:p w14:paraId="50B7B542"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32B18928"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5FE797C0" w14:textId="77777777" w:rsidR="00B20251" w:rsidRPr="00B20251" w:rsidRDefault="00D924DB" w:rsidP="00187C62">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IV. </w:t>
      </w:r>
      <w:r w:rsidR="00B20251" w:rsidRPr="00B20251">
        <w:rPr>
          <w:b/>
          <w:bCs/>
          <w:sz w:val="23"/>
          <w:szCs w:val="23"/>
          <w:lang w:eastAsia="ar-SA"/>
        </w:rPr>
        <w:t>Způsob poskytování služeb</w:t>
      </w:r>
    </w:p>
    <w:p w14:paraId="52B580E2" w14:textId="7D7EB018" w:rsidR="00B20251" w:rsidRPr="00BD50D6" w:rsidRDefault="00B20251" w:rsidP="00187C62">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 xml:space="preserve">Poskytovatel je povinen zajišťovat fyzickou ostrahu areálu bez omezení nepřetržitě 24 hodin denně, včetně víkendových dnů a dnů pracovního volna, a to po celou dobu plnění této </w:t>
      </w:r>
      <w:r w:rsidR="00BF6074">
        <w:rPr>
          <w:iCs/>
          <w:sz w:val="23"/>
          <w:szCs w:val="23"/>
          <w:lang w:eastAsia="ar-SA"/>
        </w:rPr>
        <w:t>s</w:t>
      </w:r>
      <w:r w:rsidRPr="00B20251">
        <w:rPr>
          <w:iCs/>
          <w:sz w:val="23"/>
          <w:szCs w:val="23"/>
          <w:lang w:eastAsia="ar-SA"/>
        </w:rPr>
        <w:t xml:space="preserve">mlouvy. </w:t>
      </w:r>
      <w:r w:rsidR="00626505">
        <w:rPr>
          <w:iCs/>
          <w:sz w:val="23"/>
          <w:szCs w:val="23"/>
          <w:lang w:eastAsia="ar-SA"/>
        </w:rPr>
        <w:t xml:space="preserve">Střídání směn bude probíhat vždy v 6:00 a 18:00 hodin, přičemž střídání směn musí být prováděno tak, aby nebyl narušen výkon služby. </w:t>
      </w:r>
      <w:r w:rsidR="000314A9" w:rsidRPr="00BD50D6">
        <w:rPr>
          <w:iCs/>
          <w:sz w:val="23"/>
          <w:szCs w:val="23"/>
          <w:lang w:eastAsia="ar-SA"/>
        </w:rPr>
        <w:t>Poskytovatel je dále povinen zajistit dle příslušných předpisů převoz hotovosti a cenin</w:t>
      </w:r>
      <w:r w:rsidR="00747476" w:rsidRPr="00BD50D6">
        <w:rPr>
          <w:iCs/>
          <w:sz w:val="23"/>
          <w:szCs w:val="23"/>
          <w:lang w:eastAsia="ar-SA"/>
        </w:rPr>
        <w:t xml:space="preserve"> v termínech </w:t>
      </w:r>
      <w:r w:rsidR="00F62E98" w:rsidRPr="00BD50D6">
        <w:rPr>
          <w:iCs/>
          <w:sz w:val="23"/>
          <w:szCs w:val="23"/>
          <w:lang w:eastAsia="ar-SA"/>
        </w:rPr>
        <w:t>stanovených Objednatelem</w:t>
      </w:r>
      <w:r w:rsidR="00747476" w:rsidRPr="00BD50D6">
        <w:rPr>
          <w:iCs/>
          <w:sz w:val="23"/>
          <w:szCs w:val="23"/>
          <w:lang w:eastAsia="ar-SA"/>
        </w:rPr>
        <w:t xml:space="preserve">. </w:t>
      </w:r>
    </w:p>
    <w:p w14:paraId="181E39AB" w14:textId="5C8CD835"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Poskytovatel je povinen zajistit, že bezpečnostní pracovníci budou oblečeni v jednotném oděvu (uniforma, pracovní stejnokroj apod.) s viditelně označenou jmenovkou s vyznačením příslušnosti k</w:t>
      </w:r>
      <w:r w:rsidR="00626505">
        <w:rPr>
          <w:iCs/>
          <w:sz w:val="23"/>
          <w:szCs w:val="23"/>
          <w:lang w:eastAsia="ar-SA"/>
        </w:rPr>
        <w:t> </w:t>
      </w:r>
      <w:r w:rsidRPr="00B20251">
        <w:rPr>
          <w:iCs/>
          <w:sz w:val="23"/>
          <w:szCs w:val="23"/>
          <w:lang w:eastAsia="ar-SA"/>
        </w:rPr>
        <w:t>Poskytovateli</w:t>
      </w:r>
      <w:r w:rsidR="00626505">
        <w:rPr>
          <w:iCs/>
          <w:sz w:val="23"/>
          <w:szCs w:val="23"/>
          <w:lang w:eastAsia="ar-SA"/>
        </w:rPr>
        <w:t xml:space="preserve"> a vyzbrojeni odpovídajícími donucovacími prostředky</w:t>
      </w:r>
      <w:r w:rsidR="00D76467">
        <w:rPr>
          <w:iCs/>
          <w:sz w:val="23"/>
          <w:szCs w:val="23"/>
          <w:lang w:eastAsia="ar-SA"/>
        </w:rPr>
        <w:t>.</w:t>
      </w:r>
      <w:r w:rsidRPr="00B20251">
        <w:rPr>
          <w:iCs/>
          <w:sz w:val="23"/>
          <w:szCs w:val="23"/>
          <w:lang w:eastAsia="ar-SA"/>
        </w:rPr>
        <w:t xml:space="preserve"> Poskytovatel je povinen zajistit minimálně následující:</w:t>
      </w:r>
    </w:p>
    <w:p w14:paraId="5A97073F" w14:textId="77777777" w:rsidR="00B20251" w:rsidRPr="00B20251" w:rsidRDefault="00B20251" w:rsidP="007D138B">
      <w:pPr>
        <w:widowControl w:val="0"/>
        <w:numPr>
          <w:ilvl w:val="0"/>
          <w:numId w:val="8"/>
        </w:numPr>
        <w:suppressAutoHyphens/>
        <w:overflowPunct w:val="0"/>
        <w:autoSpaceDE w:val="0"/>
        <w:spacing w:after="120" w:line="280" w:lineRule="atLeast"/>
        <w:ind w:left="1134" w:hanging="425"/>
        <w:jc w:val="both"/>
        <w:textAlignment w:val="baseline"/>
        <w:rPr>
          <w:iCs/>
          <w:sz w:val="23"/>
          <w:szCs w:val="23"/>
          <w:lang w:eastAsia="ar-SA"/>
        </w:rPr>
      </w:pPr>
      <w:r w:rsidRPr="00B20251">
        <w:rPr>
          <w:iCs/>
          <w:sz w:val="23"/>
          <w:szCs w:val="23"/>
          <w:lang w:eastAsia="ar-SA"/>
        </w:rPr>
        <w:t>vybavení bezpečnostních pracovníků standardním stejnokrojem (uniformou) odpovídající povaze vykonávané činnosti a ročnímu období s tím, že stejnokroj musí být opatřen logem Poskytovatele;</w:t>
      </w:r>
    </w:p>
    <w:p w14:paraId="6EFDE994" w14:textId="61705F26" w:rsidR="00B20251" w:rsidRDefault="00B20251" w:rsidP="007D138B">
      <w:pPr>
        <w:widowControl w:val="0"/>
        <w:numPr>
          <w:ilvl w:val="0"/>
          <w:numId w:val="8"/>
        </w:numPr>
        <w:suppressAutoHyphens/>
        <w:overflowPunct w:val="0"/>
        <w:autoSpaceDE w:val="0"/>
        <w:spacing w:after="120" w:line="280" w:lineRule="atLeast"/>
        <w:ind w:left="1134" w:hanging="425"/>
        <w:jc w:val="both"/>
        <w:textAlignment w:val="baseline"/>
        <w:rPr>
          <w:iCs/>
          <w:sz w:val="23"/>
          <w:szCs w:val="23"/>
          <w:lang w:eastAsia="ar-SA"/>
        </w:rPr>
      </w:pPr>
      <w:r w:rsidRPr="00B20251">
        <w:rPr>
          <w:iCs/>
          <w:sz w:val="23"/>
          <w:szCs w:val="23"/>
          <w:lang w:eastAsia="ar-SA"/>
        </w:rPr>
        <w:t>vybavení bezpečnostních pracovníků přenosnou elektrickou svítilnou;</w:t>
      </w:r>
    </w:p>
    <w:p w14:paraId="2EFF1E75" w14:textId="359D54AE" w:rsidR="00D76467" w:rsidRPr="00F1465F" w:rsidRDefault="00D76467" w:rsidP="007D138B">
      <w:pPr>
        <w:widowControl w:val="0"/>
        <w:numPr>
          <w:ilvl w:val="0"/>
          <w:numId w:val="8"/>
        </w:numPr>
        <w:suppressAutoHyphens/>
        <w:overflowPunct w:val="0"/>
        <w:autoSpaceDE w:val="0"/>
        <w:spacing w:after="120" w:line="280" w:lineRule="atLeast"/>
        <w:ind w:left="1134" w:hanging="425"/>
        <w:jc w:val="both"/>
        <w:textAlignment w:val="baseline"/>
        <w:rPr>
          <w:iCs/>
          <w:sz w:val="23"/>
          <w:szCs w:val="23"/>
          <w:lang w:eastAsia="ar-SA"/>
        </w:rPr>
      </w:pPr>
      <w:r>
        <w:rPr>
          <w:iCs/>
          <w:sz w:val="23"/>
          <w:szCs w:val="23"/>
          <w:lang w:eastAsia="ar-SA"/>
        </w:rPr>
        <w:t>vybavení bezpečnostních pracovníků taktickými vestami, doplněnými vhodnými donucovacími prostředky (paralyzér, obušek apod.) pro eventuální fyzický zákrok proti agresorovi</w:t>
      </w:r>
      <w:r w:rsidR="001F20D7">
        <w:rPr>
          <w:iCs/>
          <w:sz w:val="23"/>
          <w:szCs w:val="23"/>
          <w:lang w:eastAsia="ar-SA"/>
        </w:rPr>
        <w:t xml:space="preserve"> </w:t>
      </w:r>
      <w:r w:rsidR="001F20D7" w:rsidRPr="00F1465F">
        <w:rPr>
          <w:iCs/>
          <w:sz w:val="23"/>
          <w:szCs w:val="23"/>
          <w:lang w:eastAsia="ar-SA"/>
        </w:rPr>
        <w:t>při venkovních obchůzkách</w:t>
      </w:r>
      <w:r w:rsidR="00DC5606">
        <w:rPr>
          <w:iCs/>
          <w:sz w:val="23"/>
          <w:szCs w:val="23"/>
          <w:lang w:eastAsia="ar-SA"/>
        </w:rPr>
        <w:t>.</w:t>
      </w:r>
    </w:p>
    <w:p w14:paraId="1DF6CFF9"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rFonts w:eastAsia="MS Minngs"/>
          <w:sz w:val="23"/>
          <w:szCs w:val="23"/>
          <w:lang w:eastAsia="ar-SA"/>
        </w:rPr>
      </w:pPr>
      <w:r w:rsidRPr="00B20251">
        <w:rPr>
          <w:iCs/>
          <w:sz w:val="23"/>
          <w:szCs w:val="23"/>
          <w:lang w:eastAsia="ar-SA"/>
        </w:rPr>
        <w:t>Poskytovatel je povinen zajišťovat fyzickou ostrahu řádně, s náležitou odbornou péčí, postupovat dle popisu požadavků a podmínek pro výkon bezpečnostní služby</w:t>
      </w:r>
      <w:r w:rsidRPr="00B20251">
        <w:rPr>
          <w:iCs/>
          <w:sz w:val="23"/>
          <w:szCs w:val="23"/>
          <w:lang w:eastAsia="ar-SA"/>
        </w:rPr>
        <w:br/>
        <w:t xml:space="preserve">v souladu s právními předpisy a interními pravidly Objednatele pro výkon ostrahy objektů. </w:t>
      </w:r>
    </w:p>
    <w:p w14:paraId="20954B04" w14:textId="69CE0276"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Poskytovatel je povinen veškeré skutečnosti týkající se objektů zaznamenávat v </w:t>
      </w:r>
      <w:r w:rsidR="008C047E">
        <w:rPr>
          <w:rFonts w:eastAsia="MS Minngs"/>
          <w:sz w:val="23"/>
          <w:szCs w:val="23"/>
          <w:lang w:eastAsia="ar-SA"/>
        </w:rPr>
        <w:t>souladu s postupem uvedeným ve s</w:t>
      </w:r>
      <w:r w:rsidRPr="00B20251">
        <w:rPr>
          <w:rFonts w:eastAsia="MS Minngs"/>
          <w:sz w:val="23"/>
          <w:szCs w:val="23"/>
          <w:lang w:eastAsia="ar-SA"/>
        </w:rPr>
        <w:t xml:space="preserve">měrnici </w:t>
      </w:r>
      <w:r w:rsidR="008C047E">
        <w:rPr>
          <w:iCs/>
          <w:sz w:val="23"/>
          <w:szCs w:val="23"/>
          <w:lang w:eastAsia="ar-SA"/>
        </w:rPr>
        <w:t xml:space="preserve">„Výkon služby ostrahy Nemocnice Tábor, a.s.“ </w:t>
      </w:r>
      <w:r w:rsidR="00DA7233">
        <w:rPr>
          <w:rFonts w:eastAsia="MS Minngs"/>
          <w:sz w:val="23"/>
          <w:szCs w:val="23"/>
          <w:lang w:eastAsia="ar-SA"/>
        </w:rPr>
        <w:t xml:space="preserve">a v případě potřeby informovat zástupce Objednatele </w:t>
      </w:r>
      <w:r w:rsidRPr="00B20251">
        <w:rPr>
          <w:rFonts w:eastAsia="MS Minngs"/>
          <w:sz w:val="23"/>
          <w:szCs w:val="23"/>
          <w:lang w:eastAsia="ar-SA"/>
        </w:rPr>
        <w:t>uvedené v čl. </w:t>
      </w:r>
      <w:r w:rsidR="00F00308">
        <w:rPr>
          <w:rFonts w:eastAsia="MS Minngs"/>
          <w:sz w:val="23"/>
          <w:szCs w:val="23"/>
          <w:lang w:eastAsia="ar-SA"/>
        </w:rPr>
        <w:t>V</w:t>
      </w:r>
      <w:r w:rsidR="00F00308" w:rsidRPr="00B20251">
        <w:rPr>
          <w:rFonts w:eastAsia="MS Minngs"/>
          <w:sz w:val="23"/>
          <w:szCs w:val="23"/>
          <w:lang w:eastAsia="ar-SA"/>
        </w:rPr>
        <w:t xml:space="preserve"> </w:t>
      </w:r>
      <w:r w:rsidR="0023380A">
        <w:rPr>
          <w:rFonts w:eastAsia="MS Minngs"/>
          <w:sz w:val="23"/>
          <w:szCs w:val="23"/>
          <w:lang w:eastAsia="ar-SA"/>
        </w:rPr>
        <w:t>t</w:t>
      </w:r>
      <w:r w:rsidRPr="00B20251">
        <w:rPr>
          <w:rFonts w:eastAsia="MS Minngs"/>
          <w:sz w:val="23"/>
          <w:szCs w:val="23"/>
          <w:lang w:eastAsia="ar-SA"/>
        </w:rPr>
        <w:t>éto Smlouvy, nedohodnou-li se Smluvní strany jinak.</w:t>
      </w:r>
    </w:p>
    <w:p w14:paraId="1A6B9DD7" w14:textId="134EFBEC" w:rsidR="00B20251" w:rsidRPr="00BD50D6"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 xml:space="preserve">Objednatel si vyhrazuje právo prostřednictvím oprávněných osob vyhodnocovat alespoň jednou za měsíc průběh poskytování služeb ze strany Poskytovatele a jeho bezpečnostních pracovníků a případné nedostatky </w:t>
      </w:r>
      <w:r w:rsidRPr="00BD50D6">
        <w:rPr>
          <w:iCs/>
          <w:sz w:val="23"/>
          <w:szCs w:val="23"/>
          <w:lang w:eastAsia="ar-SA"/>
        </w:rPr>
        <w:t xml:space="preserve">a návrhy na jejich odstranění zaznamenávat v souladu s postupem uvedeným ve </w:t>
      </w:r>
      <w:r w:rsidR="00AA4E17">
        <w:rPr>
          <w:iCs/>
          <w:sz w:val="23"/>
          <w:szCs w:val="23"/>
          <w:lang w:eastAsia="ar-SA"/>
        </w:rPr>
        <w:t>s</w:t>
      </w:r>
      <w:r w:rsidRPr="00BD50D6">
        <w:rPr>
          <w:iCs/>
          <w:sz w:val="23"/>
          <w:szCs w:val="23"/>
          <w:lang w:eastAsia="ar-SA"/>
        </w:rPr>
        <w:t xml:space="preserve">měrnici </w:t>
      </w:r>
      <w:r w:rsidR="00AA4E17">
        <w:rPr>
          <w:iCs/>
          <w:sz w:val="23"/>
          <w:szCs w:val="23"/>
          <w:lang w:eastAsia="ar-SA"/>
        </w:rPr>
        <w:t>„Výkon služby ostrahy Nemocnice Tábor, a.s.“</w:t>
      </w:r>
      <w:r w:rsidR="00D95797">
        <w:rPr>
          <w:iCs/>
          <w:sz w:val="23"/>
          <w:szCs w:val="23"/>
          <w:lang w:eastAsia="ar-SA"/>
        </w:rPr>
        <w:t xml:space="preserve"> </w:t>
      </w:r>
      <w:r w:rsidRPr="00BD50D6">
        <w:rPr>
          <w:iCs/>
          <w:sz w:val="23"/>
          <w:szCs w:val="23"/>
          <w:lang w:eastAsia="ar-SA"/>
        </w:rPr>
        <w:t xml:space="preserve">Objednatele. Poskytovatel je povinen obsah těchto zápisů neprodleně vyhodnotit a přijmout odpovídající opatření k nápravě a odstranění vad. </w:t>
      </w:r>
    </w:p>
    <w:p w14:paraId="2D92FC3A"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iCs/>
          <w:sz w:val="23"/>
          <w:szCs w:val="23"/>
          <w:lang w:eastAsia="ar-SA"/>
        </w:rPr>
        <w:t xml:space="preserve">Objednatel je povinen poskytnout Poskytovateli pro výkon jeho činnosti vytápěnou a osvětlenou místnost s nezbytným vybavením, včetně přístupu k sociálnímu zařízení. </w:t>
      </w:r>
    </w:p>
    <w:p w14:paraId="7AE2FC9B"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rFonts w:eastAsia="MS Minngs"/>
          <w:sz w:val="23"/>
          <w:szCs w:val="23"/>
          <w:lang w:eastAsia="ar-SA"/>
        </w:rPr>
        <w:t xml:space="preserve">Poskytovatel je povinen zajistit, že osoby, které se budou podílet na plnění této </w:t>
      </w:r>
      <w:r w:rsidR="00F62E98">
        <w:rPr>
          <w:rFonts w:eastAsia="MS Minngs"/>
          <w:sz w:val="23"/>
          <w:szCs w:val="23"/>
          <w:lang w:eastAsia="ar-SA"/>
        </w:rPr>
        <w:t>s</w:t>
      </w:r>
      <w:r w:rsidRPr="00B20251">
        <w:rPr>
          <w:rFonts w:eastAsia="MS Minngs"/>
          <w:sz w:val="23"/>
          <w:szCs w:val="23"/>
          <w:lang w:eastAsia="ar-SA"/>
        </w:rPr>
        <w:t>mlouvy, budou po celou dobu poskytování plnění fyzicky způsobilí (zdatní) pro výkon konkrétní činnosti</w:t>
      </w:r>
      <w:r w:rsidR="00F62E98">
        <w:rPr>
          <w:rFonts w:eastAsia="MS Minngs"/>
          <w:sz w:val="23"/>
          <w:szCs w:val="23"/>
          <w:lang w:eastAsia="ar-SA"/>
        </w:rPr>
        <w:t>/</w:t>
      </w:r>
      <w:r w:rsidRPr="00B20251">
        <w:rPr>
          <w:rFonts w:eastAsia="MS Minngs"/>
          <w:sz w:val="23"/>
          <w:szCs w:val="23"/>
          <w:lang w:eastAsia="ar-SA"/>
        </w:rPr>
        <w:t>pozice v rámci poskytování služeb fyzické ostrahy, na kterou budou Poskytovatelem přiřazeni.</w:t>
      </w:r>
    </w:p>
    <w:p w14:paraId="7A6096CE" w14:textId="77777777" w:rsidR="00626505" w:rsidRPr="00897A7B"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rFonts w:eastAsia="MS Minngs"/>
          <w:sz w:val="23"/>
          <w:szCs w:val="23"/>
          <w:lang w:eastAsia="ar-SA"/>
        </w:rPr>
        <w:t xml:space="preserve">Osoby, které se budou podílet na plnění této </w:t>
      </w:r>
      <w:r w:rsidR="00F62E98">
        <w:rPr>
          <w:rFonts w:eastAsia="MS Minngs"/>
          <w:sz w:val="23"/>
          <w:szCs w:val="23"/>
          <w:lang w:eastAsia="ar-SA"/>
        </w:rPr>
        <w:t>s</w:t>
      </w:r>
      <w:r w:rsidRPr="00B20251">
        <w:rPr>
          <w:rFonts w:eastAsia="MS Minngs"/>
          <w:sz w:val="23"/>
          <w:szCs w:val="23"/>
          <w:lang w:eastAsia="ar-SA"/>
        </w:rPr>
        <w:t>mlouvy, musí být starší 18 let a trestně bezúhonné (bez záznamu v evidenci Rejstříku trestů fyzických osob). Poskytovatel je povinen kdykoliv na vyžádání Objednatele doložit doklady prokazující splnění výše uvedených požadavků.</w:t>
      </w:r>
      <w:r w:rsidR="009E744F">
        <w:rPr>
          <w:rFonts w:eastAsia="MS Minngs"/>
          <w:sz w:val="23"/>
          <w:szCs w:val="23"/>
          <w:lang w:eastAsia="ar-SA"/>
        </w:rPr>
        <w:t xml:space="preserve"> </w:t>
      </w:r>
    </w:p>
    <w:p w14:paraId="7101C7B5" w14:textId="08D79EC8" w:rsidR="00B20251" w:rsidRPr="00B20251" w:rsidRDefault="00626505"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Pr>
          <w:rFonts w:eastAsia="MS Minngs"/>
          <w:sz w:val="23"/>
          <w:szCs w:val="23"/>
          <w:lang w:eastAsia="ar-SA"/>
        </w:rPr>
        <w:t xml:space="preserve">Poskytovatel bere na vědomí, že Objednatel má zájem na zajišťování služeb stálým týmem. </w:t>
      </w:r>
      <w:r w:rsidR="00CB02E4">
        <w:rPr>
          <w:rFonts w:eastAsia="MS Minngs"/>
          <w:sz w:val="23"/>
          <w:szCs w:val="23"/>
          <w:lang w:eastAsia="ar-SA"/>
        </w:rPr>
        <w:t xml:space="preserve">Při podpisu </w:t>
      </w:r>
      <w:r w:rsidR="009E744F">
        <w:rPr>
          <w:rFonts w:eastAsia="MS Minngs"/>
          <w:sz w:val="23"/>
          <w:szCs w:val="23"/>
          <w:lang w:eastAsia="ar-SA"/>
        </w:rPr>
        <w:t xml:space="preserve">smlouvy je Poskytovatel povinen předložit jmenný seznam osob, které budou </w:t>
      </w:r>
      <w:r w:rsidR="009E744F">
        <w:rPr>
          <w:rFonts w:eastAsia="MS Minngs"/>
          <w:sz w:val="23"/>
          <w:szCs w:val="23"/>
          <w:lang w:eastAsia="ar-SA"/>
        </w:rPr>
        <w:lastRenderedPageBreak/>
        <w:t>vykonáva</w:t>
      </w:r>
      <w:r w:rsidR="00B90EF2">
        <w:rPr>
          <w:rFonts w:eastAsia="MS Minngs"/>
          <w:sz w:val="23"/>
          <w:szCs w:val="23"/>
          <w:lang w:eastAsia="ar-SA"/>
        </w:rPr>
        <w:t xml:space="preserve">t předmět plnění (tj. ostrahu, </w:t>
      </w:r>
      <w:r w:rsidR="009E744F">
        <w:rPr>
          <w:rFonts w:eastAsia="MS Minngs"/>
          <w:sz w:val="23"/>
          <w:szCs w:val="23"/>
          <w:lang w:eastAsia="ar-SA"/>
        </w:rPr>
        <w:t>převoz hotovosti a cenin) k odsouhlasení Objednateli</w:t>
      </w:r>
      <w:r w:rsidR="00D716D0">
        <w:rPr>
          <w:rFonts w:eastAsia="MS Minngs"/>
          <w:sz w:val="23"/>
          <w:szCs w:val="23"/>
          <w:lang w:eastAsia="ar-SA"/>
        </w:rPr>
        <w:t>.</w:t>
      </w:r>
      <w:r w:rsidR="009E744F">
        <w:rPr>
          <w:rFonts w:eastAsia="MS Minngs"/>
          <w:sz w:val="23"/>
          <w:szCs w:val="23"/>
          <w:lang w:eastAsia="ar-SA"/>
        </w:rPr>
        <w:t xml:space="preserve"> V</w:t>
      </w:r>
      <w:r w:rsidR="007E6CCE">
        <w:rPr>
          <w:rFonts w:eastAsia="MS Minngs"/>
          <w:sz w:val="23"/>
          <w:szCs w:val="23"/>
          <w:lang w:eastAsia="ar-SA"/>
        </w:rPr>
        <w:t> </w:t>
      </w:r>
      <w:r w:rsidR="009E744F">
        <w:rPr>
          <w:rFonts w:eastAsia="MS Minngs"/>
          <w:sz w:val="23"/>
          <w:szCs w:val="23"/>
          <w:lang w:eastAsia="ar-SA"/>
        </w:rPr>
        <w:t>případě</w:t>
      </w:r>
      <w:r w:rsidR="007E6CCE">
        <w:rPr>
          <w:rFonts w:eastAsia="MS Minngs"/>
          <w:sz w:val="23"/>
          <w:szCs w:val="23"/>
          <w:lang w:eastAsia="ar-SA"/>
        </w:rPr>
        <w:t xml:space="preserve"> změny nebo doplnění seznamu osob předloženého </w:t>
      </w:r>
      <w:r w:rsidR="00C15529">
        <w:rPr>
          <w:rFonts w:eastAsia="MS Minngs"/>
          <w:sz w:val="23"/>
          <w:szCs w:val="23"/>
          <w:lang w:eastAsia="ar-SA"/>
        </w:rPr>
        <w:t>při podpisu</w:t>
      </w:r>
      <w:r w:rsidR="007E6CCE">
        <w:rPr>
          <w:rFonts w:eastAsia="MS Minngs"/>
          <w:sz w:val="23"/>
          <w:szCs w:val="23"/>
          <w:lang w:eastAsia="ar-SA"/>
        </w:rPr>
        <w:t xml:space="preserve"> smlouvy, je Poskytovatel povinen vždy před nástupem nové osoby předložit tuto změnu ke schválení Objednateli. </w:t>
      </w:r>
      <w:r w:rsidR="00CB02E4">
        <w:rPr>
          <w:rFonts w:eastAsia="MS Minngs"/>
          <w:sz w:val="23"/>
          <w:szCs w:val="23"/>
          <w:lang w:eastAsia="ar-SA"/>
        </w:rPr>
        <w:t xml:space="preserve">Poskytovatel není oprávněn poskytovat </w:t>
      </w:r>
      <w:r w:rsidR="0066158A">
        <w:rPr>
          <w:rFonts w:eastAsia="MS Minngs"/>
          <w:sz w:val="23"/>
          <w:szCs w:val="23"/>
          <w:lang w:eastAsia="ar-SA"/>
        </w:rPr>
        <w:t>fyzickou ostrahu na objektu Obje</w:t>
      </w:r>
      <w:r w:rsidR="00CB02E4">
        <w:rPr>
          <w:rFonts w:eastAsia="MS Minngs"/>
          <w:sz w:val="23"/>
          <w:szCs w:val="23"/>
          <w:lang w:eastAsia="ar-SA"/>
        </w:rPr>
        <w:t xml:space="preserve">dnatele prostřednictvím osob neuvedených v tomto seznamu. </w:t>
      </w:r>
      <w:r w:rsidRPr="00626505">
        <w:rPr>
          <w:rFonts w:eastAsia="MS Minngs"/>
          <w:sz w:val="23"/>
          <w:szCs w:val="23"/>
          <w:lang w:eastAsia="ar-SA"/>
        </w:rPr>
        <w:t xml:space="preserve">Poskytovatel je povinen zajišťovat ostrahu stálým týmem bezpečnostních pracovníků a o případných změnách informovat kontaktní osobu Objednatele ve věcech </w:t>
      </w:r>
      <w:r w:rsidR="00B470B8">
        <w:rPr>
          <w:rFonts w:eastAsia="MS Minngs"/>
          <w:sz w:val="23"/>
          <w:szCs w:val="23"/>
          <w:lang w:eastAsia="ar-SA"/>
        </w:rPr>
        <w:t>smluvních</w:t>
      </w:r>
      <w:r w:rsidRPr="00626505">
        <w:rPr>
          <w:rFonts w:eastAsia="MS Minngs"/>
          <w:sz w:val="23"/>
          <w:szCs w:val="23"/>
          <w:lang w:eastAsia="ar-SA"/>
        </w:rPr>
        <w:t xml:space="preserve"> uvedenou v čl. </w:t>
      </w:r>
      <w:r w:rsidR="00CB02E4">
        <w:rPr>
          <w:rFonts w:eastAsia="MS Minngs"/>
          <w:sz w:val="23"/>
          <w:szCs w:val="23"/>
          <w:lang w:eastAsia="ar-SA"/>
        </w:rPr>
        <w:t>V.</w:t>
      </w:r>
      <w:r w:rsidRPr="00626505">
        <w:rPr>
          <w:rFonts w:eastAsia="MS Minngs"/>
          <w:sz w:val="23"/>
          <w:szCs w:val="23"/>
          <w:lang w:eastAsia="ar-SA"/>
        </w:rPr>
        <w:t xml:space="preserve"> odst. 5.1 této </w:t>
      </w:r>
      <w:r w:rsidR="00CB02E4">
        <w:rPr>
          <w:rFonts w:eastAsia="MS Minngs"/>
          <w:sz w:val="23"/>
          <w:szCs w:val="23"/>
          <w:lang w:eastAsia="ar-SA"/>
        </w:rPr>
        <w:t>s</w:t>
      </w:r>
      <w:r w:rsidRPr="00626505">
        <w:rPr>
          <w:rFonts w:eastAsia="MS Minngs"/>
          <w:sz w:val="23"/>
          <w:szCs w:val="23"/>
          <w:lang w:eastAsia="ar-SA"/>
        </w:rPr>
        <w:t>mlouvy</w:t>
      </w:r>
      <w:r w:rsidR="00B470B8">
        <w:rPr>
          <w:rFonts w:eastAsia="MS Minngs"/>
          <w:sz w:val="23"/>
          <w:szCs w:val="23"/>
          <w:lang w:eastAsia="ar-SA"/>
        </w:rPr>
        <w:t xml:space="preserve"> nebo jím pověřenou osobu</w:t>
      </w:r>
      <w:r w:rsidR="00ED092C">
        <w:rPr>
          <w:rFonts w:eastAsia="MS Minngs"/>
          <w:sz w:val="23"/>
          <w:szCs w:val="23"/>
          <w:lang w:eastAsia="ar-SA"/>
        </w:rPr>
        <w:t xml:space="preserve"> a vyčkat na písemné vyjádření k zaslanému návrhu na změnu seznamu osob</w:t>
      </w:r>
      <w:r w:rsidR="00CB02E4">
        <w:rPr>
          <w:rFonts w:eastAsia="MS Minngs"/>
          <w:sz w:val="23"/>
          <w:szCs w:val="23"/>
          <w:lang w:eastAsia="ar-SA"/>
        </w:rPr>
        <w:t>.</w:t>
      </w:r>
      <w:r w:rsidR="00B470B8">
        <w:rPr>
          <w:rFonts w:eastAsia="MS Minngs"/>
          <w:sz w:val="23"/>
          <w:szCs w:val="23"/>
          <w:lang w:eastAsia="ar-SA"/>
        </w:rPr>
        <w:t xml:space="preserve"> Návrh na doplnění seznamu osob, které budou zajišťovat ostrahu</w:t>
      </w:r>
      <w:r w:rsidR="00C15529">
        <w:rPr>
          <w:rFonts w:eastAsia="MS Minngs"/>
          <w:sz w:val="23"/>
          <w:szCs w:val="23"/>
          <w:lang w:eastAsia="ar-SA"/>
        </w:rPr>
        <w:t>,</w:t>
      </w:r>
      <w:r w:rsidR="00B470B8">
        <w:rPr>
          <w:rFonts w:eastAsia="MS Minngs"/>
          <w:sz w:val="23"/>
          <w:szCs w:val="23"/>
          <w:lang w:eastAsia="ar-SA"/>
        </w:rPr>
        <w:t xml:space="preserve"> musí být Objednateli zaslán nejpozději 3 pracovní dny před nástupem </w:t>
      </w:r>
      <w:r w:rsidR="00C15529">
        <w:rPr>
          <w:rFonts w:eastAsia="MS Minngs"/>
          <w:sz w:val="23"/>
          <w:szCs w:val="23"/>
          <w:lang w:eastAsia="ar-SA"/>
        </w:rPr>
        <w:t xml:space="preserve">nově navržených bezpečnostních pracovníků </w:t>
      </w:r>
      <w:r w:rsidR="00B470B8">
        <w:rPr>
          <w:rFonts w:eastAsia="MS Minngs"/>
          <w:sz w:val="23"/>
          <w:szCs w:val="23"/>
          <w:lang w:eastAsia="ar-SA"/>
        </w:rPr>
        <w:t>na první směnu</w:t>
      </w:r>
      <w:r w:rsidR="00ED092C">
        <w:rPr>
          <w:rFonts w:eastAsia="MS Minngs"/>
          <w:sz w:val="23"/>
          <w:szCs w:val="23"/>
          <w:lang w:eastAsia="ar-SA"/>
        </w:rPr>
        <w:t>.</w:t>
      </w:r>
      <w:r w:rsidR="00897A7B">
        <w:rPr>
          <w:rFonts w:eastAsia="MS Minngs"/>
          <w:sz w:val="23"/>
          <w:szCs w:val="23"/>
          <w:lang w:eastAsia="ar-SA"/>
        </w:rPr>
        <w:t xml:space="preserve"> Stejné podmínky uvedené v odst. </w:t>
      </w:r>
      <w:proofErr w:type="gramStart"/>
      <w:r w:rsidR="00897A7B">
        <w:rPr>
          <w:rFonts w:eastAsia="MS Minngs"/>
          <w:sz w:val="23"/>
          <w:szCs w:val="23"/>
          <w:lang w:eastAsia="ar-SA"/>
        </w:rPr>
        <w:t>4.8</w:t>
      </w:r>
      <w:proofErr w:type="gramEnd"/>
      <w:r w:rsidR="00897A7B">
        <w:rPr>
          <w:rFonts w:eastAsia="MS Minngs"/>
          <w:sz w:val="23"/>
          <w:szCs w:val="23"/>
          <w:lang w:eastAsia="ar-SA"/>
        </w:rPr>
        <w:t xml:space="preserve">. a 4.9. platí i pro tým zajišťující převoz hotovosti a cenin. </w:t>
      </w:r>
    </w:p>
    <w:p w14:paraId="6C575F44" w14:textId="77777777" w:rsidR="00B20251" w:rsidRPr="00B20251" w:rsidRDefault="00B20251" w:rsidP="007D138B">
      <w:pPr>
        <w:widowControl w:val="0"/>
        <w:numPr>
          <w:ilvl w:val="1"/>
          <w:numId w:val="7"/>
        </w:numPr>
        <w:suppressAutoHyphens/>
        <w:overflowPunct w:val="0"/>
        <w:autoSpaceDE w:val="0"/>
        <w:spacing w:after="120" w:line="280" w:lineRule="atLeast"/>
        <w:jc w:val="both"/>
        <w:textAlignment w:val="baseline"/>
        <w:rPr>
          <w:iCs/>
          <w:sz w:val="23"/>
          <w:szCs w:val="23"/>
          <w:lang w:eastAsia="ar-SA"/>
        </w:rPr>
      </w:pPr>
      <w:r w:rsidRPr="00B20251">
        <w:rPr>
          <w:rFonts w:eastAsia="MS Minngs"/>
          <w:sz w:val="23"/>
          <w:szCs w:val="23"/>
          <w:lang w:eastAsia="ar-SA"/>
        </w:rPr>
        <w:t xml:space="preserve">Poskytovatel je povinen zajistit, že všechny osoby, které se budou podílet na plnění této </w:t>
      </w:r>
      <w:r w:rsidR="00565B48">
        <w:rPr>
          <w:rFonts w:eastAsia="MS Minngs"/>
          <w:sz w:val="23"/>
          <w:szCs w:val="23"/>
          <w:lang w:eastAsia="ar-SA"/>
        </w:rPr>
        <w:t>s</w:t>
      </w:r>
      <w:r w:rsidRPr="00B20251">
        <w:rPr>
          <w:rFonts w:eastAsia="MS Minngs"/>
          <w:sz w:val="23"/>
          <w:szCs w:val="23"/>
          <w:lang w:eastAsia="ar-SA"/>
        </w:rPr>
        <w:t xml:space="preserve">mlouvy, budou používat veškeré předepsané ochranné pracovní pomůcky a nebudou: </w:t>
      </w:r>
    </w:p>
    <w:p w14:paraId="6EEE9EEC" w14:textId="3C9107E7" w:rsidR="00B20251" w:rsidRPr="00B20251" w:rsidRDefault="00B20251" w:rsidP="00E267DE">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konzumovat alkohol, užívat psychotropní látky bezprostředně před nástupem služby a v jejím průběhu</w:t>
      </w:r>
      <w:r w:rsidR="00CB02E4">
        <w:rPr>
          <w:rFonts w:eastAsia="MS Minngs"/>
          <w:sz w:val="23"/>
          <w:szCs w:val="23"/>
          <w:lang w:eastAsia="ar-SA"/>
        </w:rPr>
        <w:t xml:space="preserve">. </w:t>
      </w:r>
      <w:r w:rsidR="00E267DE">
        <w:rPr>
          <w:rFonts w:eastAsia="MS Minngs"/>
          <w:sz w:val="23"/>
          <w:szCs w:val="23"/>
          <w:lang w:eastAsia="ar-SA"/>
        </w:rPr>
        <w:t>O</w:t>
      </w:r>
      <w:r w:rsidR="00E267DE" w:rsidRPr="00E267DE">
        <w:rPr>
          <w:rFonts w:eastAsia="MS Minngs"/>
          <w:sz w:val="23"/>
          <w:szCs w:val="23"/>
          <w:lang w:eastAsia="ar-SA"/>
        </w:rPr>
        <w:t>bjednatel je op</w:t>
      </w:r>
      <w:r w:rsidR="00E267DE">
        <w:rPr>
          <w:rFonts w:eastAsia="MS Minngs"/>
          <w:sz w:val="23"/>
          <w:szCs w:val="23"/>
          <w:lang w:eastAsia="ar-SA"/>
        </w:rPr>
        <w:t>rávněn kontrolovat zaměstnance P</w:t>
      </w:r>
      <w:r w:rsidR="00E267DE" w:rsidRPr="00E267DE">
        <w:rPr>
          <w:rFonts w:eastAsia="MS Minngs"/>
          <w:sz w:val="23"/>
          <w:szCs w:val="23"/>
          <w:lang w:eastAsia="ar-SA"/>
        </w:rPr>
        <w:t xml:space="preserve">oskytovatele, zda nejsou pod vlivem alkoholu nebo jiných návykových látek. Zaměstnanci </w:t>
      </w:r>
      <w:r w:rsidR="00CB02E4">
        <w:rPr>
          <w:rFonts w:eastAsia="MS Minngs"/>
          <w:sz w:val="23"/>
          <w:szCs w:val="23"/>
          <w:lang w:eastAsia="ar-SA"/>
        </w:rPr>
        <w:t>P</w:t>
      </w:r>
      <w:r w:rsidR="00CB02E4" w:rsidRPr="00E267DE">
        <w:rPr>
          <w:rFonts w:eastAsia="MS Minngs"/>
          <w:sz w:val="23"/>
          <w:szCs w:val="23"/>
          <w:lang w:eastAsia="ar-SA"/>
        </w:rPr>
        <w:t xml:space="preserve">oskytovatele </w:t>
      </w:r>
      <w:r w:rsidR="00E267DE" w:rsidRPr="00E267DE">
        <w:rPr>
          <w:rFonts w:eastAsia="MS Minngs"/>
          <w:sz w:val="23"/>
          <w:szCs w:val="23"/>
          <w:lang w:eastAsia="ar-SA"/>
        </w:rPr>
        <w:t>jsou povinni podrobit se uvedené kontrole. V p</w:t>
      </w:r>
      <w:r w:rsidR="00E267DE">
        <w:rPr>
          <w:rFonts w:eastAsia="MS Minngs"/>
          <w:sz w:val="23"/>
          <w:szCs w:val="23"/>
          <w:lang w:eastAsia="ar-SA"/>
        </w:rPr>
        <w:t>řípadě pozitivního zjištění je P</w:t>
      </w:r>
      <w:r w:rsidR="00E267DE" w:rsidRPr="00E267DE">
        <w:rPr>
          <w:rFonts w:eastAsia="MS Minngs"/>
          <w:sz w:val="23"/>
          <w:szCs w:val="23"/>
          <w:lang w:eastAsia="ar-SA"/>
        </w:rPr>
        <w:t>oskytovatel povinen okamžitě zajistit nahrazení kontrolovaného zaměstnance na pracovišti. Poskytovatel je povinen v odů</w:t>
      </w:r>
      <w:r w:rsidR="00E267DE">
        <w:rPr>
          <w:rFonts w:eastAsia="MS Minngs"/>
          <w:sz w:val="23"/>
          <w:szCs w:val="23"/>
          <w:lang w:eastAsia="ar-SA"/>
        </w:rPr>
        <w:t>vodněných případech dle pokynu O</w:t>
      </w:r>
      <w:r w:rsidR="00E267DE" w:rsidRPr="00E267DE">
        <w:rPr>
          <w:rFonts w:eastAsia="MS Minngs"/>
          <w:sz w:val="23"/>
          <w:szCs w:val="23"/>
          <w:lang w:eastAsia="ar-SA"/>
        </w:rPr>
        <w:t>bjednatele bez zbytečného odkladu provést výměnu bezpečnostního pracovníka. Výměna pracovníka, u kterého byl zjištěn pozitivní výsledek zkoušky na alkohol nebo jiné omamné látky, nebo který svým chováním bezprostředně ohrožuje bezpečnost střeženého prostoru, musí proběhnout do dvou (2) hodin od oznámení takového požadavku</w:t>
      </w:r>
      <w:r w:rsidRPr="00B20251">
        <w:rPr>
          <w:rFonts w:eastAsia="MS Minngs"/>
          <w:sz w:val="23"/>
          <w:szCs w:val="23"/>
          <w:lang w:eastAsia="ar-SA"/>
        </w:rPr>
        <w:t>;</w:t>
      </w:r>
    </w:p>
    <w:p w14:paraId="5353C13D"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provádět neoprávněnou manipulaci se svěřenými klíči od příslušných prostor nebo je vydávat neoprávněným osobám; </w:t>
      </w:r>
    </w:p>
    <w:p w14:paraId="4F292497"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spát při výkonu služby; </w:t>
      </w:r>
    </w:p>
    <w:p w14:paraId="786D901D"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svévolně opouštět stanoviště;</w:t>
      </w:r>
    </w:p>
    <w:p w14:paraId="1E3EB1E2" w14:textId="77777777" w:rsidR="00B20251" w:rsidRP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manipulovat s technologickými zařízeními nesouvisejícími s předmětem činnosti Objednatele;</w:t>
      </w:r>
    </w:p>
    <w:p w14:paraId="663ADCA1" w14:textId="21950740" w:rsidR="00B20251" w:rsidRDefault="00B20251"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vykonávat jinou činnost nesouvisející s prováděním ostrahy objektu, která může mít za následek narušení či ohrožení bezpečnosti střeženého objektu, majetku Objednatele a ohrožení zdraví nebo života zaměstnanců Objednatele či třetích osob. </w:t>
      </w:r>
    </w:p>
    <w:p w14:paraId="6D43EFB9" w14:textId="7C5B45DA" w:rsidR="00A36FB6" w:rsidRPr="00B20251" w:rsidRDefault="00A36FB6" w:rsidP="007D138B">
      <w:pPr>
        <w:widowControl w:val="0"/>
        <w:numPr>
          <w:ilvl w:val="0"/>
          <w:numId w:val="9"/>
        </w:numPr>
        <w:suppressAutoHyphens/>
        <w:overflowPunct w:val="0"/>
        <w:autoSpaceDE w:val="0"/>
        <w:spacing w:after="120" w:line="280" w:lineRule="atLeast"/>
        <w:jc w:val="both"/>
        <w:textAlignment w:val="baseline"/>
        <w:rPr>
          <w:rFonts w:eastAsia="MS Minngs"/>
          <w:sz w:val="23"/>
          <w:szCs w:val="23"/>
          <w:lang w:eastAsia="ar-SA"/>
        </w:rPr>
      </w:pPr>
      <w:r>
        <w:rPr>
          <w:rFonts w:eastAsia="MS Minngs"/>
          <w:sz w:val="23"/>
          <w:szCs w:val="23"/>
          <w:lang w:eastAsia="ar-SA"/>
        </w:rPr>
        <w:t>Poskytovatel je dále povinen zajistit, že všechny osoby, které se budou podílet na plnění této smlouvy</w:t>
      </w:r>
      <w:r w:rsidR="009E70D6">
        <w:rPr>
          <w:rFonts w:eastAsia="MS Minngs"/>
          <w:sz w:val="23"/>
          <w:szCs w:val="23"/>
          <w:lang w:eastAsia="ar-SA"/>
        </w:rPr>
        <w:t>,</w:t>
      </w:r>
      <w:r>
        <w:rPr>
          <w:rFonts w:eastAsia="MS Minngs"/>
          <w:sz w:val="23"/>
          <w:szCs w:val="23"/>
          <w:lang w:eastAsia="ar-SA"/>
        </w:rPr>
        <w:t xml:space="preserve"> budou dodržovat zákaz kouření v areálu nemocnice</w:t>
      </w:r>
      <w:r w:rsidR="00897A7B">
        <w:rPr>
          <w:rFonts w:eastAsia="MS Minngs"/>
          <w:sz w:val="23"/>
          <w:szCs w:val="23"/>
          <w:lang w:eastAsia="ar-SA"/>
        </w:rPr>
        <w:t xml:space="preserve"> a dbát na jeho dodržování – tedy vyzvat kuřáky, aby v areálu nemocnice nekouřili, pokud při pravidelné obchůzce něco takového zjistí. </w:t>
      </w:r>
    </w:p>
    <w:p w14:paraId="7B2EE8CC" w14:textId="77777777" w:rsidR="00B20251" w:rsidRPr="00B20251" w:rsidRDefault="00B20251" w:rsidP="00B20251">
      <w:pPr>
        <w:widowControl w:val="0"/>
        <w:spacing w:after="120" w:line="280" w:lineRule="atLeast"/>
        <w:ind w:left="709"/>
        <w:rPr>
          <w:rFonts w:eastAsia="MS Minngs"/>
          <w:sz w:val="23"/>
          <w:szCs w:val="23"/>
          <w:lang w:eastAsia="ar-SA"/>
        </w:rPr>
      </w:pPr>
      <w:r w:rsidRPr="00B20251">
        <w:rPr>
          <w:rFonts w:eastAsia="MS Minngs"/>
          <w:sz w:val="23"/>
          <w:szCs w:val="23"/>
          <w:lang w:eastAsia="ar-SA"/>
        </w:rPr>
        <w:t xml:space="preserve">Smluvní strany sjednávají, že každý z výše uvedených bodů ustanovení je pro účely této </w:t>
      </w:r>
      <w:r w:rsidR="00565B48">
        <w:rPr>
          <w:rFonts w:eastAsia="MS Minngs"/>
          <w:sz w:val="23"/>
          <w:szCs w:val="23"/>
          <w:lang w:eastAsia="ar-SA"/>
        </w:rPr>
        <w:t>s</w:t>
      </w:r>
      <w:r w:rsidRPr="00B20251">
        <w:rPr>
          <w:rFonts w:eastAsia="MS Minngs"/>
          <w:sz w:val="23"/>
          <w:szCs w:val="23"/>
          <w:lang w:eastAsia="ar-SA"/>
        </w:rPr>
        <w:t>mlouvy považován za hrubé porušení povinností.</w:t>
      </w:r>
    </w:p>
    <w:p w14:paraId="51A5D1EB" w14:textId="7B731A1A" w:rsidR="00B20251" w:rsidRPr="00897A7B" w:rsidRDefault="00B20251" w:rsidP="00187C62">
      <w:pPr>
        <w:widowControl w:val="0"/>
        <w:numPr>
          <w:ilvl w:val="1"/>
          <w:numId w:val="7"/>
        </w:numPr>
        <w:suppressAutoHyphens/>
        <w:overflowPunct w:val="0"/>
        <w:autoSpaceDE w:val="0"/>
        <w:spacing w:line="280" w:lineRule="atLeast"/>
        <w:jc w:val="both"/>
        <w:textAlignment w:val="baseline"/>
        <w:rPr>
          <w:b/>
          <w:bCs/>
          <w:sz w:val="23"/>
          <w:szCs w:val="23"/>
          <w:lang w:eastAsia="ar-SA"/>
        </w:rPr>
      </w:pPr>
      <w:r w:rsidRPr="00B20251">
        <w:rPr>
          <w:rFonts w:eastAsia="MS Minngs"/>
          <w:sz w:val="23"/>
          <w:szCs w:val="23"/>
          <w:lang w:eastAsia="ar-SA"/>
        </w:rPr>
        <w:t xml:space="preserve">Poskytovatel je povinen předat Objednateli k odsouhlasení nejpozději do </w:t>
      </w:r>
      <w:r w:rsidR="00614BA3">
        <w:rPr>
          <w:rFonts w:eastAsia="MS Minngs"/>
          <w:sz w:val="23"/>
          <w:szCs w:val="23"/>
          <w:lang w:eastAsia="ar-SA"/>
        </w:rPr>
        <w:t>pěti (</w:t>
      </w:r>
      <w:r w:rsidRPr="00B20251">
        <w:rPr>
          <w:rFonts w:eastAsia="MS Minngs"/>
          <w:sz w:val="23"/>
          <w:szCs w:val="23"/>
          <w:lang w:eastAsia="ar-SA"/>
        </w:rPr>
        <w:t>5</w:t>
      </w:r>
      <w:r w:rsidR="00614BA3">
        <w:rPr>
          <w:rFonts w:eastAsia="MS Minngs"/>
          <w:sz w:val="23"/>
          <w:szCs w:val="23"/>
          <w:lang w:eastAsia="ar-SA"/>
        </w:rPr>
        <w:t>)</w:t>
      </w:r>
      <w:r w:rsidRPr="00B20251">
        <w:rPr>
          <w:rFonts w:eastAsia="MS Minngs"/>
          <w:sz w:val="23"/>
          <w:szCs w:val="23"/>
          <w:lang w:eastAsia="ar-SA"/>
        </w:rPr>
        <w:t xml:space="preserve"> kalendářních dnů následujícího měsíce od ukončení kalendářního měsíce, v rámci něhož bylo poskytnuto plnění dle této </w:t>
      </w:r>
      <w:r w:rsidR="00565B48">
        <w:rPr>
          <w:rFonts w:eastAsia="MS Minngs"/>
          <w:sz w:val="23"/>
          <w:szCs w:val="23"/>
          <w:lang w:eastAsia="ar-SA"/>
        </w:rPr>
        <w:t>s</w:t>
      </w:r>
      <w:r w:rsidRPr="00B20251">
        <w:rPr>
          <w:rFonts w:eastAsia="MS Minngs"/>
          <w:sz w:val="23"/>
          <w:szCs w:val="23"/>
          <w:lang w:eastAsia="ar-SA"/>
        </w:rPr>
        <w:t xml:space="preserve">mlouvy, </w:t>
      </w:r>
      <w:r w:rsidRPr="004A6CB3">
        <w:rPr>
          <w:rFonts w:eastAsia="MS Minngs"/>
          <w:sz w:val="23"/>
          <w:szCs w:val="23"/>
          <w:lang w:eastAsia="ar-SA"/>
        </w:rPr>
        <w:t>výkaz rozsahu poskytnutých služeb. Výkaz</w:t>
      </w:r>
      <w:r w:rsidRPr="00B20251">
        <w:rPr>
          <w:rFonts w:eastAsia="MS Minngs"/>
          <w:sz w:val="23"/>
          <w:szCs w:val="23"/>
          <w:lang w:eastAsia="ar-SA"/>
        </w:rPr>
        <w:t xml:space="preserve"> rozsahu poskytnutých služeb schvaluje kontaktní osoba Objednatele ve věcech realizace předmětu této Smlouvy včetně kontrol na místě uvedená v čl</w:t>
      </w:r>
      <w:r w:rsidRPr="009E1312">
        <w:rPr>
          <w:rFonts w:eastAsia="MS Minngs"/>
          <w:sz w:val="23"/>
          <w:szCs w:val="23"/>
          <w:lang w:eastAsia="ar-SA"/>
        </w:rPr>
        <w:t xml:space="preserve">. </w:t>
      </w:r>
      <w:r w:rsidR="00F00308">
        <w:rPr>
          <w:rFonts w:eastAsia="MS Minngs"/>
          <w:sz w:val="23"/>
          <w:szCs w:val="23"/>
          <w:lang w:eastAsia="ar-SA"/>
        </w:rPr>
        <w:t>V</w:t>
      </w:r>
      <w:r w:rsidR="00F00308" w:rsidRPr="009E1312">
        <w:rPr>
          <w:rFonts w:eastAsia="MS Minngs"/>
          <w:sz w:val="23"/>
          <w:szCs w:val="23"/>
          <w:lang w:eastAsia="ar-SA"/>
        </w:rPr>
        <w:t xml:space="preserve"> </w:t>
      </w:r>
      <w:r w:rsidRPr="009E1312">
        <w:rPr>
          <w:rFonts w:eastAsia="MS Minngs"/>
          <w:sz w:val="23"/>
          <w:szCs w:val="23"/>
          <w:lang w:eastAsia="ar-SA"/>
        </w:rPr>
        <w:t>odst. 5.1 této</w:t>
      </w:r>
      <w:r w:rsidRPr="00B20251">
        <w:rPr>
          <w:rFonts w:eastAsia="MS Minngs"/>
          <w:sz w:val="23"/>
          <w:szCs w:val="23"/>
          <w:lang w:eastAsia="ar-SA"/>
        </w:rPr>
        <w:t xml:space="preserve"> </w:t>
      </w:r>
      <w:r w:rsidR="00565B48">
        <w:rPr>
          <w:rFonts w:eastAsia="MS Minngs"/>
          <w:sz w:val="23"/>
          <w:szCs w:val="23"/>
          <w:lang w:eastAsia="ar-SA"/>
        </w:rPr>
        <w:t>s</w:t>
      </w:r>
      <w:r w:rsidRPr="00B20251">
        <w:rPr>
          <w:rFonts w:eastAsia="MS Minngs"/>
          <w:sz w:val="23"/>
          <w:szCs w:val="23"/>
          <w:lang w:eastAsia="ar-SA"/>
        </w:rPr>
        <w:t xml:space="preserve">mlouvy. </w:t>
      </w:r>
      <w:r w:rsidRPr="00B20251">
        <w:rPr>
          <w:rFonts w:eastAsia="MS Minngs"/>
          <w:sz w:val="23"/>
          <w:szCs w:val="23"/>
          <w:lang w:eastAsia="ar-SA"/>
        </w:rPr>
        <w:lastRenderedPageBreak/>
        <w:t xml:space="preserve">Kontaktní osoba Objednatele ve věcech realizace předmětu této Smlouvy včetně kontrol na místě uvedená v čl. </w:t>
      </w:r>
      <w:r w:rsidR="00F00308">
        <w:rPr>
          <w:rFonts w:eastAsia="MS Minngs"/>
          <w:sz w:val="23"/>
          <w:szCs w:val="23"/>
          <w:lang w:eastAsia="ar-SA"/>
        </w:rPr>
        <w:t>V</w:t>
      </w:r>
      <w:r w:rsidR="00F00308" w:rsidRPr="00B20251">
        <w:rPr>
          <w:rFonts w:eastAsia="MS Minngs"/>
          <w:sz w:val="23"/>
          <w:szCs w:val="23"/>
          <w:lang w:eastAsia="ar-SA"/>
        </w:rPr>
        <w:t xml:space="preserve"> </w:t>
      </w:r>
      <w:r w:rsidRPr="00B20251">
        <w:rPr>
          <w:rFonts w:eastAsia="MS Minngs"/>
          <w:sz w:val="23"/>
          <w:szCs w:val="23"/>
          <w:lang w:eastAsia="ar-SA"/>
        </w:rPr>
        <w:t xml:space="preserve">odst. 5.1 této </w:t>
      </w:r>
      <w:r w:rsidR="00565B48">
        <w:rPr>
          <w:rFonts w:eastAsia="MS Minngs"/>
          <w:sz w:val="23"/>
          <w:szCs w:val="23"/>
          <w:lang w:eastAsia="ar-SA"/>
        </w:rPr>
        <w:t>s</w:t>
      </w:r>
      <w:r w:rsidRPr="00B20251">
        <w:rPr>
          <w:rFonts w:eastAsia="MS Minngs"/>
          <w:sz w:val="23"/>
          <w:szCs w:val="23"/>
          <w:lang w:eastAsia="ar-SA"/>
        </w:rPr>
        <w:t xml:space="preserve">mlouvy výkaz rozsahu poskytnutých služeb neschválí, v případě, že služby v něm uvedené neodpovídají skutečnému stavu. </w:t>
      </w:r>
    </w:p>
    <w:p w14:paraId="09BD5D7F" w14:textId="33D35E55" w:rsidR="00D716D0" w:rsidRPr="00897A7B" w:rsidRDefault="00DC5606" w:rsidP="00D716D0">
      <w:pPr>
        <w:widowControl w:val="0"/>
        <w:numPr>
          <w:ilvl w:val="1"/>
          <w:numId w:val="7"/>
        </w:numPr>
        <w:suppressAutoHyphens/>
        <w:overflowPunct w:val="0"/>
        <w:autoSpaceDE w:val="0"/>
        <w:spacing w:line="280" w:lineRule="atLeast"/>
        <w:jc w:val="both"/>
        <w:textAlignment w:val="baseline"/>
        <w:rPr>
          <w:bCs/>
          <w:sz w:val="23"/>
          <w:szCs w:val="23"/>
          <w:lang w:eastAsia="ar-SA"/>
        </w:rPr>
      </w:pPr>
      <w:r>
        <w:rPr>
          <w:bCs/>
          <w:sz w:val="23"/>
          <w:szCs w:val="23"/>
          <w:lang w:eastAsia="ar-SA"/>
        </w:rPr>
        <w:t>Objednatel</w:t>
      </w:r>
      <w:r w:rsidR="00D716D0" w:rsidRPr="00897A7B">
        <w:rPr>
          <w:bCs/>
          <w:sz w:val="23"/>
          <w:szCs w:val="23"/>
          <w:lang w:eastAsia="ar-SA"/>
        </w:rPr>
        <w:t xml:space="preserve"> požaduje úměrnou ochranu při převozu hotovosti a cenin a předpokládá, že Poskytovatel na základě svých zkušeností a možností vyhodnotí bezpečnostní riziko a použije k tomu vhodné prostředky (tj. označené/ neoznačené vozidlo, případně vybaví osobu zajišťující převoz hotovosti a cenin vhodnými bezpečnostními prostředky apod.), </w:t>
      </w:r>
      <w:r>
        <w:rPr>
          <w:bCs/>
          <w:sz w:val="23"/>
          <w:szCs w:val="23"/>
          <w:lang w:eastAsia="ar-SA"/>
        </w:rPr>
        <w:t>Objednatel</w:t>
      </w:r>
      <w:r w:rsidR="00D716D0" w:rsidRPr="00897A7B">
        <w:rPr>
          <w:bCs/>
          <w:sz w:val="23"/>
          <w:szCs w:val="23"/>
          <w:lang w:eastAsia="ar-SA"/>
        </w:rPr>
        <w:t xml:space="preserve"> nechává na zvážení Poskytovatele, jakým způsobem zajistí bezpečný převoz hotovosti a cenin. </w:t>
      </w:r>
      <w:r>
        <w:rPr>
          <w:bCs/>
          <w:sz w:val="23"/>
          <w:szCs w:val="23"/>
          <w:lang w:eastAsia="ar-SA"/>
        </w:rPr>
        <w:t>Objednatel</w:t>
      </w:r>
      <w:r w:rsidR="00D716D0" w:rsidRPr="00897A7B">
        <w:rPr>
          <w:bCs/>
          <w:sz w:val="23"/>
          <w:szCs w:val="23"/>
          <w:lang w:eastAsia="ar-SA"/>
        </w:rPr>
        <w:t xml:space="preserve"> dále upozorňuje </w:t>
      </w:r>
      <w:r w:rsidR="00CB02E4">
        <w:rPr>
          <w:bCs/>
          <w:sz w:val="23"/>
          <w:szCs w:val="23"/>
          <w:lang w:eastAsia="ar-SA"/>
        </w:rPr>
        <w:t>a Poskytovatel bere na vědomí</w:t>
      </w:r>
      <w:r w:rsidR="00D716D0" w:rsidRPr="00897A7B">
        <w:rPr>
          <w:bCs/>
          <w:sz w:val="23"/>
          <w:szCs w:val="23"/>
          <w:lang w:eastAsia="ar-SA"/>
        </w:rPr>
        <w:t xml:space="preserve">, že se jedná o převoz hotovosti a cenin a také odvoz vč. doprovodu zaměstnance </w:t>
      </w:r>
      <w:r>
        <w:rPr>
          <w:bCs/>
          <w:sz w:val="23"/>
          <w:szCs w:val="23"/>
          <w:lang w:eastAsia="ar-SA"/>
        </w:rPr>
        <w:t>Objednatele</w:t>
      </w:r>
      <w:r w:rsidR="00D716D0" w:rsidRPr="00897A7B">
        <w:rPr>
          <w:bCs/>
          <w:sz w:val="23"/>
          <w:szCs w:val="23"/>
          <w:lang w:eastAsia="ar-SA"/>
        </w:rPr>
        <w:t>.</w:t>
      </w:r>
    </w:p>
    <w:p w14:paraId="61730F4B"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161E91CE"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2DCC5258" w14:textId="77777777" w:rsidR="00B20251" w:rsidRPr="00B20251" w:rsidRDefault="00317CDC" w:rsidP="00187C62">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V. </w:t>
      </w:r>
      <w:r w:rsidR="00B20251" w:rsidRPr="00B20251">
        <w:rPr>
          <w:b/>
          <w:bCs/>
          <w:sz w:val="23"/>
          <w:szCs w:val="23"/>
          <w:lang w:eastAsia="ar-SA"/>
        </w:rPr>
        <w:t xml:space="preserve">Kontaktní osoby pro účely </w:t>
      </w:r>
      <w:r w:rsidR="00565B48">
        <w:rPr>
          <w:b/>
          <w:bCs/>
          <w:sz w:val="23"/>
          <w:szCs w:val="23"/>
          <w:lang w:eastAsia="ar-SA"/>
        </w:rPr>
        <w:t>s</w:t>
      </w:r>
      <w:r w:rsidR="00B20251" w:rsidRPr="00B20251">
        <w:rPr>
          <w:b/>
          <w:bCs/>
          <w:sz w:val="23"/>
          <w:szCs w:val="23"/>
          <w:lang w:eastAsia="ar-SA"/>
        </w:rPr>
        <w:t>mlouvy</w:t>
      </w:r>
    </w:p>
    <w:p w14:paraId="127FD0E4" w14:textId="7A1A0C56" w:rsidR="00B20251" w:rsidRPr="00B20251" w:rsidRDefault="00B20251" w:rsidP="00187C62">
      <w:pPr>
        <w:widowControl w:val="0"/>
        <w:numPr>
          <w:ilvl w:val="1"/>
          <w:numId w:val="10"/>
        </w:numPr>
        <w:tabs>
          <w:tab w:val="left" w:pos="708"/>
        </w:tabs>
        <w:spacing w:after="120" w:line="280" w:lineRule="exact"/>
        <w:jc w:val="both"/>
        <w:rPr>
          <w:iCs/>
          <w:sz w:val="23"/>
          <w:szCs w:val="23"/>
          <w:lang w:val="x-none" w:eastAsia="x-none"/>
        </w:rPr>
      </w:pPr>
      <w:r w:rsidRPr="00B20251">
        <w:rPr>
          <w:iCs/>
          <w:sz w:val="23"/>
          <w:szCs w:val="23"/>
          <w:lang w:val="x-none" w:eastAsia="x-none"/>
        </w:rPr>
        <w:t>Kontaktní osobou Objednatele ve věcech smluvních je</w:t>
      </w:r>
      <w:r w:rsidRPr="00B20251">
        <w:rPr>
          <w:bCs/>
          <w:iCs/>
          <w:sz w:val="23"/>
          <w:szCs w:val="23"/>
          <w:lang w:val="x-none" w:eastAsia="x-none"/>
        </w:rPr>
        <w:t xml:space="preserve"> </w:t>
      </w:r>
      <w:r w:rsidR="00E267DE">
        <w:rPr>
          <w:bCs/>
          <w:iCs/>
          <w:sz w:val="23"/>
          <w:szCs w:val="23"/>
          <w:lang w:eastAsia="x-none"/>
        </w:rPr>
        <w:t>Ing. Miroslav Kubeš, MBA, ekonomický náměstek</w:t>
      </w:r>
      <w:r w:rsidRPr="00B20251">
        <w:rPr>
          <w:bCs/>
          <w:iCs/>
          <w:sz w:val="23"/>
          <w:szCs w:val="23"/>
          <w:lang w:val="x-none" w:eastAsia="x-none"/>
        </w:rPr>
        <w:t xml:space="preserve"> </w:t>
      </w:r>
      <w:r w:rsidRPr="00B20251">
        <w:rPr>
          <w:iCs/>
          <w:sz w:val="23"/>
          <w:szCs w:val="23"/>
          <w:lang w:val="x-none" w:eastAsia="x-none"/>
        </w:rPr>
        <w:t xml:space="preserve">a kontaktní osobou ve věcech realizace předmětu této Smlouvy včetně kontrol na místě je </w:t>
      </w:r>
      <w:r w:rsidR="00565B48">
        <w:rPr>
          <w:iCs/>
          <w:sz w:val="23"/>
          <w:szCs w:val="23"/>
          <w:lang w:eastAsia="x-none"/>
        </w:rPr>
        <w:t>osoba</w:t>
      </w:r>
      <w:r w:rsidR="00E267DE">
        <w:rPr>
          <w:iCs/>
          <w:sz w:val="23"/>
          <w:szCs w:val="23"/>
          <w:lang w:eastAsia="x-none"/>
        </w:rPr>
        <w:t>,</w:t>
      </w:r>
      <w:r w:rsidR="00565B48">
        <w:rPr>
          <w:iCs/>
          <w:sz w:val="23"/>
          <w:szCs w:val="23"/>
          <w:lang w:eastAsia="x-none"/>
        </w:rPr>
        <w:t xml:space="preserve"> jejíž </w:t>
      </w:r>
      <w:r w:rsidRPr="00B20251">
        <w:rPr>
          <w:iCs/>
          <w:sz w:val="23"/>
          <w:szCs w:val="23"/>
          <w:lang w:val="x-none" w:eastAsia="x-none"/>
        </w:rPr>
        <w:t xml:space="preserve">funkce </w:t>
      </w:r>
      <w:r w:rsidR="00565B48">
        <w:rPr>
          <w:iCs/>
          <w:sz w:val="23"/>
          <w:szCs w:val="23"/>
          <w:lang w:eastAsia="x-none"/>
        </w:rPr>
        <w:t>je</w:t>
      </w:r>
      <w:r w:rsidR="00E267DE">
        <w:rPr>
          <w:iCs/>
          <w:sz w:val="23"/>
          <w:szCs w:val="23"/>
          <w:lang w:eastAsia="x-none"/>
        </w:rPr>
        <w:t xml:space="preserve"> vedoucí provozního oddělení</w:t>
      </w:r>
      <w:r w:rsidRPr="00B20251">
        <w:rPr>
          <w:iCs/>
          <w:sz w:val="23"/>
          <w:szCs w:val="23"/>
          <w:lang w:val="x-none" w:eastAsia="x-none"/>
        </w:rPr>
        <w:t xml:space="preserve"> tel.: [</w:t>
      </w:r>
      <w:r w:rsidRPr="00747476">
        <w:rPr>
          <w:iCs/>
          <w:sz w:val="23"/>
          <w:szCs w:val="23"/>
          <w:highlight w:val="lightGray"/>
          <w:lang w:val="x-none" w:eastAsia="x-none"/>
        </w:rPr>
        <w:t>BUDE DOPLNĚNO PŘED PODPISEM SMLOUVY</w:t>
      </w:r>
      <w:r w:rsidR="00897A7B">
        <w:rPr>
          <w:iCs/>
          <w:sz w:val="23"/>
          <w:szCs w:val="23"/>
          <w:lang w:val="x-none" w:eastAsia="x-none"/>
        </w:rPr>
        <w:t xml:space="preserve">], případně osoby pověřené k jejich zastupování. </w:t>
      </w:r>
    </w:p>
    <w:p w14:paraId="4C7D62EA" w14:textId="77777777" w:rsidR="00747476" w:rsidRPr="00747476" w:rsidRDefault="00B20251" w:rsidP="00187C62">
      <w:pPr>
        <w:widowControl w:val="0"/>
        <w:numPr>
          <w:ilvl w:val="1"/>
          <w:numId w:val="10"/>
        </w:numPr>
        <w:tabs>
          <w:tab w:val="left" w:pos="0"/>
          <w:tab w:val="left" w:pos="708"/>
        </w:tabs>
        <w:overflowPunct w:val="0"/>
        <w:autoSpaceDE w:val="0"/>
        <w:spacing w:line="280" w:lineRule="atLeast"/>
        <w:jc w:val="both"/>
        <w:textAlignment w:val="baseline"/>
        <w:rPr>
          <w:b/>
          <w:bCs/>
          <w:sz w:val="23"/>
          <w:szCs w:val="23"/>
          <w:lang w:eastAsia="ar-SA"/>
        </w:rPr>
      </w:pPr>
      <w:r w:rsidRPr="004A6CB3">
        <w:rPr>
          <w:iCs/>
          <w:sz w:val="23"/>
          <w:szCs w:val="23"/>
          <w:lang w:val="x-none" w:eastAsia="x-none"/>
        </w:rPr>
        <w:t xml:space="preserve">Kontaktní osobou Poskytovatele, tj. osobou pověřenou pro účely této Smlouvy, neoznámí-li Poskytovatel Objednateli jinak, je </w:t>
      </w:r>
      <w:r w:rsidRPr="00581E73">
        <w:rPr>
          <w:iCs/>
          <w:sz w:val="23"/>
          <w:szCs w:val="23"/>
          <w:highlight w:val="yellow"/>
          <w:lang w:val="x-none" w:eastAsia="x-none"/>
        </w:rPr>
        <w:t>[DOPLNÍ POSKYTOVATEL]</w:t>
      </w:r>
      <w:r w:rsidRPr="00953AB0">
        <w:rPr>
          <w:iCs/>
          <w:sz w:val="23"/>
          <w:szCs w:val="23"/>
          <w:lang w:val="x-none" w:eastAsia="x-none"/>
        </w:rPr>
        <w:t xml:space="preserve">, e-mail: </w:t>
      </w:r>
      <w:r w:rsidRPr="00953AB0">
        <w:rPr>
          <w:iCs/>
          <w:sz w:val="23"/>
          <w:szCs w:val="23"/>
          <w:highlight w:val="yellow"/>
          <w:lang w:val="x-none" w:eastAsia="x-none"/>
        </w:rPr>
        <w:t>[DOPLNÍ POSKYTOVATEL</w:t>
      </w:r>
      <w:r w:rsidRPr="00953AB0">
        <w:rPr>
          <w:iCs/>
          <w:sz w:val="23"/>
          <w:szCs w:val="23"/>
          <w:lang w:val="x-none" w:eastAsia="x-none"/>
        </w:rPr>
        <w:t>], tel.: </w:t>
      </w:r>
      <w:r w:rsidRPr="00953AB0">
        <w:rPr>
          <w:iCs/>
          <w:sz w:val="23"/>
          <w:szCs w:val="23"/>
          <w:highlight w:val="yellow"/>
          <w:lang w:val="x-none" w:eastAsia="x-none"/>
        </w:rPr>
        <w:t>[DOPLNÍ POSKYTOVATEL</w:t>
      </w:r>
      <w:r w:rsidRPr="00953AB0">
        <w:rPr>
          <w:iCs/>
          <w:sz w:val="23"/>
          <w:szCs w:val="23"/>
          <w:lang w:val="x-none" w:eastAsia="x-none"/>
        </w:rPr>
        <w:t xml:space="preserve">]. </w:t>
      </w:r>
      <w:r w:rsidRPr="00747476">
        <w:rPr>
          <w:iCs/>
          <w:sz w:val="23"/>
          <w:szCs w:val="23"/>
          <w:lang w:val="x-none" w:eastAsia="x-none"/>
        </w:rPr>
        <w:t>V případě vyhlášení stavu nouze, poplachu, ekologických havárií, eventuálně dalších mimořádných situací vyžadujících okamžité řešení</w:t>
      </w:r>
      <w:r w:rsidR="004A6CB3" w:rsidRPr="00747476">
        <w:rPr>
          <w:iCs/>
          <w:sz w:val="23"/>
          <w:szCs w:val="23"/>
          <w:lang w:eastAsia="x-none"/>
        </w:rPr>
        <w:t xml:space="preserve"> se řídí pracovník ostrahy krizovým plánem NT</w:t>
      </w:r>
      <w:r w:rsidR="00747476" w:rsidRPr="00747476">
        <w:rPr>
          <w:iCs/>
          <w:sz w:val="23"/>
          <w:szCs w:val="23"/>
          <w:lang w:eastAsia="x-none"/>
        </w:rPr>
        <w:t>.</w:t>
      </w:r>
    </w:p>
    <w:p w14:paraId="01488BAB" w14:textId="77777777" w:rsidR="00187C62" w:rsidRDefault="00187C62" w:rsidP="00187C62">
      <w:pPr>
        <w:widowControl w:val="0"/>
        <w:tabs>
          <w:tab w:val="left" w:pos="0"/>
          <w:tab w:val="left" w:pos="708"/>
        </w:tabs>
        <w:overflowPunct w:val="0"/>
        <w:autoSpaceDE w:val="0"/>
        <w:spacing w:line="280" w:lineRule="atLeast"/>
        <w:ind w:left="720"/>
        <w:jc w:val="center"/>
        <w:textAlignment w:val="baseline"/>
        <w:rPr>
          <w:b/>
          <w:bCs/>
          <w:sz w:val="23"/>
          <w:szCs w:val="23"/>
          <w:lang w:eastAsia="ar-SA"/>
        </w:rPr>
      </w:pPr>
    </w:p>
    <w:p w14:paraId="5722DEBC" w14:textId="77777777" w:rsidR="00187C62" w:rsidRDefault="00187C62" w:rsidP="00187C62">
      <w:pPr>
        <w:widowControl w:val="0"/>
        <w:tabs>
          <w:tab w:val="left" w:pos="0"/>
          <w:tab w:val="left" w:pos="708"/>
        </w:tabs>
        <w:overflowPunct w:val="0"/>
        <w:autoSpaceDE w:val="0"/>
        <w:spacing w:line="280" w:lineRule="atLeast"/>
        <w:ind w:left="720"/>
        <w:jc w:val="center"/>
        <w:textAlignment w:val="baseline"/>
        <w:rPr>
          <w:b/>
          <w:bCs/>
          <w:sz w:val="23"/>
          <w:szCs w:val="23"/>
          <w:lang w:eastAsia="ar-SA"/>
        </w:rPr>
      </w:pPr>
    </w:p>
    <w:p w14:paraId="6FC7B44D" w14:textId="77777777" w:rsidR="00B20251" w:rsidRPr="00953AB0" w:rsidRDefault="00317CDC" w:rsidP="00187C62">
      <w:pPr>
        <w:widowControl w:val="0"/>
        <w:tabs>
          <w:tab w:val="left" w:pos="0"/>
          <w:tab w:val="left" w:pos="708"/>
        </w:tabs>
        <w:overflowPunct w:val="0"/>
        <w:autoSpaceDE w:val="0"/>
        <w:spacing w:after="120" w:line="280" w:lineRule="atLeast"/>
        <w:ind w:left="720"/>
        <w:jc w:val="center"/>
        <w:textAlignment w:val="baseline"/>
        <w:rPr>
          <w:b/>
          <w:bCs/>
          <w:sz w:val="23"/>
          <w:szCs w:val="23"/>
          <w:lang w:eastAsia="ar-SA"/>
        </w:rPr>
      </w:pPr>
      <w:r w:rsidRPr="004A6CB3">
        <w:rPr>
          <w:b/>
          <w:bCs/>
          <w:sz w:val="23"/>
          <w:szCs w:val="23"/>
          <w:lang w:eastAsia="ar-SA"/>
        </w:rPr>
        <w:t>V</w:t>
      </w:r>
      <w:r w:rsidRPr="00581E73">
        <w:rPr>
          <w:b/>
          <w:bCs/>
          <w:sz w:val="23"/>
          <w:szCs w:val="23"/>
          <w:lang w:eastAsia="ar-SA"/>
        </w:rPr>
        <w:t xml:space="preserve">I. </w:t>
      </w:r>
      <w:r w:rsidR="00B20251" w:rsidRPr="00953AB0">
        <w:rPr>
          <w:b/>
          <w:bCs/>
          <w:sz w:val="23"/>
          <w:szCs w:val="23"/>
          <w:lang w:eastAsia="ar-SA"/>
        </w:rPr>
        <w:t>Součinnost</w:t>
      </w:r>
    </w:p>
    <w:p w14:paraId="7A9513B5" w14:textId="77777777" w:rsidR="006E69E1" w:rsidRPr="00897A7B" w:rsidRDefault="00B20251" w:rsidP="00187C62">
      <w:pPr>
        <w:numPr>
          <w:ilvl w:val="1"/>
          <w:numId w:val="11"/>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Smluvní strany jsou povinny vzájemně spolupracovat a poskytovat si veškeré informace potřebné pro řádné plnění </w:t>
      </w:r>
      <w:r w:rsidR="00565B48">
        <w:rPr>
          <w:iCs/>
          <w:sz w:val="23"/>
          <w:szCs w:val="23"/>
          <w:lang w:val="x-none" w:eastAsia="x-none"/>
        </w:rPr>
        <w:t>povinností vyplývajících z této</w:t>
      </w:r>
      <w:r w:rsidR="00565B48">
        <w:rPr>
          <w:iCs/>
          <w:sz w:val="23"/>
          <w:szCs w:val="23"/>
          <w:lang w:eastAsia="x-none"/>
        </w:rPr>
        <w:t xml:space="preserve"> s</w:t>
      </w:r>
      <w:proofErr w:type="spellStart"/>
      <w:r w:rsidRPr="00B20251">
        <w:rPr>
          <w:iCs/>
          <w:sz w:val="23"/>
          <w:szCs w:val="23"/>
          <w:lang w:val="x-none" w:eastAsia="x-none"/>
        </w:rPr>
        <w:t>mlouvy</w:t>
      </w:r>
      <w:proofErr w:type="spellEnd"/>
      <w:r w:rsidRPr="00B20251">
        <w:rPr>
          <w:sz w:val="23"/>
          <w:szCs w:val="23"/>
          <w:lang w:val="x-none" w:eastAsia="ar-SA"/>
        </w:rPr>
        <w:t xml:space="preserve">, zejména </w:t>
      </w:r>
      <w:r w:rsidRPr="00B20251">
        <w:rPr>
          <w:iCs/>
          <w:sz w:val="23"/>
          <w:szCs w:val="23"/>
          <w:lang w:val="x-none" w:eastAsia="x-none"/>
        </w:rPr>
        <w:t xml:space="preserve">včas informovat o všech organizačních změnách, poznatcích z kontrolní činnosti, podnětech vlastních zaměstnanců a dalších skutečnostech významných pro plnění předmětu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Smluvní strany jsou povinny vzájemně se informovat o veškerých skutečnostech (informace o střežených objektech, o specifikacích či zvláštnostech), které jsou nebo mohou být důležité pro řádné plnění této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w:t>
      </w:r>
      <w:r w:rsidRPr="00B20251">
        <w:rPr>
          <w:sz w:val="23"/>
          <w:szCs w:val="23"/>
          <w:lang w:val="x-none" w:eastAsia="ar-SA"/>
        </w:rPr>
        <w:t xml:space="preserve"> </w:t>
      </w:r>
    </w:p>
    <w:p w14:paraId="5B5CE9C1" w14:textId="7E8A0B7A" w:rsidR="00B20251" w:rsidRPr="00B20251" w:rsidRDefault="00EC52DD" w:rsidP="00187C62">
      <w:pPr>
        <w:numPr>
          <w:ilvl w:val="1"/>
          <w:numId w:val="11"/>
        </w:numPr>
        <w:tabs>
          <w:tab w:val="left" w:pos="708"/>
        </w:tabs>
        <w:spacing w:after="120" w:line="280" w:lineRule="exact"/>
        <w:jc w:val="both"/>
        <w:rPr>
          <w:iCs/>
          <w:sz w:val="23"/>
          <w:szCs w:val="23"/>
          <w:lang w:val="x-none" w:eastAsia="x-none"/>
        </w:rPr>
      </w:pPr>
      <w:r>
        <w:rPr>
          <w:sz w:val="23"/>
          <w:szCs w:val="23"/>
          <w:lang w:eastAsia="ar-SA"/>
        </w:rPr>
        <w:t xml:space="preserve">Povinnost součinnosti na straně Poskytovatele zahrnuje </w:t>
      </w:r>
      <w:r w:rsidR="006E69E1">
        <w:rPr>
          <w:sz w:val="23"/>
          <w:szCs w:val="23"/>
          <w:lang w:eastAsia="ar-SA"/>
        </w:rPr>
        <w:t xml:space="preserve">(s odkazem na čl. VIII. Odst. </w:t>
      </w:r>
      <w:proofErr w:type="gramStart"/>
      <w:r w:rsidR="006E69E1">
        <w:rPr>
          <w:sz w:val="23"/>
          <w:szCs w:val="23"/>
          <w:lang w:eastAsia="ar-SA"/>
        </w:rPr>
        <w:t>8.2. této</w:t>
      </w:r>
      <w:proofErr w:type="gramEnd"/>
      <w:r w:rsidR="006E69E1">
        <w:rPr>
          <w:sz w:val="23"/>
          <w:szCs w:val="23"/>
          <w:lang w:eastAsia="ar-SA"/>
        </w:rPr>
        <w:t xml:space="preserve"> smlouvy) </w:t>
      </w:r>
      <w:r>
        <w:rPr>
          <w:sz w:val="23"/>
          <w:szCs w:val="23"/>
          <w:lang w:eastAsia="ar-SA"/>
        </w:rPr>
        <w:t>i povinnost poskytovat Objednateli doklady prokazující dodržování pracovněprávních předpisů a plnění povinnos</w:t>
      </w:r>
      <w:r w:rsidR="0076468E">
        <w:rPr>
          <w:sz w:val="23"/>
          <w:szCs w:val="23"/>
          <w:lang w:eastAsia="ar-SA"/>
        </w:rPr>
        <w:t>tí Poskytovatele v roli zaměstna</w:t>
      </w:r>
      <w:r>
        <w:rPr>
          <w:sz w:val="23"/>
          <w:szCs w:val="23"/>
          <w:lang w:eastAsia="ar-SA"/>
        </w:rPr>
        <w:t>vatele vůči zaměstnancům podílejícím se na plnění předmětu této Smlouvy.</w:t>
      </w:r>
    </w:p>
    <w:p w14:paraId="16806DA7" w14:textId="77777777" w:rsidR="00B20251" w:rsidRPr="00B20251" w:rsidRDefault="00B20251" w:rsidP="00187C62">
      <w:pPr>
        <w:numPr>
          <w:ilvl w:val="1"/>
          <w:numId w:val="11"/>
        </w:numPr>
        <w:tabs>
          <w:tab w:val="left" w:pos="708"/>
        </w:tabs>
        <w:spacing w:line="280" w:lineRule="exact"/>
        <w:jc w:val="both"/>
        <w:rPr>
          <w:iCs/>
          <w:sz w:val="23"/>
          <w:szCs w:val="23"/>
          <w:lang w:val="x-none" w:eastAsia="x-none"/>
        </w:rPr>
      </w:pPr>
      <w:r w:rsidRPr="00B20251">
        <w:rPr>
          <w:iCs/>
          <w:sz w:val="23"/>
          <w:szCs w:val="23"/>
          <w:lang w:val="x-none" w:eastAsia="x-none"/>
        </w:rPr>
        <w:t xml:space="preserve">Smluvní strany jsou povinny plnit povinnosti vyplývající z této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tak, aby nedocházelo k prodlení s plněním jednotlivých termínů a k prodlení se zaplacením jednotlivých peněžních závazků.</w:t>
      </w:r>
    </w:p>
    <w:p w14:paraId="57FB5FA8"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bookmarkStart w:id="1" w:name="_Ref359937099"/>
    </w:p>
    <w:p w14:paraId="61918E84"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281539AB" w14:textId="77777777" w:rsidR="00B20251" w:rsidRPr="00B20251" w:rsidRDefault="00317CDC" w:rsidP="00187C62">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VII. </w:t>
      </w:r>
      <w:bookmarkEnd w:id="1"/>
      <w:r w:rsidR="00B20251" w:rsidRPr="00B20251">
        <w:rPr>
          <w:b/>
          <w:bCs/>
          <w:sz w:val="23"/>
          <w:szCs w:val="23"/>
          <w:lang w:eastAsia="ar-SA"/>
        </w:rPr>
        <w:t>Odměna za poskytování plnění a platební podmínky</w:t>
      </w:r>
    </w:p>
    <w:p w14:paraId="5152152F" w14:textId="416493F7" w:rsidR="00565B48" w:rsidRPr="00565B48" w:rsidRDefault="00B20251" w:rsidP="00187C62">
      <w:pPr>
        <w:numPr>
          <w:ilvl w:val="1"/>
          <w:numId w:val="12"/>
        </w:numPr>
        <w:tabs>
          <w:tab w:val="left" w:pos="708"/>
        </w:tabs>
        <w:spacing w:after="120" w:line="280" w:lineRule="exact"/>
        <w:jc w:val="both"/>
        <w:rPr>
          <w:iCs/>
          <w:sz w:val="23"/>
          <w:szCs w:val="23"/>
          <w:lang w:val="x-none" w:eastAsia="x-none"/>
        </w:rPr>
      </w:pPr>
      <w:bookmarkStart w:id="2" w:name="_Ref263402556"/>
      <w:r w:rsidRPr="00B20251">
        <w:rPr>
          <w:iCs/>
          <w:sz w:val="23"/>
          <w:szCs w:val="23"/>
          <w:lang w:val="x-none" w:eastAsia="x-none"/>
        </w:rPr>
        <w:t xml:space="preserve">Odměna Poskytovatele za 1 hodinu střežení na jednoho </w:t>
      </w:r>
      <w:r w:rsidRPr="00B20251">
        <w:rPr>
          <w:iCs/>
          <w:sz w:val="23"/>
          <w:szCs w:val="23"/>
          <w:lang w:eastAsia="x-none"/>
        </w:rPr>
        <w:t xml:space="preserve">bezpečnostního </w:t>
      </w:r>
      <w:r w:rsidRPr="00747476">
        <w:rPr>
          <w:iCs/>
          <w:sz w:val="23"/>
          <w:szCs w:val="23"/>
          <w:lang w:val="x-none" w:eastAsia="x-none"/>
        </w:rPr>
        <w:t>pracovníka dle</w:t>
      </w:r>
      <w:r w:rsidRPr="00B20251">
        <w:rPr>
          <w:iCs/>
          <w:sz w:val="23"/>
          <w:szCs w:val="23"/>
          <w:lang w:val="x-none" w:eastAsia="x-none"/>
        </w:rPr>
        <w:t xml:space="preserve"> této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činí </w:t>
      </w:r>
      <w:r w:rsidRPr="00B20251">
        <w:rPr>
          <w:iCs/>
          <w:sz w:val="23"/>
          <w:szCs w:val="23"/>
          <w:highlight w:val="yellow"/>
          <w:lang w:val="en-US" w:eastAsia="x-none"/>
        </w:rPr>
        <w:t xml:space="preserve">[DOPLNÍ </w:t>
      </w:r>
      <w:r w:rsidRPr="00B20251">
        <w:rPr>
          <w:iCs/>
          <w:sz w:val="23"/>
          <w:szCs w:val="23"/>
          <w:highlight w:val="yellow"/>
          <w:lang w:val="x-none" w:eastAsia="x-none"/>
        </w:rPr>
        <w:t>POSKYTOVATEL</w:t>
      </w:r>
      <w:r w:rsidRPr="00B20251">
        <w:rPr>
          <w:iCs/>
          <w:sz w:val="23"/>
          <w:szCs w:val="23"/>
          <w:highlight w:val="yellow"/>
          <w:lang w:val="en-US" w:eastAsia="x-none"/>
        </w:rPr>
        <w:t>]</w:t>
      </w:r>
      <w:r w:rsidRPr="00B20251">
        <w:rPr>
          <w:iCs/>
          <w:sz w:val="23"/>
          <w:szCs w:val="23"/>
          <w:lang w:val="x-none" w:eastAsia="x-none"/>
        </w:rPr>
        <w:t>,- Kč</w:t>
      </w:r>
      <w:r w:rsidRPr="00B20251">
        <w:rPr>
          <w:iCs/>
          <w:sz w:val="23"/>
          <w:szCs w:val="23"/>
          <w:lang w:eastAsia="x-none"/>
        </w:rPr>
        <w:t xml:space="preserve"> </w:t>
      </w:r>
      <w:r w:rsidRPr="00B20251">
        <w:rPr>
          <w:iCs/>
          <w:sz w:val="23"/>
          <w:szCs w:val="23"/>
          <w:lang w:val="x-none" w:eastAsia="x-none"/>
        </w:rPr>
        <w:t>bez DPH</w:t>
      </w:r>
      <w:r w:rsidR="006E69E1">
        <w:rPr>
          <w:iCs/>
          <w:sz w:val="23"/>
          <w:szCs w:val="23"/>
          <w:lang w:eastAsia="x-none"/>
        </w:rPr>
        <w:t>. K odměně Poskytovatele bude připočítána</w:t>
      </w:r>
      <w:r w:rsidRPr="00B20251">
        <w:rPr>
          <w:iCs/>
          <w:sz w:val="23"/>
          <w:szCs w:val="23"/>
          <w:lang w:val="x-none" w:eastAsia="x-none"/>
        </w:rPr>
        <w:t xml:space="preserve"> DPH </w:t>
      </w:r>
      <w:r w:rsidR="006E69E1">
        <w:rPr>
          <w:iCs/>
          <w:sz w:val="23"/>
          <w:szCs w:val="23"/>
          <w:lang w:eastAsia="x-none"/>
        </w:rPr>
        <w:t>dle příslušných právních předpisů ve výši platné ke dni uskutečnění zdanitelného plnění</w:t>
      </w:r>
      <w:r w:rsidRPr="00B20251">
        <w:rPr>
          <w:iCs/>
          <w:sz w:val="23"/>
          <w:szCs w:val="23"/>
          <w:lang w:val="x-none" w:eastAsia="x-none"/>
        </w:rPr>
        <w:t xml:space="preserve"> a odměna za 1 hodinu střežení na jednoho </w:t>
      </w:r>
      <w:r w:rsidRPr="00B20251">
        <w:rPr>
          <w:iCs/>
          <w:sz w:val="23"/>
          <w:szCs w:val="23"/>
          <w:lang w:eastAsia="x-none"/>
        </w:rPr>
        <w:t>bezpečnostního</w:t>
      </w:r>
      <w:r w:rsidRPr="00B20251">
        <w:rPr>
          <w:iCs/>
          <w:sz w:val="23"/>
          <w:szCs w:val="23"/>
          <w:lang w:val="x-none" w:eastAsia="x-none"/>
        </w:rPr>
        <w:t xml:space="preserve"> pracovníka </w:t>
      </w:r>
      <w:r w:rsidRPr="00B20251">
        <w:rPr>
          <w:iCs/>
          <w:sz w:val="23"/>
          <w:szCs w:val="23"/>
          <w:lang w:val="x-none" w:eastAsia="x-none"/>
        </w:rPr>
        <w:lastRenderedPageBreak/>
        <w:t xml:space="preserve">vč. DPH činí </w:t>
      </w:r>
      <w:r w:rsidRPr="00B20251">
        <w:rPr>
          <w:iCs/>
          <w:sz w:val="23"/>
          <w:szCs w:val="23"/>
          <w:highlight w:val="yellow"/>
          <w:lang w:val="en-US" w:eastAsia="x-none"/>
        </w:rPr>
        <w:t xml:space="preserve">[DOPLNÍ </w:t>
      </w:r>
      <w:r w:rsidRPr="00B20251">
        <w:rPr>
          <w:iCs/>
          <w:sz w:val="23"/>
          <w:szCs w:val="23"/>
          <w:highlight w:val="yellow"/>
          <w:lang w:val="x-none" w:eastAsia="x-none"/>
        </w:rPr>
        <w:t>POSKYTOVATEL</w:t>
      </w:r>
      <w:r w:rsidRPr="00B20251">
        <w:rPr>
          <w:iCs/>
          <w:sz w:val="23"/>
          <w:szCs w:val="23"/>
          <w:highlight w:val="yellow"/>
          <w:lang w:val="en-US" w:eastAsia="x-none"/>
        </w:rPr>
        <w:t>]</w:t>
      </w:r>
      <w:r w:rsidRPr="00B20251">
        <w:rPr>
          <w:iCs/>
          <w:sz w:val="23"/>
          <w:szCs w:val="23"/>
          <w:lang w:val="x-none" w:eastAsia="x-none"/>
        </w:rPr>
        <w:t xml:space="preserve">,- Kč. Poskytovatel prohlašuje, že výše </w:t>
      </w:r>
      <w:r w:rsidRPr="00B20251">
        <w:rPr>
          <w:iCs/>
          <w:sz w:val="23"/>
          <w:szCs w:val="23"/>
          <w:lang w:eastAsia="x-none"/>
        </w:rPr>
        <w:t>odměny za střežení dle</w:t>
      </w:r>
      <w:r w:rsidRPr="00B20251">
        <w:rPr>
          <w:iCs/>
          <w:sz w:val="23"/>
          <w:szCs w:val="23"/>
          <w:lang w:val="x-none" w:eastAsia="x-none"/>
        </w:rPr>
        <w:t xml:space="preserve"> tohoto článku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nebude v průběhu plnění této </w:t>
      </w:r>
      <w:r w:rsidR="00565B48">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měněna, vyjma případů v této </w:t>
      </w:r>
      <w:r w:rsidR="00EF405C">
        <w:rPr>
          <w:iCs/>
          <w:sz w:val="23"/>
          <w:szCs w:val="23"/>
          <w:lang w:eastAsia="x-none"/>
        </w:rPr>
        <w:t>s</w:t>
      </w:r>
      <w:proofErr w:type="spellStart"/>
      <w:r w:rsidRPr="00B20251">
        <w:rPr>
          <w:iCs/>
          <w:sz w:val="23"/>
          <w:szCs w:val="23"/>
          <w:lang w:val="x-none" w:eastAsia="x-none"/>
        </w:rPr>
        <w:t>mlouvě</w:t>
      </w:r>
      <w:proofErr w:type="spellEnd"/>
      <w:r w:rsidRPr="00B20251">
        <w:rPr>
          <w:iCs/>
          <w:sz w:val="23"/>
          <w:szCs w:val="23"/>
          <w:lang w:val="x-none" w:eastAsia="x-none"/>
        </w:rPr>
        <w:t xml:space="preserve"> uvedených.</w:t>
      </w:r>
      <w:r w:rsidR="00F62E98">
        <w:rPr>
          <w:iCs/>
          <w:sz w:val="23"/>
          <w:szCs w:val="23"/>
          <w:lang w:eastAsia="x-none"/>
        </w:rPr>
        <w:t xml:space="preserve"> </w:t>
      </w:r>
    </w:p>
    <w:p w14:paraId="55039187" w14:textId="77777777" w:rsidR="00B20251" w:rsidRPr="00187C62" w:rsidRDefault="00565B48" w:rsidP="00187C62">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Odměna Poskytovatele za 1 hodinu </w:t>
      </w:r>
      <w:r>
        <w:rPr>
          <w:iCs/>
          <w:sz w:val="23"/>
          <w:szCs w:val="23"/>
          <w:lang w:eastAsia="x-none"/>
        </w:rPr>
        <w:t>převozu hotovosti a cenin</w:t>
      </w:r>
      <w:r w:rsidRPr="00B20251">
        <w:rPr>
          <w:iCs/>
          <w:sz w:val="23"/>
          <w:szCs w:val="23"/>
          <w:lang w:val="x-none" w:eastAsia="x-none"/>
        </w:rPr>
        <w:t xml:space="preserve"> na jednoho </w:t>
      </w:r>
      <w:r w:rsidRPr="00B20251">
        <w:rPr>
          <w:iCs/>
          <w:sz w:val="23"/>
          <w:szCs w:val="23"/>
          <w:lang w:eastAsia="x-none"/>
        </w:rPr>
        <w:t xml:space="preserve">bezpečnostního </w:t>
      </w:r>
      <w:r w:rsidRPr="00747476">
        <w:rPr>
          <w:iCs/>
          <w:sz w:val="23"/>
          <w:szCs w:val="23"/>
          <w:lang w:val="x-none" w:eastAsia="x-none"/>
        </w:rPr>
        <w:t>pracovníka dle</w:t>
      </w:r>
      <w:r w:rsidRPr="00B20251">
        <w:rPr>
          <w:iCs/>
          <w:sz w:val="23"/>
          <w:szCs w:val="23"/>
          <w:lang w:val="x-none" w:eastAsia="x-none"/>
        </w:rPr>
        <w:t xml:space="preserve"> této </w:t>
      </w:r>
      <w:r>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činí </w:t>
      </w:r>
      <w:r w:rsidRPr="00B20251">
        <w:rPr>
          <w:iCs/>
          <w:sz w:val="23"/>
          <w:szCs w:val="23"/>
          <w:highlight w:val="yellow"/>
          <w:lang w:val="en-US" w:eastAsia="x-none"/>
        </w:rPr>
        <w:t xml:space="preserve">[DOPLNÍ </w:t>
      </w:r>
      <w:r w:rsidRPr="00B20251">
        <w:rPr>
          <w:iCs/>
          <w:sz w:val="23"/>
          <w:szCs w:val="23"/>
          <w:highlight w:val="yellow"/>
          <w:lang w:val="x-none" w:eastAsia="x-none"/>
        </w:rPr>
        <w:t>POSKYTOVATEL</w:t>
      </w:r>
      <w:r w:rsidRPr="00B20251">
        <w:rPr>
          <w:iCs/>
          <w:sz w:val="23"/>
          <w:szCs w:val="23"/>
          <w:highlight w:val="yellow"/>
          <w:lang w:val="en-US" w:eastAsia="x-none"/>
        </w:rPr>
        <w:t>]</w:t>
      </w:r>
      <w:r w:rsidRPr="00B20251">
        <w:rPr>
          <w:iCs/>
          <w:sz w:val="23"/>
          <w:szCs w:val="23"/>
          <w:lang w:val="x-none" w:eastAsia="x-none"/>
        </w:rPr>
        <w:t>,- Kč</w:t>
      </w:r>
      <w:r w:rsidRPr="00B20251">
        <w:rPr>
          <w:iCs/>
          <w:sz w:val="23"/>
          <w:szCs w:val="23"/>
          <w:lang w:eastAsia="x-none"/>
        </w:rPr>
        <w:t xml:space="preserve"> </w:t>
      </w:r>
      <w:r w:rsidRPr="00B20251">
        <w:rPr>
          <w:iCs/>
          <w:sz w:val="23"/>
          <w:szCs w:val="23"/>
          <w:lang w:val="x-none" w:eastAsia="x-none"/>
        </w:rPr>
        <w:t xml:space="preserve">bez DPH, výše DPH činí </w:t>
      </w:r>
      <w:r w:rsidRPr="00B20251">
        <w:rPr>
          <w:iCs/>
          <w:sz w:val="23"/>
          <w:szCs w:val="23"/>
          <w:highlight w:val="yellow"/>
          <w:lang w:val="en-US" w:eastAsia="x-none"/>
        </w:rPr>
        <w:t xml:space="preserve">[DOPLNÍ </w:t>
      </w:r>
      <w:r w:rsidRPr="00B20251">
        <w:rPr>
          <w:iCs/>
          <w:sz w:val="23"/>
          <w:szCs w:val="23"/>
          <w:highlight w:val="yellow"/>
          <w:lang w:val="x-none" w:eastAsia="x-none"/>
        </w:rPr>
        <w:t>POSKYTOVATEL</w:t>
      </w:r>
      <w:r w:rsidRPr="00B20251">
        <w:rPr>
          <w:iCs/>
          <w:sz w:val="23"/>
          <w:szCs w:val="23"/>
          <w:highlight w:val="yellow"/>
          <w:lang w:val="en-US" w:eastAsia="x-none"/>
        </w:rPr>
        <w:t>]</w:t>
      </w:r>
      <w:r w:rsidRPr="00B20251">
        <w:rPr>
          <w:iCs/>
          <w:sz w:val="23"/>
          <w:szCs w:val="23"/>
          <w:lang w:val="x-none" w:eastAsia="x-none"/>
        </w:rPr>
        <w:t xml:space="preserve">,- Kč a odměna za 1 hodinu </w:t>
      </w:r>
      <w:r>
        <w:rPr>
          <w:iCs/>
          <w:sz w:val="23"/>
          <w:szCs w:val="23"/>
          <w:lang w:eastAsia="x-none"/>
        </w:rPr>
        <w:t>převozu hotovosti a cenin</w:t>
      </w:r>
      <w:r w:rsidRPr="00B20251">
        <w:rPr>
          <w:iCs/>
          <w:sz w:val="23"/>
          <w:szCs w:val="23"/>
          <w:lang w:val="x-none" w:eastAsia="x-none"/>
        </w:rPr>
        <w:t xml:space="preserve"> na jednoho </w:t>
      </w:r>
      <w:r w:rsidRPr="00B20251">
        <w:rPr>
          <w:iCs/>
          <w:sz w:val="23"/>
          <w:szCs w:val="23"/>
          <w:lang w:eastAsia="x-none"/>
        </w:rPr>
        <w:t>bezpečnostního</w:t>
      </w:r>
      <w:r w:rsidRPr="00B20251">
        <w:rPr>
          <w:iCs/>
          <w:sz w:val="23"/>
          <w:szCs w:val="23"/>
          <w:lang w:val="x-none" w:eastAsia="x-none"/>
        </w:rPr>
        <w:t xml:space="preserve"> pracovníka vč. DPH činí </w:t>
      </w:r>
      <w:r w:rsidRPr="00B20251">
        <w:rPr>
          <w:iCs/>
          <w:sz w:val="23"/>
          <w:szCs w:val="23"/>
          <w:highlight w:val="yellow"/>
          <w:lang w:val="en-US" w:eastAsia="x-none"/>
        </w:rPr>
        <w:t xml:space="preserve">[DOPLNÍ </w:t>
      </w:r>
      <w:r w:rsidRPr="00B20251">
        <w:rPr>
          <w:iCs/>
          <w:sz w:val="23"/>
          <w:szCs w:val="23"/>
          <w:highlight w:val="yellow"/>
          <w:lang w:val="x-none" w:eastAsia="x-none"/>
        </w:rPr>
        <w:t>POSKYTOVATEL</w:t>
      </w:r>
      <w:r w:rsidRPr="00B20251">
        <w:rPr>
          <w:iCs/>
          <w:sz w:val="23"/>
          <w:szCs w:val="23"/>
          <w:highlight w:val="yellow"/>
          <w:lang w:val="en-US" w:eastAsia="x-none"/>
        </w:rPr>
        <w:t>]</w:t>
      </w:r>
      <w:r w:rsidRPr="00B20251">
        <w:rPr>
          <w:iCs/>
          <w:sz w:val="23"/>
          <w:szCs w:val="23"/>
          <w:lang w:val="x-none" w:eastAsia="x-none"/>
        </w:rPr>
        <w:t xml:space="preserve">,- Kč. Poskytovatel prohlašuje, že výše </w:t>
      </w:r>
      <w:r w:rsidRPr="00B20251">
        <w:rPr>
          <w:iCs/>
          <w:sz w:val="23"/>
          <w:szCs w:val="23"/>
          <w:lang w:eastAsia="x-none"/>
        </w:rPr>
        <w:t xml:space="preserve">odměny za </w:t>
      </w:r>
      <w:r>
        <w:rPr>
          <w:iCs/>
          <w:sz w:val="23"/>
          <w:szCs w:val="23"/>
          <w:lang w:eastAsia="x-none"/>
        </w:rPr>
        <w:t>převoz hotovosti a cenin</w:t>
      </w:r>
      <w:r w:rsidRPr="00B20251">
        <w:rPr>
          <w:iCs/>
          <w:sz w:val="23"/>
          <w:szCs w:val="23"/>
          <w:lang w:eastAsia="x-none"/>
        </w:rPr>
        <w:t xml:space="preserve"> dle</w:t>
      </w:r>
      <w:r w:rsidRPr="00B20251">
        <w:rPr>
          <w:iCs/>
          <w:sz w:val="23"/>
          <w:szCs w:val="23"/>
          <w:lang w:val="x-none" w:eastAsia="x-none"/>
        </w:rPr>
        <w:t xml:space="preserve"> tohoto článku </w:t>
      </w:r>
      <w:r>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nebude v průběhu plnění této </w:t>
      </w:r>
      <w:r>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měněna, vyjma případů v této </w:t>
      </w:r>
      <w:r w:rsidR="00EF405C">
        <w:rPr>
          <w:iCs/>
          <w:sz w:val="23"/>
          <w:szCs w:val="23"/>
          <w:lang w:eastAsia="x-none"/>
        </w:rPr>
        <w:t>s</w:t>
      </w:r>
      <w:proofErr w:type="spellStart"/>
      <w:r w:rsidRPr="00B20251">
        <w:rPr>
          <w:iCs/>
          <w:sz w:val="23"/>
          <w:szCs w:val="23"/>
          <w:lang w:val="x-none" w:eastAsia="x-none"/>
        </w:rPr>
        <w:t>mlouvě</w:t>
      </w:r>
      <w:proofErr w:type="spellEnd"/>
      <w:r w:rsidRPr="00B20251">
        <w:rPr>
          <w:iCs/>
          <w:sz w:val="23"/>
          <w:szCs w:val="23"/>
          <w:lang w:val="x-none" w:eastAsia="x-none"/>
        </w:rPr>
        <w:t xml:space="preserve"> uvedených.</w:t>
      </w:r>
      <w:r>
        <w:rPr>
          <w:iCs/>
          <w:sz w:val="23"/>
          <w:szCs w:val="23"/>
          <w:lang w:eastAsia="x-none"/>
        </w:rPr>
        <w:t xml:space="preserve"> </w:t>
      </w:r>
    </w:p>
    <w:p w14:paraId="04F2BFA3" w14:textId="352248B8"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A41695">
        <w:rPr>
          <w:iCs/>
          <w:sz w:val="23"/>
          <w:szCs w:val="23"/>
          <w:lang w:eastAsia="x-none"/>
        </w:rPr>
        <w:t xml:space="preserve">Odměna </w:t>
      </w:r>
      <w:r w:rsidR="00EF405C" w:rsidRPr="00A41695">
        <w:rPr>
          <w:iCs/>
          <w:sz w:val="23"/>
          <w:szCs w:val="23"/>
          <w:lang w:eastAsia="x-none"/>
        </w:rPr>
        <w:t>P</w:t>
      </w:r>
      <w:r w:rsidRPr="00A41695">
        <w:rPr>
          <w:iCs/>
          <w:sz w:val="23"/>
          <w:szCs w:val="23"/>
          <w:lang w:eastAsia="x-none"/>
        </w:rPr>
        <w:t>oskytovatele za 1 hodinu střežení na jednoho bezpečnostního pracovníka</w:t>
      </w:r>
      <w:r w:rsidRPr="00A41695">
        <w:rPr>
          <w:iCs/>
          <w:sz w:val="23"/>
          <w:szCs w:val="23"/>
          <w:lang w:val="x-none" w:eastAsia="x-none"/>
        </w:rPr>
        <w:t xml:space="preserve"> </w:t>
      </w:r>
      <w:r w:rsidR="00EF405C" w:rsidRPr="00A41695">
        <w:rPr>
          <w:iCs/>
          <w:sz w:val="23"/>
          <w:szCs w:val="23"/>
          <w:lang w:eastAsia="x-none"/>
        </w:rPr>
        <w:t xml:space="preserve">a odměna Poskytovatele za 1 hodinu převozu hotovosti a cenin </w:t>
      </w:r>
      <w:r w:rsidRPr="00A41695">
        <w:rPr>
          <w:iCs/>
          <w:sz w:val="23"/>
          <w:szCs w:val="23"/>
          <w:lang w:eastAsia="x-none"/>
        </w:rPr>
        <w:t>zahrnuje veškeré</w:t>
      </w:r>
      <w:r w:rsidRPr="00A41695">
        <w:rPr>
          <w:iCs/>
          <w:sz w:val="23"/>
          <w:szCs w:val="23"/>
          <w:lang w:val="x-none" w:eastAsia="x-none"/>
        </w:rPr>
        <w:t xml:space="preserve"> </w:t>
      </w:r>
      <w:r w:rsidRPr="00A41695">
        <w:rPr>
          <w:iCs/>
          <w:sz w:val="23"/>
          <w:szCs w:val="23"/>
          <w:lang w:eastAsia="x-none"/>
        </w:rPr>
        <w:t>mzdové,</w:t>
      </w:r>
      <w:r w:rsidR="009E1312" w:rsidRPr="00A41695">
        <w:rPr>
          <w:iCs/>
          <w:sz w:val="23"/>
          <w:szCs w:val="23"/>
          <w:lang w:eastAsia="x-none"/>
        </w:rPr>
        <w:t xml:space="preserve"> </w:t>
      </w:r>
      <w:r w:rsidRPr="00A41695">
        <w:rPr>
          <w:iCs/>
          <w:sz w:val="23"/>
          <w:szCs w:val="23"/>
          <w:lang w:eastAsia="x-none"/>
        </w:rPr>
        <w:t>personální, provozní a správní náklady včetně ř</w:t>
      </w:r>
      <w:proofErr w:type="spellStart"/>
      <w:r w:rsidRPr="00A41695">
        <w:rPr>
          <w:iCs/>
          <w:sz w:val="23"/>
          <w:szCs w:val="23"/>
          <w:lang w:val="x-none" w:eastAsia="x-none"/>
        </w:rPr>
        <w:t>ízení</w:t>
      </w:r>
      <w:proofErr w:type="spellEnd"/>
      <w:r w:rsidRPr="00A41695">
        <w:rPr>
          <w:iCs/>
          <w:sz w:val="23"/>
          <w:szCs w:val="23"/>
          <w:lang w:val="x-none" w:eastAsia="x-none"/>
        </w:rPr>
        <w:t xml:space="preserve"> a kontrol</w:t>
      </w:r>
      <w:r w:rsidRPr="00A41695">
        <w:rPr>
          <w:iCs/>
          <w:sz w:val="23"/>
          <w:szCs w:val="23"/>
          <w:lang w:eastAsia="x-none"/>
        </w:rPr>
        <w:t>y</w:t>
      </w:r>
      <w:r w:rsidRPr="00A41695">
        <w:rPr>
          <w:iCs/>
          <w:sz w:val="23"/>
          <w:szCs w:val="23"/>
          <w:lang w:val="x-none" w:eastAsia="x-none"/>
        </w:rPr>
        <w:t xml:space="preserve"> výkonu práce, vybavení</w:t>
      </w:r>
      <w:r w:rsidRPr="00B20251">
        <w:rPr>
          <w:iCs/>
          <w:sz w:val="23"/>
          <w:szCs w:val="23"/>
          <w:lang w:val="x-none" w:eastAsia="x-none"/>
        </w:rPr>
        <w:t xml:space="preserve"> zaměstnanců výstrojí a nutnými OOPP</w:t>
      </w:r>
      <w:r w:rsidRPr="00EF405C">
        <w:rPr>
          <w:iCs/>
          <w:sz w:val="23"/>
          <w:szCs w:val="23"/>
          <w:lang w:val="x-none" w:eastAsia="x-none"/>
        </w:rPr>
        <w:t xml:space="preserve">, zajištění pracovně lékařských </w:t>
      </w:r>
      <w:r w:rsidR="00F62E98" w:rsidRPr="00EF405C">
        <w:rPr>
          <w:iCs/>
          <w:sz w:val="23"/>
          <w:szCs w:val="23"/>
          <w:lang w:eastAsia="x-none"/>
        </w:rPr>
        <w:t>prohlídek</w:t>
      </w:r>
      <w:r w:rsidRPr="00B20251">
        <w:rPr>
          <w:iCs/>
          <w:sz w:val="23"/>
          <w:szCs w:val="23"/>
          <w:lang w:val="x-none" w:eastAsia="x-none"/>
        </w:rPr>
        <w:t>, nutného výcviku, školení, odborné příprav</w:t>
      </w:r>
      <w:r w:rsidRPr="00B20251">
        <w:rPr>
          <w:iCs/>
          <w:sz w:val="23"/>
          <w:szCs w:val="23"/>
          <w:lang w:eastAsia="x-none"/>
        </w:rPr>
        <w:t>y</w:t>
      </w:r>
      <w:r w:rsidRPr="00B20251">
        <w:rPr>
          <w:iCs/>
          <w:sz w:val="23"/>
          <w:szCs w:val="23"/>
          <w:lang w:val="x-none" w:eastAsia="x-none"/>
        </w:rPr>
        <w:t>, dopravy</w:t>
      </w:r>
      <w:r w:rsidRPr="00B20251">
        <w:rPr>
          <w:iCs/>
          <w:sz w:val="23"/>
          <w:szCs w:val="23"/>
          <w:lang w:eastAsia="x-none"/>
        </w:rPr>
        <w:t>.</w:t>
      </w:r>
    </w:p>
    <w:p w14:paraId="6FAE90A7" w14:textId="1F28EE48"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Poskytovatel prohlašuje, že odměny za plnění dle této </w:t>
      </w:r>
      <w:r w:rsidR="00EF405C">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jsou stanoveny správně a dostatečně. Poskytovatel dále prohlašuje, že odměny zahrnují veškeré mzdové (s ohledem na platné pracovněprávní předpisy</w:t>
      </w:r>
      <w:r w:rsidR="006E69E1">
        <w:rPr>
          <w:iCs/>
          <w:sz w:val="23"/>
          <w:szCs w:val="23"/>
          <w:lang w:eastAsia="x-none"/>
        </w:rPr>
        <w:t xml:space="preserve"> a dále též s ohledem na garantovanou minimální mzdu</w:t>
      </w:r>
      <w:r w:rsidRPr="00B20251">
        <w:rPr>
          <w:iCs/>
          <w:sz w:val="23"/>
          <w:szCs w:val="23"/>
          <w:lang w:val="x-none" w:eastAsia="x-none"/>
        </w:rPr>
        <w:t xml:space="preserve">) a personální náklady nezbytné pro řádné poskytování plnění dle této </w:t>
      </w:r>
      <w:r w:rsidR="00EF405C">
        <w:rPr>
          <w:iCs/>
          <w:sz w:val="23"/>
          <w:szCs w:val="23"/>
          <w:lang w:eastAsia="x-none"/>
        </w:rPr>
        <w:t>s</w:t>
      </w:r>
      <w:proofErr w:type="spellStart"/>
      <w:r w:rsidRPr="00B20251">
        <w:rPr>
          <w:iCs/>
          <w:sz w:val="23"/>
          <w:szCs w:val="23"/>
          <w:lang w:val="x-none" w:eastAsia="x-none"/>
        </w:rPr>
        <w:t>mlouvy</w:t>
      </w:r>
      <w:proofErr w:type="spellEnd"/>
      <w:r w:rsidR="006E69E1" w:rsidRPr="006E69E1">
        <w:rPr>
          <w:iCs/>
          <w:sz w:val="23"/>
          <w:szCs w:val="23"/>
          <w:lang w:val="x-none" w:eastAsia="x-none"/>
        </w:rPr>
        <w:t xml:space="preserve"> </w:t>
      </w:r>
      <w:r w:rsidR="006E69E1" w:rsidRPr="00B20251">
        <w:rPr>
          <w:iCs/>
          <w:sz w:val="23"/>
          <w:szCs w:val="23"/>
          <w:lang w:val="x-none" w:eastAsia="x-none"/>
        </w:rPr>
        <w:t>a přiměřený zisk Poskytovatele</w:t>
      </w:r>
      <w:r w:rsidRPr="00B20251">
        <w:rPr>
          <w:iCs/>
          <w:sz w:val="23"/>
          <w:szCs w:val="23"/>
          <w:lang w:val="x-none" w:eastAsia="x-none"/>
        </w:rPr>
        <w:t>.</w:t>
      </w:r>
      <w:r w:rsidR="006E69E1">
        <w:rPr>
          <w:iCs/>
          <w:sz w:val="23"/>
          <w:szCs w:val="23"/>
          <w:lang w:eastAsia="x-none"/>
        </w:rPr>
        <w:t xml:space="preserve"> Poskytovatel prohlašuje, že před uzavřením této smlouvy přezkoumal a prověřil možnosti a podmínky poskytnutí plnění dle této smlouvy a potvrzuje, že jej lze za odměny ve stanovené výši a za stanovených podmínek poskytnout tak, aby byl Objednatelem požadovaný předmět smlouvy naplněn.</w:t>
      </w:r>
    </w:p>
    <w:p w14:paraId="16F0389A" w14:textId="36AC01C3" w:rsidR="00B20251" w:rsidRPr="00B20251" w:rsidRDefault="00B20251" w:rsidP="007D138B">
      <w:pPr>
        <w:numPr>
          <w:ilvl w:val="1"/>
          <w:numId w:val="12"/>
        </w:numPr>
        <w:tabs>
          <w:tab w:val="left" w:pos="708"/>
        </w:tabs>
        <w:spacing w:after="120" w:line="280" w:lineRule="exact"/>
        <w:jc w:val="both"/>
        <w:rPr>
          <w:iCs/>
          <w:sz w:val="23"/>
          <w:szCs w:val="23"/>
          <w:lang w:eastAsia="x-none"/>
        </w:rPr>
      </w:pPr>
      <w:r w:rsidRPr="00B20251">
        <w:rPr>
          <w:iCs/>
          <w:sz w:val="23"/>
          <w:szCs w:val="23"/>
          <w:lang w:val="x-none" w:eastAsia="x-none"/>
        </w:rPr>
        <w:t xml:space="preserve">Výše odměn uvedená v odst. </w:t>
      </w:r>
      <w:r w:rsidRPr="00A41695">
        <w:rPr>
          <w:iCs/>
          <w:sz w:val="23"/>
          <w:szCs w:val="23"/>
          <w:lang w:val="x-none" w:eastAsia="x-none"/>
        </w:rPr>
        <w:t xml:space="preserve">7.1 </w:t>
      </w:r>
      <w:r w:rsidR="00EF405C" w:rsidRPr="00A41695">
        <w:rPr>
          <w:iCs/>
          <w:sz w:val="23"/>
          <w:szCs w:val="23"/>
          <w:lang w:eastAsia="x-none"/>
        </w:rPr>
        <w:t xml:space="preserve">a 7.2 </w:t>
      </w:r>
      <w:r w:rsidRPr="00A41695">
        <w:rPr>
          <w:iCs/>
          <w:sz w:val="23"/>
          <w:szCs w:val="23"/>
          <w:lang w:val="x-none" w:eastAsia="x-none"/>
        </w:rPr>
        <w:t xml:space="preserve">tohoto článku </w:t>
      </w:r>
      <w:r w:rsidR="00EF405C" w:rsidRPr="00A41695">
        <w:rPr>
          <w:iCs/>
          <w:sz w:val="23"/>
          <w:szCs w:val="23"/>
          <w:lang w:eastAsia="x-none"/>
        </w:rPr>
        <w:t>s</w:t>
      </w:r>
      <w:proofErr w:type="spellStart"/>
      <w:r w:rsidRPr="00A41695">
        <w:rPr>
          <w:iCs/>
          <w:sz w:val="23"/>
          <w:szCs w:val="23"/>
          <w:lang w:val="x-none" w:eastAsia="x-none"/>
        </w:rPr>
        <w:t>mlouvy</w:t>
      </w:r>
      <w:proofErr w:type="spellEnd"/>
      <w:r w:rsidRPr="00A41695">
        <w:rPr>
          <w:iCs/>
          <w:sz w:val="23"/>
          <w:szCs w:val="23"/>
          <w:lang w:val="x-none" w:eastAsia="x-none"/>
        </w:rPr>
        <w:t xml:space="preserve"> je stanovena jako nejvýše přípustná a nepřekročitelná po celou dobu plnění této </w:t>
      </w:r>
      <w:r w:rsidR="00EF405C" w:rsidRPr="00A41695">
        <w:rPr>
          <w:iCs/>
          <w:sz w:val="23"/>
          <w:szCs w:val="23"/>
          <w:lang w:eastAsia="x-none"/>
        </w:rPr>
        <w:t>s</w:t>
      </w:r>
      <w:proofErr w:type="spellStart"/>
      <w:r w:rsidRPr="00A41695">
        <w:rPr>
          <w:iCs/>
          <w:sz w:val="23"/>
          <w:szCs w:val="23"/>
          <w:lang w:val="x-none" w:eastAsia="x-none"/>
        </w:rPr>
        <w:t>mlouvy</w:t>
      </w:r>
      <w:proofErr w:type="spellEnd"/>
      <w:r w:rsidRPr="00A41695">
        <w:rPr>
          <w:iCs/>
          <w:sz w:val="23"/>
          <w:szCs w:val="23"/>
          <w:lang w:val="x-none" w:eastAsia="x-none"/>
        </w:rPr>
        <w:t xml:space="preserve">, </w:t>
      </w:r>
      <w:r w:rsidR="007E6639">
        <w:rPr>
          <w:iCs/>
          <w:sz w:val="23"/>
          <w:szCs w:val="23"/>
          <w:lang w:eastAsia="x-none"/>
        </w:rPr>
        <w:t xml:space="preserve">tj. zahrnující všechny případné dodatečné náklady Poskytovatele související s poskytováním smluvených služeb, </w:t>
      </w:r>
      <w:r w:rsidRPr="00A41695">
        <w:rPr>
          <w:iCs/>
          <w:sz w:val="23"/>
          <w:szCs w:val="23"/>
          <w:lang w:val="x-none" w:eastAsia="x-none"/>
        </w:rPr>
        <w:t xml:space="preserve">vyjma případu změny sazby DPH a případu dle </w:t>
      </w:r>
      <w:r w:rsidR="00317CDC" w:rsidRPr="00A41695">
        <w:rPr>
          <w:iCs/>
          <w:sz w:val="23"/>
          <w:szCs w:val="23"/>
          <w:lang w:eastAsia="x-none"/>
        </w:rPr>
        <w:t>odst. 7.</w:t>
      </w:r>
      <w:r w:rsidR="00EF405C" w:rsidRPr="00A41695">
        <w:rPr>
          <w:iCs/>
          <w:sz w:val="23"/>
          <w:szCs w:val="23"/>
          <w:lang w:eastAsia="x-none"/>
        </w:rPr>
        <w:t>6</w:t>
      </w:r>
      <w:r w:rsidR="00317CDC" w:rsidRPr="00A41695">
        <w:rPr>
          <w:iCs/>
          <w:sz w:val="23"/>
          <w:szCs w:val="23"/>
          <w:lang w:eastAsia="x-none"/>
        </w:rPr>
        <w:t>,</w:t>
      </w:r>
      <w:r w:rsidRPr="00A41695">
        <w:rPr>
          <w:iCs/>
          <w:sz w:val="23"/>
          <w:szCs w:val="23"/>
          <w:lang w:val="x-none" w:eastAsia="x-none"/>
        </w:rPr>
        <w:t xml:space="preserve"> a to</w:t>
      </w:r>
      <w:r w:rsidRPr="00B20251">
        <w:rPr>
          <w:iCs/>
          <w:sz w:val="23"/>
          <w:szCs w:val="23"/>
          <w:lang w:val="x-none" w:eastAsia="x-none"/>
        </w:rPr>
        <w:t xml:space="preserve"> pouze o částku odpovídající této změně.</w:t>
      </w:r>
      <w:r w:rsidRPr="00B20251">
        <w:rPr>
          <w:sz w:val="23"/>
          <w:szCs w:val="23"/>
          <w:lang w:val="x-none" w:eastAsia="x-none"/>
        </w:rPr>
        <w:t xml:space="preserve"> Změna výše odměny je možná pouze formou dodatku ke smlouvě.</w:t>
      </w:r>
    </w:p>
    <w:p w14:paraId="18B82F02" w14:textId="77777777"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Objednatel připouští navýšení ceny za poskytované služby v průběhu trvání smlouvy pouze v těchto případech:</w:t>
      </w:r>
    </w:p>
    <w:p w14:paraId="6CF02901" w14:textId="77777777" w:rsidR="00B20251" w:rsidRPr="00B20251" w:rsidRDefault="00B20251" w:rsidP="00B20251">
      <w:pPr>
        <w:tabs>
          <w:tab w:val="left" w:pos="708"/>
        </w:tabs>
        <w:spacing w:after="120" w:line="280" w:lineRule="exact"/>
        <w:ind w:left="720"/>
        <w:jc w:val="both"/>
        <w:rPr>
          <w:iCs/>
          <w:sz w:val="23"/>
          <w:szCs w:val="23"/>
          <w:lang w:val="x-none" w:eastAsia="x-none"/>
        </w:rPr>
      </w:pPr>
      <w:r w:rsidRPr="00B20251">
        <w:rPr>
          <w:iCs/>
          <w:sz w:val="23"/>
          <w:szCs w:val="23"/>
          <w:lang w:val="x-none" w:eastAsia="x-none"/>
        </w:rPr>
        <w:t>•</w:t>
      </w:r>
      <w:r w:rsidRPr="00B20251">
        <w:rPr>
          <w:iCs/>
          <w:sz w:val="23"/>
          <w:szCs w:val="23"/>
          <w:lang w:eastAsia="x-none"/>
        </w:rPr>
        <w:tab/>
      </w:r>
      <w:r w:rsidRPr="00B20251">
        <w:rPr>
          <w:iCs/>
          <w:sz w:val="23"/>
          <w:szCs w:val="23"/>
          <w:lang w:val="x-none" w:eastAsia="x-none"/>
        </w:rPr>
        <w:t>V případě zvýšení zákonem stanovené sazby daně z přidané hodnoty podle zákona č. 235/2004 Sb., o dani z přidané hodnoty; v takovém případě bude zvýšena cena o příslušné navýšení sazby DPH ode dne účinnosti nové zákonné úpravy DPH;</w:t>
      </w:r>
    </w:p>
    <w:p w14:paraId="5461FDED" w14:textId="1140FF5E" w:rsidR="00B20251" w:rsidRPr="00B20251" w:rsidRDefault="00B20251" w:rsidP="00B20251">
      <w:pPr>
        <w:tabs>
          <w:tab w:val="left" w:pos="708"/>
        </w:tabs>
        <w:spacing w:after="120" w:line="280" w:lineRule="exact"/>
        <w:ind w:left="720"/>
        <w:jc w:val="both"/>
        <w:rPr>
          <w:iCs/>
          <w:sz w:val="23"/>
          <w:szCs w:val="23"/>
          <w:lang w:val="x-none" w:eastAsia="x-none"/>
        </w:rPr>
      </w:pPr>
      <w:r w:rsidRPr="00B20251">
        <w:rPr>
          <w:iCs/>
          <w:sz w:val="23"/>
          <w:szCs w:val="23"/>
          <w:lang w:val="x-none" w:eastAsia="x-none"/>
        </w:rPr>
        <w:t>•</w:t>
      </w:r>
      <w:r w:rsidRPr="00B20251">
        <w:rPr>
          <w:iCs/>
          <w:sz w:val="23"/>
          <w:szCs w:val="23"/>
          <w:lang w:val="x-none" w:eastAsia="x-none"/>
        </w:rPr>
        <w:tab/>
        <w:t xml:space="preserve">V případě zvýšení zákonné výše minimální mzdy, a to maximálně v rozsahu </w:t>
      </w:r>
      <w:r w:rsidR="00DA7233">
        <w:rPr>
          <w:iCs/>
          <w:sz w:val="23"/>
          <w:szCs w:val="23"/>
          <w:lang w:eastAsia="x-none"/>
        </w:rPr>
        <w:t>tohoto zvýšení</w:t>
      </w:r>
      <w:r w:rsidRPr="00B20251">
        <w:rPr>
          <w:iCs/>
          <w:sz w:val="23"/>
          <w:szCs w:val="23"/>
          <w:lang w:val="x-none" w:eastAsia="x-none"/>
        </w:rPr>
        <w:t xml:space="preserve">. Cenu lze zvýšit pouze formou písemného dodatku ke smlouvě, uzavřené mezi </w:t>
      </w:r>
      <w:r w:rsidR="007E6639">
        <w:rPr>
          <w:iCs/>
          <w:sz w:val="23"/>
          <w:szCs w:val="23"/>
          <w:lang w:eastAsia="x-none"/>
        </w:rPr>
        <w:t>O</w:t>
      </w:r>
      <w:proofErr w:type="spellStart"/>
      <w:r w:rsidR="007E6639" w:rsidRPr="00B20251">
        <w:rPr>
          <w:iCs/>
          <w:sz w:val="23"/>
          <w:szCs w:val="23"/>
          <w:lang w:val="x-none" w:eastAsia="x-none"/>
        </w:rPr>
        <w:t>bjednatelem</w:t>
      </w:r>
      <w:proofErr w:type="spellEnd"/>
      <w:r w:rsidR="007E6639" w:rsidRPr="00B20251">
        <w:rPr>
          <w:iCs/>
          <w:sz w:val="23"/>
          <w:szCs w:val="23"/>
          <w:lang w:val="x-none" w:eastAsia="x-none"/>
        </w:rPr>
        <w:t xml:space="preserve"> </w:t>
      </w:r>
      <w:r w:rsidRPr="00B20251">
        <w:rPr>
          <w:iCs/>
          <w:sz w:val="23"/>
          <w:szCs w:val="23"/>
          <w:lang w:val="x-none" w:eastAsia="x-none"/>
        </w:rPr>
        <w:t xml:space="preserve">a </w:t>
      </w:r>
      <w:r w:rsidR="007E6639">
        <w:rPr>
          <w:iCs/>
          <w:sz w:val="23"/>
          <w:szCs w:val="23"/>
          <w:lang w:eastAsia="x-none"/>
        </w:rPr>
        <w:t>P</w:t>
      </w:r>
      <w:r w:rsidR="0085377D">
        <w:rPr>
          <w:iCs/>
          <w:sz w:val="23"/>
          <w:szCs w:val="23"/>
          <w:lang w:eastAsia="x-none"/>
        </w:rPr>
        <w:t>oskytovatelem</w:t>
      </w:r>
      <w:r w:rsidRPr="00B20251">
        <w:rPr>
          <w:iCs/>
          <w:sz w:val="23"/>
          <w:szCs w:val="23"/>
          <w:lang w:val="x-none" w:eastAsia="x-none"/>
        </w:rPr>
        <w:t>.</w:t>
      </w:r>
    </w:p>
    <w:p w14:paraId="4E5762F6" w14:textId="77777777" w:rsidR="00B20251" w:rsidRPr="00BD50D6" w:rsidRDefault="00B20251" w:rsidP="007D138B">
      <w:pPr>
        <w:numPr>
          <w:ilvl w:val="1"/>
          <w:numId w:val="12"/>
        </w:numPr>
        <w:tabs>
          <w:tab w:val="left" w:pos="708"/>
        </w:tabs>
        <w:spacing w:after="120" w:line="280" w:lineRule="exact"/>
        <w:jc w:val="both"/>
        <w:rPr>
          <w:iCs/>
          <w:sz w:val="23"/>
          <w:szCs w:val="23"/>
          <w:lang w:val="x-none" w:eastAsia="x-none"/>
        </w:rPr>
      </w:pPr>
      <w:r w:rsidRPr="00BD50D6">
        <w:rPr>
          <w:iCs/>
          <w:sz w:val="23"/>
          <w:szCs w:val="23"/>
          <w:lang w:val="x-none" w:eastAsia="x-none"/>
        </w:rPr>
        <w:t xml:space="preserve">Smluvní strany prohlašují, že v případě, že mzdové náklady </w:t>
      </w:r>
      <w:r w:rsidR="00EF405C" w:rsidRPr="00BD50D6">
        <w:rPr>
          <w:iCs/>
          <w:sz w:val="23"/>
          <w:szCs w:val="23"/>
          <w:lang w:eastAsia="x-none"/>
        </w:rPr>
        <w:t xml:space="preserve">bez DPH </w:t>
      </w:r>
      <w:r w:rsidRPr="00BD50D6">
        <w:rPr>
          <w:iCs/>
          <w:sz w:val="23"/>
          <w:szCs w:val="23"/>
          <w:lang w:val="x-none" w:eastAsia="x-none"/>
        </w:rPr>
        <w:t xml:space="preserve">na 1 hodinu střežení jednoho </w:t>
      </w:r>
      <w:r w:rsidRPr="00BD50D6">
        <w:rPr>
          <w:iCs/>
          <w:sz w:val="23"/>
          <w:szCs w:val="23"/>
          <w:lang w:eastAsia="x-none"/>
        </w:rPr>
        <w:t>bezpečnostního</w:t>
      </w:r>
      <w:r w:rsidRPr="00BD50D6">
        <w:rPr>
          <w:iCs/>
          <w:sz w:val="23"/>
          <w:szCs w:val="23"/>
          <w:lang w:val="x-none" w:eastAsia="x-none"/>
        </w:rPr>
        <w:t xml:space="preserve"> pracovníka dle odst. 7.1 </w:t>
      </w:r>
      <w:r w:rsidR="00EF405C" w:rsidRPr="00BD50D6">
        <w:rPr>
          <w:iCs/>
          <w:sz w:val="23"/>
          <w:szCs w:val="23"/>
          <w:lang w:eastAsia="x-none"/>
        </w:rPr>
        <w:t xml:space="preserve">a mzdové náklady na 1 hodinu převozu hotovosti a cenin bezpečnostním pracovníkem dle odst. 7.2 </w:t>
      </w:r>
      <w:r w:rsidRPr="00BD50D6">
        <w:rPr>
          <w:iCs/>
          <w:sz w:val="23"/>
          <w:szCs w:val="23"/>
          <w:lang w:val="x-none" w:eastAsia="x-none"/>
        </w:rPr>
        <w:t xml:space="preserve">této Smlouvy v průběhu plnění této </w:t>
      </w:r>
      <w:r w:rsidR="00EF405C" w:rsidRPr="00BD50D6">
        <w:rPr>
          <w:iCs/>
          <w:sz w:val="23"/>
          <w:szCs w:val="23"/>
          <w:lang w:eastAsia="x-none"/>
        </w:rPr>
        <w:t>s</w:t>
      </w:r>
      <w:proofErr w:type="spellStart"/>
      <w:r w:rsidRPr="00BD50D6">
        <w:rPr>
          <w:iCs/>
          <w:sz w:val="23"/>
          <w:szCs w:val="23"/>
          <w:lang w:val="x-none" w:eastAsia="x-none"/>
        </w:rPr>
        <w:t>mlouvy</w:t>
      </w:r>
      <w:proofErr w:type="spellEnd"/>
      <w:r w:rsidRPr="00BD50D6">
        <w:rPr>
          <w:iCs/>
          <w:sz w:val="23"/>
          <w:szCs w:val="23"/>
          <w:lang w:val="x-none" w:eastAsia="x-none"/>
        </w:rPr>
        <w:t xml:space="preserve"> klesnou pod právními předpisy danou výši minimální zaručené mzdy pro oblast bezpečnostních služeb, bude sjednáno takové navýšení nabídkové ceny, aby mzdové náklady vždy dosahovaly minimálně výše minimální zaručené mzdy dle platných a účinných právních předpisů.</w:t>
      </w:r>
    </w:p>
    <w:p w14:paraId="097C467F" w14:textId="77777777" w:rsidR="00B20251" w:rsidRPr="00134C8F"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Objednatel je povinen odměnu hradit na základě daňových dokladů vystavovaných Poskytovatelem vždy za </w:t>
      </w:r>
      <w:r w:rsidRPr="00134C8F">
        <w:rPr>
          <w:iCs/>
          <w:sz w:val="23"/>
          <w:szCs w:val="23"/>
          <w:lang w:val="x-none" w:eastAsia="x-none"/>
        </w:rPr>
        <w:t>předchozí kalendářní měsíc</w:t>
      </w:r>
      <w:r w:rsidRPr="00134C8F">
        <w:rPr>
          <w:sz w:val="23"/>
          <w:szCs w:val="23"/>
          <w:lang w:val="x-none" w:eastAsia="x-none"/>
        </w:rPr>
        <w:t xml:space="preserve"> </w:t>
      </w:r>
      <w:r w:rsidRPr="00134C8F">
        <w:rPr>
          <w:iCs/>
          <w:sz w:val="23"/>
          <w:szCs w:val="23"/>
          <w:lang w:val="x-none" w:eastAsia="x-none"/>
        </w:rPr>
        <w:t xml:space="preserve">na základě odsouhlaseného výkazu rozsahu poskytnutých služeb. </w:t>
      </w:r>
    </w:p>
    <w:p w14:paraId="7FA9226A" w14:textId="77777777" w:rsidR="00B20251" w:rsidRPr="00134C8F" w:rsidRDefault="00B20251" w:rsidP="007D138B">
      <w:pPr>
        <w:numPr>
          <w:ilvl w:val="1"/>
          <w:numId w:val="12"/>
        </w:numPr>
        <w:tabs>
          <w:tab w:val="left" w:pos="708"/>
        </w:tabs>
        <w:spacing w:after="120" w:line="280" w:lineRule="exact"/>
        <w:jc w:val="both"/>
        <w:rPr>
          <w:iCs/>
          <w:sz w:val="23"/>
          <w:szCs w:val="23"/>
          <w:lang w:val="x-none" w:eastAsia="x-none"/>
        </w:rPr>
      </w:pPr>
      <w:r w:rsidRPr="00134C8F">
        <w:rPr>
          <w:iCs/>
          <w:sz w:val="23"/>
          <w:szCs w:val="23"/>
          <w:lang w:val="x-none" w:eastAsia="x-none"/>
        </w:rPr>
        <w:lastRenderedPageBreak/>
        <w:t xml:space="preserve">Poskytovatel je povinen daňový doklad vystavit do </w:t>
      </w:r>
      <w:r w:rsidR="00AB4E84" w:rsidRPr="00134C8F">
        <w:rPr>
          <w:iCs/>
          <w:sz w:val="23"/>
          <w:szCs w:val="23"/>
          <w:lang w:eastAsia="x-none"/>
        </w:rPr>
        <w:t>patnácti (</w:t>
      </w:r>
      <w:r w:rsidRPr="00134C8F">
        <w:rPr>
          <w:iCs/>
          <w:sz w:val="23"/>
          <w:szCs w:val="23"/>
          <w:lang w:val="x-none" w:eastAsia="x-none"/>
        </w:rPr>
        <w:t>15</w:t>
      </w:r>
      <w:r w:rsidR="00AB4E84" w:rsidRPr="00134C8F">
        <w:rPr>
          <w:iCs/>
          <w:sz w:val="23"/>
          <w:szCs w:val="23"/>
          <w:lang w:eastAsia="x-none"/>
        </w:rPr>
        <w:t>)</w:t>
      </w:r>
      <w:r w:rsidRPr="00134C8F">
        <w:rPr>
          <w:iCs/>
          <w:sz w:val="23"/>
          <w:szCs w:val="23"/>
          <w:lang w:val="x-none" w:eastAsia="x-none"/>
        </w:rPr>
        <w:t xml:space="preserve"> kalendářních dnů ode dne uskutečnění zdanitelného plnění. Datem uskutečnění zdanitelného plnění je vždy poslední kalendářní den v měsíci.</w:t>
      </w:r>
    </w:p>
    <w:p w14:paraId="169A4A20" w14:textId="218A9701"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134C8F">
        <w:rPr>
          <w:iCs/>
          <w:sz w:val="23"/>
          <w:szCs w:val="23"/>
          <w:lang w:val="x-none" w:eastAsia="x-none"/>
        </w:rPr>
        <w:t xml:space="preserve">Smluvní strany sjednávají, že splatnost daňového dokladu činí </w:t>
      </w:r>
      <w:r w:rsidR="00AB4E84" w:rsidRPr="00134C8F">
        <w:rPr>
          <w:iCs/>
          <w:sz w:val="23"/>
          <w:szCs w:val="23"/>
          <w:lang w:eastAsia="x-none"/>
        </w:rPr>
        <w:t>třicet (</w:t>
      </w:r>
      <w:r w:rsidRPr="00134C8F">
        <w:rPr>
          <w:iCs/>
          <w:sz w:val="23"/>
          <w:szCs w:val="23"/>
          <w:lang w:val="x-none" w:eastAsia="x-none"/>
        </w:rPr>
        <w:t>30</w:t>
      </w:r>
      <w:r w:rsidR="00AB4E84" w:rsidRPr="00134C8F">
        <w:rPr>
          <w:iCs/>
          <w:sz w:val="23"/>
          <w:szCs w:val="23"/>
          <w:lang w:eastAsia="x-none"/>
        </w:rPr>
        <w:t>)</w:t>
      </w:r>
      <w:r w:rsidRPr="00134C8F">
        <w:rPr>
          <w:iCs/>
          <w:sz w:val="23"/>
          <w:szCs w:val="23"/>
          <w:lang w:val="x-none" w:eastAsia="x-none"/>
        </w:rPr>
        <w:t xml:space="preserve"> kalendářních dnů ode dne prokazatelného doporučení do sídla Objednatele.</w:t>
      </w:r>
      <w:r w:rsidR="00747476" w:rsidRPr="00134C8F">
        <w:rPr>
          <w:iCs/>
          <w:sz w:val="23"/>
          <w:szCs w:val="23"/>
          <w:lang w:eastAsia="x-none"/>
        </w:rPr>
        <w:t xml:space="preserve"> Poskytovatel</w:t>
      </w:r>
      <w:r w:rsidR="00747476" w:rsidRPr="00EF405C">
        <w:rPr>
          <w:iCs/>
          <w:sz w:val="23"/>
          <w:szCs w:val="23"/>
          <w:lang w:eastAsia="x-none"/>
        </w:rPr>
        <w:t xml:space="preserve"> se zavazuje vystavit fakturu v elektronické formě, ve formátu PDF a v této formě fakturu zaslat Objednateli na e-mailovou adresu </w:t>
      </w:r>
      <w:hyperlink r:id="rId8" w:history="1">
        <w:r w:rsidR="002B45F4" w:rsidRPr="002B45F4">
          <w:rPr>
            <w:rStyle w:val="Hypertextovodkaz"/>
            <w:iCs/>
            <w:sz w:val="23"/>
            <w:szCs w:val="23"/>
            <w:lang w:eastAsia="x-none"/>
          </w:rPr>
          <w:t>faktury@nemta.cz</w:t>
        </w:r>
      </w:hyperlink>
      <w:r w:rsidR="00747476" w:rsidRPr="00EF405C">
        <w:rPr>
          <w:iCs/>
          <w:sz w:val="23"/>
          <w:szCs w:val="23"/>
          <w:lang w:eastAsia="x-none"/>
        </w:rPr>
        <w:t xml:space="preserve"> či jiným způsobem předem oznámeným Objednatelem. Poskytovatel je povinen zaslat fakturu Objednateli nejpozději následující </w:t>
      </w:r>
      <w:r w:rsidR="00747476" w:rsidRPr="00134C8F">
        <w:rPr>
          <w:iCs/>
          <w:sz w:val="23"/>
          <w:szCs w:val="23"/>
          <w:lang w:eastAsia="x-none"/>
        </w:rPr>
        <w:t>pracovní den po jejím vystavení.</w:t>
      </w:r>
      <w:r w:rsidRPr="00134C8F">
        <w:rPr>
          <w:iCs/>
          <w:sz w:val="23"/>
          <w:szCs w:val="23"/>
          <w:lang w:val="x-none" w:eastAsia="x-none"/>
        </w:rPr>
        <w:t xml:space="preserve"> Daňové doklady musí splňovat veškeré náležitosti obsažené v § 11 zákona č. 563/1991 Sb., o účetnictví, ve znění pozdějších předpisů, § 29 zákona č. 235/2004 Sb., o dani z přidané hodnoty, ve znění pozdějších předpisů (dále jen „</w:t>
      </w:r>
      <w:r w:rsidRPr="00134C8F">
        <w:rPr>
          <w:i/>
          <w:iCs/>
          <w:sz w:val="23"/>
          <w:szCs w:val="23"/>
          <w:lang w:val="x-none" w:eastAsia="x-none"/>
        </w:rPr>
        <w:t>zákon o DPH</w:t>
      </w:r>
      <w:r w:rsidRPr="00134C8F">
        <w:rPr>
          <w:iCs/>
          <w:sz w:val="23"/>
          <w:szCs w:val="23"/>
          <w:lang w:val="x-none" w:eastAsia="x-none"/>
        </w:rPr>
        <w:t>“) a § 435 Občanského zákoníku</w:t>
      </w:r>
      <w:r w:rsidRPr="00134C8F">
        <w:rPr>
          <w:iCs/>
          <w:sz w:val="23"/>
          <w:szCs w:val="23"/>
          <w:lang w:eastAsia="x-none"/>
        </w:rPr>
        <w:t xml:space="preserve">. </w:t>
      </w:r>
      <w:r w:rsidRPr="00134C8F">
        <w:rPr>
          <w:iCs/>
          <w:sz w:val="23"/>
          <w:szCs w:val="23"/>
          <w:lang w:val="x-none" w:eastAsia="x-none"/>
        </w:rPr>
        <w:t>K daňovému dokladu musí být rovněž připojen výkaz poskytnutých služeb potvrzený kontaktní osobou Objednatele. Pokud daňový doklad nesplní náležitosti dle zákona a této Smlouvy</w:t>
      </w:r>
      <w:r w:rsidR="00647453" w:rsidRPr="00134C8F">
        <w:rPr>
          <w:iCs/>
          <w:sz w:val="23"/>
          <w:szCs w:val="23"/>
          <w:lang w:eastAsia="x-none"/>
        </w:rPr>
        <w:t>,</w:t>
      </w:r>
      <w:r w:rsidRPr="00134C8F">
        <w:rPr>
          <w:iCs/>
          <w:sz w:val="23"/>
          <w:szCs w:val="23"/>
          <w:lang w:val="x-none" w:eastAsia="x-none"/>
        </w:rPr>
        <w:t> bude vykazovat věcné chyby</w:t>
      </w:r>
      <w:r w:rsidR="00647453" w:rsidRPr="00134C8F">
        <w:rPr>
          <w:iCs/>
          <w:sz w:val="23"/>
          <w:szCs w:val="23"/>
          <w:lang w:eastAsia="x-none"/>
        </w:rPr>
        <w:t xml:space="preserve"> nebo nebude zaslán požadovaným způsobem</w:t>
      </w:r>
      <w:r w:rsidR="00AB4E84" w:rsidRPr="00134C8F">
        <w:rPr>
          <w:iCs/>
          <w:sz w:val="23"/>
          <w:szCs w:val="23"/>
          <w:lang w:eastAsia="x-none"/>
        </w:rPr>
        <w:t xml:space="preserve"> a ve stanovené formě</w:t>
      </w:r>
      <w:r w:rsidRPr="00134C8F">
        <w:rPr>
          <w:iCs/>
          <w:sz w:val="23"/>
          <w:szCs w:val="23"/>
          <w:lang w:val="x-none" w:eastAsia="x-none"/>
        </w:rPr>
        <w:t>, je Objednatel oprávněn daňový doklad vrátit Poskytovateli a žádat</w:t>
      </w:r>
      <w:r w:rsidRPr="00B20251">
        <w:rPr>
          <w:iCs/>
          <w:sz w:val="23"/>
          <w:szCs w:val="23"/>
          <w:lang w:val="x-none" w:eastAsia="x-none"/>
        </w:rPr>
        <w:t xml:space="preserve"> Poskytovatele o zjednání nápravy. V takovém případě se ruší doba splatnosti vadného daňového dokladu a nová lhůta splatnosti počíná opětovně běžet doručením opraveného (bezvadného) daňového dokladu Objednateli.</w:t>
      </w:r>
    </w:p>
    <w:p w14:paraId="381A6CCA" w14:textId="77777777"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 xml:space="preserve">Daňový doklad se pro účely této </w:t>
      </w:r>
      <w:r w:rsidR="00526492">
        <w:rPr>
          <w:iCs/>
          <w:sz w:val="23"/>
          <w:szCs w:val="23"/>
          <w:lang w:eastAsia="x-none"/>
        </w:rPr>
        <w:t>s</w:t>
      </w:r>
      <w:proofErr w:type="spellStart"/>
      <w:r w:rsidRPr="00B20251">
        <w:rPr>
          <w:iCs/>
          <w:sz w:val="23"/>
          <w:szCs w:val="23"/>
          <w:lang w:val="x-none" w:eastAsia="x-none"/>
        </w:rPr>
        <w:t>mlouvy</w:t>
      </w:r>
      <w:proofErr w:type="spellEnd"/>
      <w:r w:rsidRPr="00B20251">
        <w:rPr>
          <w:iCs/>
          <w:sz w:val="23"/>
          <w:szCs w:val="23"/>
          <w:lang w:val="x-none" w:eastAsia="x-none"/>
        </w:rPr>
        <w:t xml:space="preserve"> považuje za zaplacený okamžikem odepsání fakturované částky z účtu Objednatele ve prospěch účtu Poskytovatele. Platby budou probíhat výhradně v Kč a rovněž veškeré uvedené cenové údaje budou v Kč.</w:t>
      </w:r>
    </w:p>
    <w:p w14:paraId="68CC5FF1" w14:textId="77777777" w:rsidR="00B20251" w:rsidRPr="00B20251" w:rsidRDefault="00B20251" w:rsidP="007D138B">
      <w:pPr>
        <w:numPr>
          <w:ilvl w:val="1"/>
          <w:numId w:val="12"/>
        </w:numPr>
        <w:tabs>
          <w:tab w:val="left" w:pos="708"/>
        </w:tabs>
        <w:spacing w:after="120" w:line="280" w:lineRule="exact"/>
        <w:jc w:val="both"/>
        <w:rPr>
          <w:iCs/>
          <w:sz w:val="23"/>
          <w:szCs w:val="23"/>
          <w:lang w:val="x-none" w:eastAsia="x-none"/>
        </w:rPr>
      </w:pPr>
      <w:r w:rsidRPr="00B20251">
        <w:rPr>
          <w:iCs/>
          <w:sz w:val="23"/>
          <w:szCs w:val="23"/>
          <w:lang w:val="x-none" w:eastAsia="x-none"/>
        </w:rPr>
        <w:t>Smluvní strany sjednávají, že se nepřipouští zálohové platby.</w:t>
      </w:r>
    </w:p>
    <w:p w14:paraId="4D7C50BD" w14:textId="518AD011" w:rsidR="00B20251" w:rsidRPr="00B20251" w:rsidRDefault="00B20251" w:rsidP="007D138B">
      <w:pPr>
        <w:numPr>
          <w:ilvl w:val="1"/>
          <w:numId w:val="12"/>
        </w:numPr>
        <w:spacing w:before="100" w:after="240"/>
        <w:jc w:val="both"/>
        <w:rPr>
          <w:sz w:val="23"/>
          <w:szCs w:val="23"/>
        </w:rPr>
      </w:pPr>
      <w:r w:rsidRPr="00B20251">
        <w:rPr>
          <w:sz w:val="23"/>
          <w:szCs w:val="23"/>
        </w:rPr>
        <w:t>Pro</w:t>
      </w:r>
      <w:r w:rsidRPr="00B20251">
        <w:rPr>
          <w:sz w:val="23"/>
          <w:szCs w:val="23"/>
          <w:lang w:eastAsia="ar-SA"/>
        </w:rPr>
        <w:t xml:space="preserve"> případ, že Poskytovatel je, nebo se od data uzavření smlouvy do dne uskutečnění zdanitelného plnění stane na základě rozhodnutí správce daně „nespolehlivým plátcem“ ve smyslu ustanovení § 106a zákona č. 235/2004 Sb., o DPH, ve znění pozdějších předpisů, souhlasí Poskytovatel s tím, že mu Objednatel uhradí cenu plnění bez DPH a DPH v příslušné výši odvede za nespolehlivého plátce přímo příslušnému správci daně. V souvislosti s tímto ujednáním nebude Poskytovatel vymáhat od Objednatele část z ceny plnění rovnající se výši odvedeného DPH a souhlasí s tím, že tímto bude uhrazena část jeho pohledávky, kterou má vůči Objednateli, a to ve výši rovnající se výši odvedené DPH.</w:t>
      </w:r>
    </w:p>
    <w:bookmarkEnd w:id="2"/>
    <w:p w14:paraId="3532487D" w14:textId="77777777" w:rsidR="00187C62" w:rsidRPr="00187C62" w:rsidRDefault="00B20251" w:rsidP="00187C62">
      <w:pPr>
        <w:numPr>
          <w:ilvl w:val="1"/>
          <w:numId w:val="12"/>
        </w:numPr>
        <w:jc w:val="both"/>
        <w:rPr>
          <w:sz w:val="23"/>
          <w:szCs w:val="23"/>
        </w:rPr>
      </w:pPr>
      <w:r w:rsidRPr="00B20251">
        <w:rPr>
          <w:sz w:val="23"/>
          <w:szCs w:val="23"/>
          <w:lang w:eastAsia="ar-SA"/>
        </w:rPr>
        <w:t xml:space="preserve">Poskytovatel </w:t>
      </w:r>
      <w:r w:rsidRPr="00B20251">
        <w:rPr>
          <w:sz w:val="23"/>
          <w:szCs w:val="23"/>
        </w:rPr>
        <w:t xml:space="preserve">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Objednatel cenu plnění bez DPH a DPH v příslušné výši odvede přímo příslušnému správci daně. V souvislosti s tímto ujednáním nebude </w:t>
      </w:r>
      <w:r w:rsidRPr="00B20251">
        <w:rPr>
          <w:sz w:val="23"/>
          <w:szCs w:val="23"/>
          <w:lang w:eastAsia="ar-SA"/>
        </w:rPr>
        <w:t>Poskytovatel</w:t>
      </w:r>
      <w:r w:rsidRPr="00B20251">
        <w:rPr>
          <w:sz w:val="23"/>
          <w:szCs w:val="23"/>
        </w:rPr>
        <w:t xml:space="preserve"> vymáhat od Objednatele část z ceny plnění rovnající se výši odvedeného DPH a souhlasí s tím, že tímto bude uhrazena část jeho pohledávky, kterou má vůči Objednateli, a to ve výši rovnající se výši odvedené DPH.</w:t>
      </w:r>
    </w:p>
    <w:p w14:paraId="6513B77A"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4072BBE1" w14:textId="77777777" w:rsidR="00187C62" w:rsidRDefault="00187C62" w:rsidP="00187C62">
      <w:pPr>
        <w:widowControl w:val="0"/>
        <w:tabs>
          <w:tab w:val="left" w:pos="0"/>
        </w:tabs>
        <w:overflowPunct w:val="0"/>
        <w:autoSpaceDE w:val="0"/>
        <w:spacing w:line="280" w:lineRule="atLeast"/>
        <w:jc w:val="center"/>
        <w:textAlignment w:val="baseline"/>
        <w:rPr>
          <w:b/>
          <w:bCs/>
          <w:sz w:val="23"/>
          <w:szCs w:val="23"/>
          <w:lang w:eastAsia="ar-SA"/>
        </w:rPr>
      </w:pPr>
    </w:p>
    <w:p w14:paraId="0C9E8A8C" w14:textId="77777777" w:rsidR="00E328E3" w:rsidRPr="00B20251" w:rsidRDefault="00317CDC" w:rsidP="00E328E3">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VIII. </w:t>
      </w:r>
      <w:r w:rsidR="00B20251" w:rsidRPr="00B20251">
        <w:rPr>
          <w:b/>
          <w:bCs/>
          <w:sz w:val="23"/>
          <w:szCs w:val="23"/>
          <w:lang w:eastAsia="ar-SA"/>
        </w:rPr>
        <w:t>Práva a povinnosti Poskytovatele</w:t>
      </w:r>
    </w:p>
    <w:p w14:paraId="3935CE3D" w14:textId="77777777" w:rsidR="00B20251" w:rsidRDefault="00B20251" w:rsidP="00187C62">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 xml:space="preserve">Poskytovatel je povinen </w:t>
      </w:r>
      <w:r w:rsidR="00E07163">
        <w:rPr>
          <w:rFonts w:eastAsia="MS Minngs"/>
          <w:sz w:val="23"/>
          <w:szCs w:val="23"/>
          <w:lang w:eastAsia="ar-SA"/>
        </w:rPr>
        <w:t>zabezpečit, že plnění dle této s</w:t>
      </w:r>
      <w:r w:rsidRPr="00B20251">
        <w:rPr>
          <w:rFonts w:eastAsia="MS Minngs"/>
          <w:sz w:val="23"/>
          <w:szCs w:val="23"/>
          <w:lang w:eastAsia="ar-SA"/>
        </w:rPr>
        <w:t xml:space="preserve">mlouvy bude poskytováno v souladu s touto </w:t>
      </w:r>
      <w:r w:rsidR="00E07163">
        <w:rPr>
          <w:rFonts w:eastAsia="MS Minngs"/>
          <w:sz w:val="23"/>
          <w:szCs w:val="23"/>
          <w:lang w:eastAsia="ar-SA"/>
        </w:rPr>
        <w:t>s</w:t>
      </w:r>
      <w:r w:rsidRPr="00B20251">
        <w:rPr>
          <w:rFonts w:eastAsia="MS Minngs"/>
          <w:sz w:val="23"/>
          <w:szCs w:val="23"/>
          <w:lang w:eastAsia="ar-SA"/>
        </w:rPr>
        <w:t xml:space="preserve">mlouvou, nebude zatíženo jakýmikoli právy třetích osob, zejména takovými, ze kterých by pro Objednatele plynuly jakékoliv další finanční nebo jiné nároky ve prospěch třetích osob. V opačném případě Poskytovatel ponese veškeré důsledky takovéhoto porušení práv třetích osob a zároveň je povinen takové právní vady bez </w:t>
      </w:r>
      <w:r w:rsidRPr="00B20251">
        <w:rPr>
          <w:rFonts w:eastAsia="MS Minngs"/>
          <w:sz w:val="23"/>
          <w:szCs w:val="23"/>
          <w:lang w:eastAsia="ar-SA"/>
        </w:rPr>
        <w:lastRenderedPageBreak/>
        <w:t>zbytečného odkladu a na svůj náklad odstranit, resp. zajistit jejich odstranění.</w:t>
      </w:r>
    </w:p>
    <w:p w14:paraId="6035C889" w14:textId="52D661F5" w:rsidR="00835A4D" w:rsidRPr="009418C2" w:rsidRDefault="00B20251" w:rsidP="00BB158D">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B158D">
        <w:rPr>
          <w:rFonts w:eastAsia="MS Minngs"/>
          <w:sz w:val="23"/>
          <w:szCs w:val="23"/>
          <w:lang w:eastAsia="ar-SA"/>
        </w:rPr>
        <w:t xml:space="preserve">Poskytovatel je povinen zajistit, že jím poskytované plnění dle této </w:t>
      </w:r>
      <w:r w:rsidR="00E07163" w:rsidRPr="00BB158D">
        <w:rPr>
          <w:rFonts w:eastAsia="MS Minngs"/>
          <w:sz w:val="23"/>
          <w:szCs w:val="23"/>
          <w:lang w:eastAsia="ar-SA"/>
        </w:rPr>
        <w:t>s</w:t>
      </w:r>
      <w:r w:rsidRPr="00BB158D">
        <w:rPr>
          <w:rFonts w:eastAsia="MS Minngs"/>
          <w:sz w:val="23"/>
          <w:szCs w:val="23"/>
          <w:lang w:eastAsia="ar-SA"/>
        </w:rPr>
        <w:t>mlouvy, odpovídá všem požadavkům vyplývajícím z platných a účinných právních předpisů či příslušných norem, které se na dané plnění vztahují</w:t>
      </w:r>
      <w:r w:rsidR="00E26918" w:rsidRPr="00E26918">
        <w:rPr>
          <w:sz w:val="23"/>
          <w:szCs w:val="23"/>
        </w:rPr>
        <w:t xml:space="preserve"> </w:t>
      </w:r>
      <w:r w:rsidR="00E26918" w:rsidRPr="00BB158D">
        <w:rPr>
          <w:sz w:val="23"/>
          <w:szCs w:val="23"/>
        </w:rPr>
        <w:t>a zavazuje se zajistit dodržování těchto předpisů ze strany svých pracovníků, poddodavatelů a jejich pracovníků, které použil při plnění svých závazků dle této Smlouvy.</w:t>
      </w:r>
      <w:r w:rsidRPr="00BB158D">
        <w:rPr>
          <w:rFonts w:eastAsia="MS Minngs"/>
          <w:sz w:val="23"/>
          <w:szCs w:val="23"/>
          <w:lang w:eastAsia="ar-SA"/>
        </w:rPr>
        <w:t xml:space="preserve"> </w:t>
      </w:r>
      <w:r w:rsidR="0082412F">
        <w:rPr>
          <w:sz w:val="23"/>
          <w:szCs w:val="23"/>
        </w:rPr>
        <w:t>Poskytovatel</w:t>
      </w:r>
      <w:r w:rsidR="00CB586C" w:rsidRPr="00BB158D">
        <w:rPr>
          <w:sz w:val="23"/>
          <w:szCs w:val="23"/>
        </w:rPr>
        <w:t xml:space="preserve"> si je vědom skutečnosti, že Objednatel má zájem o plnění předmětu této </w:t>
      </w:r>
      <w:r w:rsidR="007E6639">
        <w:rPr>
          <w:sz w:val="23"/>
          <w:szCs w:val="23"/>
        </w:rPr>
        <w:t>s</w:t>
      </w:r>
      <w:r w:rsidR="007E6639" w:rsidRPr="00BB158D">
        <w:rPr>
          <w:sz w:val="23"/>
          <w:szCs w:val="23"/>
        </w:rPr>
        <w:t xml:space="preserve">mlouvy </w:t>
      </w:r>
      <w:r w:rsidR="00CB586C" w:rsidRPr="00BB158D">
        <w:rPr>
          <w:sz w:val="23"/>
          <w:szCs w:val="23"/>
        </w:rPr>
        <w:t xml:space="preserve">dle zásad sociálně odpovědného zadávání veřejných zakázek. </w:t>
      </w:r>
      <w:r w:rsidR="0082412F">
        <w:rPr>
          <w:sz w:val="23"/>
          <w:szCs w:val="23"/>
        </w:rPr>
        <w:t>Poskytovatel</w:t>
      </w:r>
      <w:r w:rsidR="00CB586C" w:rsidRPr="00BB158D">
        <w:rPr>
          <w:sz w:val="23"/>
          <w:szCs w:val="23"/>
        </w:rPr>
        <w:t xml:space="preserve"> se proto výslovně zavazuje</w:t>
      </w:r>
      <w:r w:rsidR="009E63BC">
        <w:rPr>
          <w:sz w:val="23"/>
          <w:szCs w:val="23"/>
        </w:rPr>
        <w:t>, že</w:t>
      </w:r>
      <w:r w:rsidR="00CB586C" w:rsidRPr="00BB158D">
        <w:rPr>
          <w:sz w:val="23"/>
          <w:szCs w:val="23"/>
        </w:rPr>
        <w:t xml:space="preserve"> při realizaci plnění </w:t>
      </w:r>
      <w:r w:rsidR="009E63BC">
        <w:rPr>
          <w:sz w:val="23"/>
          <w:szCs w:val="23"/>
        </w:rPr>
        <w:t>předmětu</w:t>
      </w:r>
      <w:r w:rsidR="009E63BC" w:rsidRPr="00BB158D">
        <w:rPr>
          <w:sz w:val="23"/>
          <w:szCs w:val="23"/>
        </w:rPr>
        <w:t xml:space="preserve"> </w:t>
      </w:r>
      <w:r w:rsidR="00CB586C" w:rsidRPr="00BB158D">
        <w:rPr>
          <w:sz w:val="23"/>
          <w:szCs w:val="23"/>
        </w:rPr>
        <w:t xml:space="preserve">této </w:t>
      </w:r>
      <w:r w:rsidR="007E6639">
        <w:rPr>
          <w:sz w:val="23"/>
          <w:szCs w:val="23"/>
        </w:rPr>
        <w:t>s</w:t>
      </w:r>
      <w:r w:rsidR="007E6639" w:rsidRPr="00BB158D">
        <w:rPr>
          <w:sz w:val="23"/>
          <w:szCs w:val="23"/>
        </w:rPr>
        <w:t>mlouvy</w:t>
      </w:r>
      <w:r w:rsidR="007E6639">
        <w:rPr>
          <w:sz w:val="23"/>
          <w:szCs w:val="23"/>
        </w:rPr>
        <w:t xml:space="preserve"> </w:t>
      </w:r>
      <w:r w:rsidR="00A22CBF">
        <w:rPr>
          <w:sz w:val="23"/>
          <w:szCs w:val="23"/>
        </w:rPr>
        <w:t xml:space="preserve">a </w:t>
      </w:r>
      <w:r w:rsidR="00E232F7">
        <w:rPr>
          <w:sz w:val="23"/>
          <w:szCs w:val="23"/>
        </w:rPr>
        <w:t xml:space="preserve">po celou dobu trvání této </w:t>
      </w:r>
      <w:r w:rsidR="009E63BC">
        <w:rPr>
          <w:sz w:val="23"/>
          <w:szCs w:val="23"/>
        </w:rPr>
        <w:t>smlouvy, bude dbát o dodržování a zajištění důstojných pracovních podmínek osob</w:t>
      </w:r>
      <w:r w:rsidR="00505841">
        <w:rPr>
          <w:sz w:val="23"/>
          <w:szCs w:val="23"/>
        </w:rPr>
        <w:t xml:space="preserve">, </w:t>
      </w:r>
      <w:r w:rsidR="00A22CBF">
        <w:rPr>
          <w:sz w:val="23"/>
          <w:szCs w:val="23"/>
        </w:rPr>
        <w:t>bezpečnost</w:t>
      </w:r>
      <w:r w:rsidR="009E63BC">
        <w:rPr>
          <w:sz w:val="23"/>
          <w:szCs w:val="23"/>
        </w:rPr>
        <w:t>i</w:t>
      </w:r>
      <w:r w:rsidR="00A22CBF">
        <w:rPr>
          <w:sz w:val="23"/>
          <w:szCs w:val="23"/>
        </w:rPr>
        <w:t xml:space="preserve"> práce, </w:t>
      </w:r>
      <w:r w:rsidR="00E232F7" w:rsidRPr="00BB158D">
        <w:rPr>
          <w:sz w:val="23"/>
          <w:szCs w:val="23"/>
        </w:rPr>
        <w:t>dodržov</w:t>
      </w:r>
      <w:r w:rsidR="00E232F7">
        <w:rPr>
          <w:sz w:val="23"/>
          <w:szCs w:val="23"/>
        </w:rPr>
        <w:t xml:space="preserve">ání </w:t>
      </w:r>
      <w:r w:rsidR="00E232F7" w:rsidRPr="00BB158D">
        <w:rPr>
          <w:sz w:val="23"/>
          <w:szCs w:val="23"/>
        </w:rPr>
        <w:t>vešker</w:t>
      </w:r>
      <w:r w:rsidR="00E232F7">
        <w:rPr>
          <w:sz w:val="23"/>
          <w:szCs w:val="23"/>
        </w:rPr>
        <w:t>ých</w:t>
      </w:r>
      <w:r w:rsidR="00E232F7" w:rsidRPr="00BB158D">
        <w:rPr>
          <w:sz w:val="23"/>
          <w:szCs w:val="23"/>
        </w:rPr>
        <w:t xml:space="preserve"> </w:t>
      </w:r>
      <w:r w:rsidR="00CB586C" w:rsidRPr="00BB158D">
        <w:rPr>
          <w:sz w:val="23"/>
          <w:szCs w:val="23"/>
        </w:rPr>
        <w:t>pracovněprávní</w:t>
      </w:r>
      <w:r w:rsidR="00E232F7">
        <w:rPr>
          <w:sz w:val="23"/>
          <w:szCs w:val="23"/>
        </w:rPr>
        <w:t>ch</w:t>
      </w:r>
      <w:r w:rsidR="00CB586C" w:rsidRPr="00BB158D">
        <w:rPr>
          <w:sz w:val="23"/>
          <w:szCs w:val="23"/>
        </w:rPr>
        <w:t xml:space="preserve"> </w:t>
      </w:r>
      <w:r w:rsidR="00E232F7" w:rsidRPr="00BB158D">
        <w:rPr>
          <w:sz w:val="23"/>
          <w:szCs w:val="23"/>
        </w:rPr>
        <w:t>předpis</w:t>
      </w:r>
      <w:r w:rsidR="00E232F7">
        <w:rPr>
          <w:sz w:val="23"/>
          <w:szCs w:val="23"/>
        </w:rPr>
        <w:t>ů</w:t>
      </w:r>
      <w:r w:rsidR="00E232F7" w:rsidRPr="00BB158D">
        <w:rPr>
          <w:sz w:val="23"/>
          <w:szCs w:val="23"/>
        </w:rPr>
        <w:t xml:space="preserve"> </w:t>
      </w:r>
      <w:r w:rsidR="00CB586C" w:rsidRPr="00BB158D">
        <w:rPr>
          <w:sz w:val="23"/>
          <w:szCs w:val="23"/>
        </w:rPr>
        <w:t xml:space="preserve">a to zejména, nikoliv však výlučně, </w:t>
      </w:r>
      <w:r w:rsidR="00E232F7" w:rsidRPr="00BB158D">
        <w:rPr>
          <w:sz w:val="23"/>
          <w:szCs w:val="23"/>
        </w:rPr>
        <w:t>předpis</w:t>
      </w:r>
      <w:r w:rsidR="00E232F7">
        <w:rPr>
          <w:sz w:val="23"/>
          <w:szCs w:val="23"/>
        </w:rPr>
        <w:t>ů</w:t>
      </w:r>
      <w:r w:rsidR="00E232F7" w:rsidRPr="00BB158D">
        <w:rPr>
          <w:sz w:val="23"/>
          <w:szCs w:val="23"/>
        </w:rPr>
        <w:t xml:space="preserve"> </w:t>
      </w:r>
      <w:r w:rsidR="00CB586C" w:rsidRPr="00BB158D">
        <w:rPr>
          <w:sz w:val="23"/>
          <w:szCs w:val="23"/>
        </w:rPr>
        <w:t>upravující</w:t>
      </w:r>
      <w:r w:rsidR="00E232F7">
        <w:rPr>
          <w:sz w:val="23"/>
          <w:szCs w:val="23"/>
        </w:rPr>
        <w:t>ch</w:t>
      </w:r>
      <w:r w:rsidR="00CB586C" w:rsidRPr="00BB158D">
        <w:rPr>
          <w:sz w:val="23"/>
          <w:szCs w:val="23"/>
        </w:rPr>
        <w:t xml:space="preserve"> </w:t>
      </w:r>
      <w:r w:rsidR="00E232F7">
        <w:rPr>
          <w:sz w:val="23"/>
          <w:szCs w:val="23"/>
        </w:rPr>
        <w:t>odměňování</w:t>
      </w:r>
      <w:r w:rsidR="00CB586C" w:rsidRPr="00BB158D">
        <w:rPr>
          <w:sz w:val="23"/>
          <w:szCs w:val="23"/>
        </w:rPr>
        <w:t xml:space="preserve"> zaměstnanců</w:t>
      </w:r>
      <w:r w:rsidR="009E63BC">
        <w:rPr>
          <w:sz w:val="23"/>
          <w:szCs w:val="23"/>
        </w:rPr>
        <w:t xml:space="preserve"> (včetně </w:t>
      </w:r>
      <w:r w:rsidR="00505841">
        <w:rPr>
          <w:sz w:val="23"/>
          <w:szCs w:val="23"/>
        </w:rPr>
        <w:t xml:space="preserve">zaručené minimální mzdy pro oblast bezpečnostních služeb stanovené závaznými právními předpisy a </w:t>
      </w:r>
      <w:r w:rsidR="009E63BC">
        <w:rPr>
          <w:sz w:val="23"/>
          <w:szCs w:val="23"/>
        </w:rPr>
        <w:t>souvisejících povinných sociálních a zdravotních odvodů)</w:t>
      </w:r>
      <w:r w:rsidR="00CB586C" w:rsidRPr="00BB158D">
        <w:rPr>
          <w:sz w:val="23"/>
          <w:szCs w:val="23"/>
        </w:rPr>
        <w:t>, pracovní dobu, dobu odpočinku mezi směnami, placené přesčasy</w:t>
      </w:r>
      <w:r w:rsidR="009E63BC">
        <w:rPr>
          <w:sz w:val="23"/>
          <w:szCs w:val="23"/>
        </w:rPr>
        <w:t xml:space="preserve"> atd.</w:t>
      </w:r>
      <w:r w:rsidR="00E232F7">
        <w:rPr>
          <w:sz w:val="23"/>
          <w:szCs w:val="23"/>
        </w:rPr>
        <w:t>,</w:t>
      </w:r>
      <w:r w:rsidR="00CB586C" w:rsidRPr="00BB158D">
        <w:rPr>
          <w:sz w:val="23"/>
          <w:szCs w:val="23"/>
        </w:rPr>
        <w:t xml:space="preserve"> dále </w:t>
      </w:r>
      <w:r w:rsidR="00E232F7">
        <w:rPr>
          <w:sz w:val="23"/>
          <w:szCs w:val="23"/>
        </w:rPr>
        <w:t xml:space="preserve">předpisů týkajících se zaměstnanosti a </w:t>
      </w:r>
      <w:r w:rsidR="00CB586C" w:rsidRPr="00BB158D">
        <w:rPr>
          <w:sz w:val="23"/>
          <w:szCs w:val="23"/>
        </w:rPr>
        <w:t xml:space="preserve"> bezpečnosti a ochrany zdraví při práci</w:t>
      </w:r>
      <w:r w:rsidR="00FB220C">
        <w:rPr>
          <w:sz w:val="23"/>
          <w:szCs w:val="23"/>
        </w:rPr>
        <w:t>,</w:t>
      </w:r>
      <w:r w:rsidR="0021742C" w:rsidRPr="00BB158D">
        <w:rPr>
          <w:sz w:val="23"/>
          <w:szCs w:val="23"/>
        </w:rPr>
        <w:t xml:space="preserve"> </w:t>
      </w:r>
      <w:r w:rsidR="0082412F" w:rsidRPr="0082412F">
        <w:rPr>
          <w:sz w:val="23"/>
          <w:szCs w:val="23"/>
        </w:rPr>
        <w:t xml:space="preserve">tj. zejména zákon č. 262/2006 Sb., </w:t>
      </w:r>
      <w:r w:rsidR="0082412F">
        <w:rPr>
          <w:sz w:val="23"/>
          <w:szCs w:val="23"/>
        </w:rPr>
        <w:t>z</w:t>
      </w:r>
      <w:r w:rsidR="0082412F" w:rsidRPr="0082412F">
        <w:rPr>
          <w:sz w:val="23"/>
          <w:szCs w:val="23"/>
        </w:rPr>
        <w:t>ákoník práce, ve znění pozdějších předpisů</w:t>
      </w:r>
      <w:r w:rsidR="0082412F">
        <w:rPr>
          <w:sz w:val="23"/>
          <w:szCs w:val="23"/>
        </w:rPr>
        <w:t>,</w:t>
      </w:r>
      <w:r w:rsidR="0082412F" w:rsidRPr="0082412F">
        <w:rPr>
          <w:sz w:val="23"/>
          <w:szCs w:val="23"/>
        </w:rPr>
        <w:t xml:space="preserve"> a zákon č. 435/2004 Sb., o zaměstnanosti, ve znění pozdějších </w:t>
      </w:r>
      <w:r w:rsidR="0082412F" w:rsidRPr="009418C2">
        <w:rPr>
          <w:sz w:val="23"/>
          <w:szCs w:val="23"/>
        </w:rPr>
        <w:t>předpisů, a to vůči všem osobám, které se na realizaci plnění dle této Smlouvy podílejí a bez ohledu na to, zda bude předmět plnění prováděn Poskytovatelem či jeho poddodavatelem</w:t>
      </w:r>
      <w:r w:rsidR="00E26918" w:rsidRPr="009418C2">
        <w:rPr>
          <w:sz w:val="23"/>
          <w:szCs w:val="23"/>
        </w:rPr>
        <w:t>.</w:t>
      </w:r>
      <w:r w:rsidR="0082412F" w:rsidRPr="009418C2">
        <w:rPr>
          <w:sz w:val="23"/>
          <w:szCs w:val="23"/>
        </w:rPr>
        <w:t xml:space="preserve"> </w:t>
      </w:r>
      <w:r w:rsidR="008E1FB2" w:rsidRPr="009418C2">
        <w:rPr>
          <w:sz w:val="23"/>
          <w:szCs w:val="23"/>
        </w:rPr>
        <w:t>Poskytovatel se zavazuje</w:t>
      </w:r>
      <w:r w:rsidR="0060658E" w:rsidRPr="009418C2">
        <w:rPr>
          <w:sz w:val="23"/>
          <w:szCs w:val="23"/>
        </w:rPr>
        <w:t xml:space="preserve"> v souvislosti s výše uvedenými povinnostmi za účelem kontroly </w:t>
      </w:r>
      <w:r w:rsidR="00BF7B4B" w:rsidRPr="009418C2">
        <w:rPr>
          <w:sz w:val="23"/>
          <w:szCs w:val="23"/>
        </w:rPr>
        <w:t xml:space="preserve">poskytovat Objednateli potřebnou součinnost, </w:t>
      </w:r>
      <w:r w:rsidR="0060658E" w:rsidRPr="009418C2">
        <w:rPr>
          <w:sz w:val="23"/>
          <w:szCs w:val="23"/>
        </w:rPr>
        <w:t>na výzvu Objednatele předložit či zajistit předložení příslušných dokladů (zejména, nikoliv však výlučně</w:t>
      </w:r>
      <w:r w:rsidR="00BF7B4B" w:rsidRPr="009418C2">
        <w:rPr>
          <w:sz w:val="23"/>
          <w:szCs w:val="23"/>
        </w:rPr>
        <w:t>,</w:t>
      </w:r>
      <w:r w:rsidR="0060658E" w:rsidRPr="009418C2">
        <w:rPr>
          <w:sz w:val="23"/>
          <w:szCs w:val="23"/>
        </w:rPr>
        <w:t xml:space="preserve"> pracovněprávních smluv</w:t>
      </w:r>
      <w:r w:rsidR="00BF7B4B" w:rsidRPr="009418C2">
        <w:rPr>
          <w:sz w:val="23"/>
          <w:szCs w:val="23"/>
        </w:rPr>
        <w:t xml:space="preserve">, </w:t>
      </w:r>
      <w:r w:rsidR="002B6AE2" w:rsidRPr="009418C2">
        <w:rPr>
          <w:sz w:val="23"/>
          <w:szCs w:val="23"/>
        </w:rPr>
        <w:t xml:space="preserve">mzdových výměrů, </w:t>
      </w:r>
      <w:r w:rsidR="00BF7B4B" w:rsidRPr="009418C2">
        <w:rPr>
          <w:sz w:val="23"/>
          <w:szCs w:val="23"/>
        </w:rPr>
        <w:t>výplatních pásek, sjetiny z účetního nebo mzdového systému, potvrzení příslušných orgánů veřejné moci</w:t>
      </w:r>
      <w:r w:rsidR="0060658E" w:rsidRPr="009418C2">
        <w:rPr>
          <w:sz w:val="23"/>
          <w:szCs w:val="23"/>
        </w:rPr>
        <w:t xml:space="preserve">) a to bez zbytečného odkladu od výzvy, nejpozději však do </w:t>
      </w:r>
      <w:r w:rsidR="009418C2" w:rsidRPr="009418C2">
        <w:rPr>
          <w:sz w:val="23"/>
          <w:szCs w:val="23"/>
        </w:rPr>
        <w:t>10</w:t>
      </w:r>
      <w:r w:rsidR="0060658E" w:rsidRPr="009418C2">
        <w:rPr>
          <w:sz w:val="23"/>
          <w:szCs w:val="23"/>
        </w:rPr>
        <w:t xml:space="preserve"> pracovních dnů. Totožné musí být zajištěno ze strany případných poddodavatelů. </w:t>
      </w:r>
      <w:r w:rsidR="00835A4D" w:rsidRPr="009418C2">
        <w:rPr>
          <w:sz w:val="23"/>
          <w:szCs w:val="23"/>
        </w:rPr>
        <w:t xml:space="preserve">Při prvním porušení </w:t>
      </w:r>
      <w:r w:rsidR="00821A15" w:rsidRPr="009418C2">
        <w:rPr>
          <w:sz w:val="23"/>
          <w:szCs w:val="23"/>
        </w:rPr>
        <w:t xml:space="preserve">výše uvedených </w:t>
      </w:r>
      <w:r w:rsidR="00835A4D" w:rsidRPr="009418C2">
        <w:rPr>
          <w:sz w:val="23"/>
          <w:szCs w:val="23"/>
        </w:rPr>
        <w:t xml:space="preserve">předpisů týkajících se </w:t>
      </w:r>
      <w:r w:rsidR="00BF7B4B" w:rsidRPr="009418C2">
        <w:rPr>
          <w:sz w:val="23"/>
          <w:szCs w:val="23"/>
        </w:rPr>
        <w:t xml:space="preserve">pracovněprávní oblasti, </w:t>
      </w:r>
      <w:r w:rsidR="00835A4D" w:rsidRPr="009418C2">
        <w:rPr>
          <w:sz w:val="23"/>
          <w:szCs w:val="23"/>
        </w:rPr>
        <w:t xml:space="preserve">oblasti zaměstnanosti a BOZP, které bude Objednatelem zjištěno, Objednatel na tuto skutečnost </w:t>
      </w:r>
      <w:r w:rsidR="0082412F" w:rsidRPr="009418C2">
        <w:rPr>
          <w:sz w:val="23"/>
          <w:szCs w:val="23"/>
        </w:rPr>
        <w:t>Poskytova</w:t>
      </w:r>
      <w:r w:rsidR="00835A4D" w:rsidRPr="009418C2">
        <w:rPr>
          <w:sz w:val="23"/>
          <w:szCs w:val="23"/>
        </w:rPr>
        <w:t xml:space="preserve">tele upozorní, např. </w:t>
      </w:r>
      <w:r w:rsidR="0082412F" w:rsidRPr="009418C2">
        <w:rPr>
          <w:sz w:val="23"/>
          <w:szCs w:val="23"/>
        </w:rPr>
        <w:t>emailem</w:t>
      </w:r>
      <w:r w:rsidR="00835A4D" w:rsidRPr="009418C2">
        <w:rPr>
          <w:sz w:val="23"/>
          <w:szCs w:val="23"/>
        </w:rPr>
        <w:t xml:space="preserve"> nebo jiným prokazatelným způsobe</w:t>
      </w:r>
      <w:r w:rsidR="0082412F" w:rsidRPr="009418C2">
        <w:rPr>
          <w:sz w:val="23"/>
          <w:szCs w:val="23"/>
        </w:rPr>
        <w:t>m</w:t>
      </w:r>
      <w:r w:rsidR="00835A4D" w:rsidRPr="009418C2">
        <w:rPr>
          <w:sz w:val="23"/>
          <w:szCs w:val="23"/>
        </w:rPr>
        <w:t xml:space="preserve">. Za každé další porušení povinnosti </w:t>
      </w:r>
      <w:r w:rsidR="0082412F" w:rsidRPr="009418C2">
        <w:rPr>
          <w:sz w:val="23"/>
          <w:szCs w:val="23"/>
        </w:rPr>
        <w:t>Poskytova</w:t>
      </w:r>
      <w:r w:rsidR="00835A4D" w:rsidRPr="009418C2">
        <w:rPr>
          <w:sz w:val="23"/>
          <w:szCs w:val="23"/>
        </w:rPr>
        <w:t>tele dodržovat tyto obecně závazné předpisy a jejich dodržování zajišťovat</w:t>
      </w:r>
      <w:r w:rsidR="00835A4D" w:rsidRPr="00BB158D">
        <w:rPr>
          <w:sz w:val="23"/>
          <w:szCs w:val="23"/>
        </w:rPr>
        <w:t xml:space="preserve">, sjednávají </w:t>
      </w:r>
      <w:r w:rsidR="00835A4D" w:rsidRPr="007F4791">
        <w:rPr>
          <w:sz w:val="23"/>
          <w:szCs w:val="23"/>
        </w:rPr>
        <w:t xml:space="preserve">Smluvní strany smluvní pokutu ve výši 5.000,- Kč (slovy pět tisíc korun českých). </w:t>
      </w:r>
      <w:r w:rsidR="00821A15" w:rsidRPr="007F4791">
        <w:rPr>
          <w:sz w:val="23"/>
          <w:szCs w:val="23"/>
        </w:rPr>
        <w:t>Opakované</w:t>
      </w:r>
      <w:r w:rsidR="00835A4D" w:rsidRPr="007F4791">
        <w:rPr>
          <w:sz w:val="23"/>
          <w:szCs w:val="23"/>
        </w:rPr>
        <w:t xml:space="preserve"> porušování </w:t>
      </w:r>
      <w:r w:rsidR="00821A15" w:rsidRPr="007F4791">
        <w:rPr>
          <w:sz w:val="23"/>
          <w:szCs w:val="23"/>
        </w:rPr>
        <w:t xml:space="preserve">výše uvedených právních </w:t>
      </w:r>
      <w:r w:rsidR="00835A4D" w:rsidRPr="007F4791">
        <w:rPr>
          <w:sz w:val="23"/>
          <w:szCs w:val="23"/>
        </w:rPr>
        <w:t>předpisů [tj. minimálně tři (3) zjištěné případy] bude považováno za podstatné porušení této Smlouvy a může být důvodem pro odstoupení od této Smlouvy ze strany Objednatele.</w:t>
      </w:r>
      <w:r w:rsidR="009E63BC" w:rsidRPr="007F4791">
        <w:rPr>
          <w:sz w:val="23"/>
          <w:szCs w:val="23"/>
        </w:rPr>
        <w:t xml:space="preserve"> Pro vyloučení pochybností smluvní strany sjednávají, že v případě, kdy Poskytovatel neposkytne potřebnou součinnost a nedoloží, že k porušení obecně závazných právních předpisů týkajících se této oblasti nedošlo, má se za to, že k porušení došlo</w:t>
      </w:r>
      <w:r w:rsidR="009E63BC" w:rsidRPr="009418C2">
        <w:rPr>
          <w:sz w:val="23"/>
          <w:szCs w:val="23"/>
        </w:rPr>
        <w:t>, a to se všemi důsledky z toho plynoucími</w:t>
      </w:r>
      <w:r w:rsidR="00DA6288" w:rsidRPr="009418C2">
        <w:rPr>
          <w:sz w:val="23"/>
          <w:szCs w:val="23"/>
        </w:rPr>
        <w:t xml:space="preserve">, tzn. </w:t>
      </w:r>
      <w:r w:rsidR="00DA6288" w:rsidRPr="009418C2">
        <w:t xml:space="preserve"> </w:t>
      </w:r>
      <w:r w:rsidR="00DA6288" w:rsidRPr="009418C2">
        <w:rPr>
          <w:sz w:val="23"/>
          <w:szCs w:val="23"/>
        </w:rPr>
        <w:t xml:space="preserve">nezdaří-li se Objednateli z důvodů spočívajících na straně Poskytovatele nebo jeho poddodavatele opakovaně ověřit, zda jsou dodržovány výše uvedené povinnosti a zejm. zda jsou bezpečnostní pracovníci vykonávající u Objednatele ostrahu řádně a včas odměňováni v souladu s tímto odst. </w:t>
      </w:r>
      <w:proofErr w:type="gramStart"/>
      <w:r w:rsidR="00DA6288" w:rsidRPr="009418C2">
        <w:rPr>
          <w:sz w:val="23"/>
          <w:szCs w:val="23"/>
        </w:rPr>
        <w:t>8.2. smlouvy</w:t>
      </w:r>
      <w:proofErr w:type="gramEnd"/>
      <w:r w:rsidR="00DA6288" w:rsidRPr="009418C2">
        <w:rPr>
          <w:sz w:val="23"/>
          <w:szCs w:val="23"/>
        </w:rPr>
        <w:t>, je Objednatel taktéž oprávněn účtovat smluvní pokutu a/nebo od smlouvy odstoupit za podmínek uved</w:t>
      </w:r>
      <w:r w:rsidR="009418C2" w:rsidRPr="009418C2">
        <w:rPr>
          <w:sz w:val="23"/>
          <w:szCs w:val="23"/>
        </w:rPr>
        <w:t>e</w:t>
      </w:r>
      <w:r w:rsidR="00DA6288" w:rsidRPr="009418C2">
        <w:rPr>
          <w:sz w:val="23"/>
          <w:szCs w:val="23"/>
        </w:rPr>
        <w:t>ných výše v tomto odst</w:t>
      </w:r>
      <w:r w:rsidR="009E63BC" w:rsidRPr="009418C2">
        <w:rPr>
          <w:sz w:val="23"/>
          <w:szCs w:val="23"/>
        </w:rPr>
        <w:t>.</w:t>
      </w:r>
      <w:r w:rsidR="00505841" w:rsidRPr="009418C2">
        <w:rPr>
          <w:sz w:val="23"/>
          <w:szCs w:val="23"/>
        </w:rPr>
        <w:t xml:space="preserve"> Poskytovatel bere na vědomí, že objednatel může provést dotazníkové šetření u </w:t>
      </w:r>
      <w:r w:rsidR="00122066">
        <w:rPr>
          <w:sz w:val="23"/>
          <w:szCs w:val="23"/>
        </w:rPr>
        <w:t>osob</w:t>
      </w:r>
      <w:r w:rsidR="00122066" w:rsidRPr="009418C2">
        <w:rPr>
          <w:sz w:val="23"/>
          <w:szCs w:val="23"/>
        </w:rPr>
        <w:t xml:space="preserve"> </w:t>
      </w:r>
      <w:r w:rsidR="00505841" w:rsidRPr="009418C2">
        <w:rPr>
          <w:sz w:val="23"/>
          <w:szCs w:val="23"/>
        </w:rPr>
        <w:t>zajišťujících ostrahu a převoz hotov</w:t>
      </w:r>
      <w:r w:rsidR="009418C2" w:rsidRPr="009418C2">
        <w:rPr>
          <w:sz w:val="23"/>
          <w:szCs w:val="23"/>
        </w:rPr>
        <w:t>o</w:t>
      </w:r>
      <w:r w:rsidR="00505841" w:rsidRPr="009418C2">
        <w:rPr>
          <w:sz w:val="23"/>
          <w:szCs w:val="23"/>
        </w:rPr>
        <w:t xml:space="preserve">sti a cenin ohledně dodržování výše uvedených povinností. </w:t>
      </w:r>
    </w:p>
    <w:p w14:paraId="6186B79A" w14:textId="196C1794" w:rsidR="00BB158D" w:rsidRPr="00BB158D" w:rsidRDefault="00B20251" w:rsidP="00F00937">
      <w:pPr>
        <w:numPr>
          <w:ilvl w:val="1"/>
          <w:numId w:val="13"/>
        </w:numPr>
        <w:jc w:val="both"/>
        <w:rPr>
          <w:rFonts w:eastAsia="MS Minngs"/>
          <w:sz w:val="23"/>
          <w:szCs w:val="23"/>
          <w:lang w:eastAsia="ar-SA"/>
        </w:rPr>
      </w:pPr>
      <w:r w:rsidRPr="009418C2">
        <w:rPr>
          <w:rFonts w:eastAsia="MS Minngs"/>
          <w:sz w:val="23"/>
          <w:szCs w:val="23"/>
          <w:lang w:eastAsia="ar-SA"/>
        </w:rPr>
        <w:t xml:space="preserve">Poskytovatel je povinen poskytovat plnění dle této </w:t>
      </w:r>
      <w:r w:rsidR="003C0DD0" w:rsidRPr="009418C2">
        <w:rPr>
          <w:rFonts w:eastAsia="MS Minngs"/>
          <w:sz w:val="23"/>
          <w:szCs w:val="23"/>
          <w:lang w:eastAsia="ar-SA"/>
        </w:rPr>
        <w:t>s</w:t>
      </w:r>
      <w:r w:rsidRPr="009418C2">
        <w:rPr>
          <w:rFonts w:eastAsia="MS Minngs"/>
          <w:sz w:val="23"/>
          <w:szCs w:val="23"/>
          <w:lang w:eastAsia="ar-SA"/>
        </w:rPr>
        <w:t>mlouvy svědomitě,</w:t>
      </w:r>
      <w:r w:rsidRPr="0021742C">
        <w:rPr>
          <w:rFonts w:eastAsia="MS Minngs"/>
          <w:sz w:val="23"/>
          <w:szCs w:val="23"/>
          <w:lang w:eastAsia="ar-SA"/>
        </w:rPr>
        <w:t xml:space="preserve"> řádně, včas, při vynaložení veškeré</w:t>
      </w:r>
      <w:r w:rsidRPr="00835A4D">
        <w:rPr>
          <w:rFonts w:eastAsia="MS Minngs"/>
          <w:sz w:val="23"/>
          <w:szCs w:val="23"/>
          <w:lang w:eastAsia="ar-SA"/>
        </w:rPr>
        <w:t xml:space="preserve"> odborné péče, v náležité kvalitě a dle požadavků Objednatele. Poskytovatel je povinen bez zbytečného odkladu upozornit Objednatele na </w:t>
      </w:r>
      <w:r w:rsidR="0064751C">
        <w:rPr>
          <w:rFonts w:eastAsia="MS Minngs"/>
          <w:sz w:val="23"/>
          <w:szCs w:val="23"/>
          <w:lang w:eastAsia="ar-SA"/>
        </w:rPr>
        <w:t xml:space="preserve">skryté překážky nebo na </w:t>
      </w:r>
      <w:r w:rsidRPr="00835A4D">
        <w:rPr>
          <w:rFonts w:eastAsia="MS Minngs"/>
          <w:sz w:val="23"/>
          <w:szCs w:val="23"/>
          <w:lang w:eastAsia="ar-SA"/>
        </w:rPr>
        <w:t>nevhodnost předaných věcí (podkladů) Objednatele či nesprávnost pokynů Objednatele, jinak odpovídá za škodu tímto Objednateli způsobenou.</w:t>
      </w:r>
      <w:r w:rsidR="00BB158D">
        <w:rPr>
          <w:rFonts w:eastAsia="MS Minngs"/>
          <w:sz w:val="23"/>
          <w:szCs w:val="23"/>
          <w:lang w:eastAsia="ar-SA"/>
        </w:rPr>
        <w:t xml:space="preserve"> </w:t>
      </w:r>
      <w:r w:rsidR="00093143">
        <w:rPr>
          <w:rFonts w:eastAsia="MS Minngs"/>
          <w:sz w:val="23"/>
          <w:szCs w:val="23"/>
          <w:lang w:eastAsia="ar-SA"/>
        </w:rPr>
        <w:t>Poskytovatel</w:t>
      </w:r>
      <w:r w:rsidR="00BB158D" w:rsidRPr="00BB158D">
        <w:rPr>
          <w:rFonts w:eastAsia="MS Minngs"/>
          <w:sz w:val="23"/>
          <w:szCs w:val="23"/>
          <w:lang w:eastAsia="ar-SA"/>
        </w:rPr>
        <w:t xml:space="preserve"> upozorní Objednatele na všechny okolnosti, které by mohly vést při jeho činnosti </w:t>
      </w:r>
      <w:r w:rsidR="00093143">
        <w:rPr>
          <w:rFonts w:eastAsia="MS Minngs"/>
          <w:sz w:val="23"/>
          <w:szCs w:val="23"/>
          <w:lang w:eastAsia="ar-SA"/>
        </w:rPr>
        <w:t xml:space="preserve">v místě </w:t>
      </w:r>
      <w:r w:rsidR="00093143">
        <w:rPr>
          <w:rFonts w:eastAsia="MS Minngs"/>
          <w:sz w:val="23"/>
          <w:szCs w:val="23"/>
          <w:lang w:eastAsia="ar-SA"/>
        </w:rPr>
        <w:lastRenderedPageBreak/>
        <w:t>plnění</w:t>
      </w:r>
      <w:r w:rsidR="00BB158D" w:rsidRPr="00BB158D">
        <w:rPr>
          <w:rFonts w:eastAsia="MS Minngs"/>
          <w:sz w:val="23"/>
          <w:szCs w:val="23"/>
          <w:lang w:eastAsia="ar-SA"/>
        </w:rPr>
        <w:t xml:space="preserve"> a v jeho okolí k ohrožení života a zdraví pracovníků nebo dalších osob, případně by mohly vést k ohrožení provozu. Objednatel rovněž seznámí zástupce </w:t>
      </w:r>
      <w:r w:rsidR="00F00937">
        <w:rPr>
          <w:rFonts w:eastAsia="MS Minngs"/>
          <w:sz w:val="23"/>
          <w:szCs w:val="23"/>
          <w:lang w:eastAsia="ar-SA"/>
        </w:rPr>
        <w:t>Poskytovatele</w:t>
      </w:r>
      <w:r w:rsidR="00BB158D" w:rsidRPr="00BB158D">
        <w:rPr>
          <w:rFonts w:eastAsia="MS Minngs"/>
          <w:sz w:val="23"/>
          <w:szCs w:val="23"/>
          <w:lang w:eastAsia="ar-SA"/>
        </w:rPr>
        <w:t xml:space="preserve"> s místními podmínkami pro zajištění BOZP, PO a OŽP, pokud takové existují. </w:t>
      </w:r>
    </w:p>
    <w:p w14:paraId="083E7095" w14:textId="77777777" w:rsidR="00B20251" w:rsidRDefault="00B20251" w:rsidP="00F00937">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F00937">
        <w:rPr>
          <w:rFonts w:eastAsia="MS Minngs"/>
          <w:sz w:val="23"/>
          <w:szCs w:val="23"/>
          <w:lang w:eastAsia="ar-SA"/>
        </w:rPr>
        <w:t xml:space="preserve">Poskytovatel odpovídá za ochranu zdraví a bezpečnost všech osob, které se budou podílet na plnění této </w:t>
      </w:r>
      <w:r w:rsidR="003C0DD0" w:rsidRPr="00F00937">
        <w:rPr>
          <w:rFonts w:eastAsia="MS Minngs"/>
          <w:sz w:val="23"/>
          <w:szCs w:val="23"/>
          <w:lang w:eastAsia="ar-SA"/>
        </w:rPr>
        <w:t>s</w:t>
      </w:r>
      <w:r w:rsidRPr="00F00937">
        <w:rPr>
          <w:rFonts w:eastAsia="MS Minngs"/>
          <w:sz w:val="23"/>
          <w:szCs w:val="23"/>
          <w:lang w:eastAsia="ar-SA"/>
        </w:rPr>
        <w:t>mlouvy.</w:t>
      </w:r>
    </w:p>
    <w:p w14:paraId="37FFAB50" w14:textId="0641825F" w:rsidR="00854878" w:rsidRPr="00CA4FF4" w:rsidRDefault="00854878" w:rsidP="00854878">
      <w:pPr>
        <w:widowControl w:val="0"/>
        <w:numPr>
          <w:ilvl w:val="1"/>
          <w:numId w:val="13"/>
        </w:numPr>
        <w:suppressAutoHyphens/>
        <w:overflowPunct w:val="0"/>
        <w:autoSpaceDE w:val="0"/>
        <w:spacing w:after="120" w:line="280" w:lineRule="atLeast"/>
        <w:jc w:val="both"/>
        <w:textAlignment w:val="baseline"/>
        <w:rPr>
          <w:sz w:val="23"/>
          <w:szCs w:val="23"/>
        </w:rPr>
      </w:pPr>
      <w:r w:rsidRPr="00CA4FF4">
        <w:rPr>
          <w:sz w:val="23"/>
          <w:szCs w:val="23"/>
        </w:rPr>
        <w:t>Poskytovatel podpisem této Smlouvy čestně prohlašuje, že vůči němu není orgánem veřejné moci zahájeno řízení pro porušení pracovněprávních předpisů. Bude-li s Poskytovatelem zahájeno řízení pro porušení předpisů dle odst. 8.2. Smlouvy ze strany Poskytovatele v souvislosti s realizací plnění dle této Smlouvy, je Poskytovatel povinen zahájení takového řízení Objednateli neprodleně (nejpozději do 5 pracovních dnů) oznámit</w:t>
      </w:r>
      <w:r w:rsidR="00E8211D" w:rsidRPr="00CA4FF4">
        <w:rPr>
          <w:sz w:val="23"/>
          <w:szCs w:val="23"/>
        </w:rPr>
        <w:t xml:space="preserve">, součástí oznámení bude též informace o datu doručení oznámení o zahájení řízení. </w:t>
      </w:r>
      <w:r w:rsidRPr="00CA4FF4">
        <w:rPr>
          <w:sz w:val="23"/>
          <w:szCs w:val="23"/>
        </w:rPr>
        <w:t>Objednatel je oprávněn po Zhotoviteli požadovat zaplacení smluvní pokuty ve výši 5 000,- Kč v případě, že Zhotovitel bude v prodlení s oznamovací povinností dle předchozí věty. Poskytovatel je povinen do sedmi (7) dnů ode dne právní moci takového rozhodnutí předat Objednateli kopii pravomocného rozhodnutí</w:t>
      </w:r>
      <w:r w:rsidR="00E8211D" w:rsidRPr="00CA4FF4">
        <w:rPr>
          <w:sz w:val="23"/>
          <w:szCs w:val="23"/>
        </w:rPr>
        <w:t>, Poskytovatel zároveň poskytne Objednateli informaci o datu nabytí právní moci rozhodnutí</w:t>
      </w:r>
      <w:r w:rsidRPr="00CA4FF4">
        <w:rPr>
          <w:sz w:val="23"/>
          <w:szCs w:val="23"/>
        </w:rPr>
        <w:t>. V případě, že Poskytovatel bude v prodlení s plněním povinnosti dle předchozí věty, je Objednatel oprávněn po Poskytovateli požadovat zaplacení smluvní pokuty ve výši 5 000,- Kč.</w:t>
      </w:r>
    </w:p>
    <w:p w14:paraId="49C33C52" w14:textId="574AC429" w:rsidR="00F00937" w:rsidRPr="00CA4FF4" w:rsidRDefault="00F00937" w:rsidP="00F00937">
      <w:pPr>
        <w:widowControl w:val="0"/>
        <w:numPr>
          <w:ilvl w:val="1"/>
          <w:numId w:val="13"/>
        </w:numPr>
        <w:suppressAutoHyphens/>
        <w:overflowPunct w:val="0"/>
        <w:autoSpaceDE w:val="0"/>
        <w:spacing w:after="120" w:line="280" w:lineRule="atLeast"/>
        <w:jc w:val="both"/>
        <w:textAlignment w:val="baseline"/>
        <w:rPr>
          <w:sz w:val="23"/>
          <w:szCs w:val="23"/>
        </w:rPr>
      </w:pPr>
      <w:r w:rsidRPr="00CA4FF4">
        <w:rPr>
          <w:sz w:val="23"/>
          <w:szCs w:val="23"/>
        </w:rPr>
        <w:t>Pro případ, že příslušný orgán veřejné moci (Státní úřad inspekce práce či oblastní inspektorát práce, Krajská hygienická stanice atd.) zjistí svým pravomocným rozhodnutím v souvislosti s realizací plnění dle této Smlouvy porušení předpisů dle odst. 8.2. Smlouvy ze st</w:t>
      </w:r>
      <w:r w:rsidR="002D2728" w:rsidRPr="00CA4FF4">
        <w:rPr>
          <w:sz w:val="23"/>
          <w:szCs w:val="23"/>
        </w:rPr>
        <w:t>r</w:t>
      </w:r>
      <w:r w:rsidRPr="00CA4FF4">
        <w:rPr>
          <w:sz w:val="23"/>
          <w:szCs w:val="23"/>
        </w:rPr>
        <w:t xml:space="preserve">any </w:t>
      </w:r>
      <w:r w:rsidR="0082412F" w:rsidRPr="00CA4FF4">
        <w:rPr>
          <w:sz w:val="23"/>
          <w:szCs w:val="23"/>
        </w:rPr>
        <w:t>Poskytova</w:t>
      </w:r>
      <w:r w:rsidRPr="00CA4FF4">
        <w:rPr>
          <w:sz w:val="23"/>
          <w:szCs w:val="23"/>
        </w:rPr>
        <w:t>tele</w:t>
      </w:r>
      <w:r w:rsidR="00854878" w:rsidRPr="00CA4FF4">
        <w:rPr>
          <w:sz w:val="23"/>
          <w:szCs w:val="23"/>
        </w:rPr>
        <w:t>,</w:t>
      </w:r>
      <w:r w:rsidR="0082412F" w:rsidRPr="00CA4FF4">
        <w:rPr>
          <w:sz w:val="23"/>
          <w:szCs w:val="23"/>
        </w:rPr>
        <w:t xml:space="preserve"> bude na toto nahlíženo jako na porušení Smlouvy mající za následek výpověď této Smlouvy.</w:t>
      </w:r>
    </w:p>
    <w:p w14:paraId="5D48CCB6" w14:textId="57C0F016" w:rsidR="00F00937" w:rsidRPr="00D7215E" w:rsidRDefault="00BE798E" w:rsidP="00BE798E">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Pr>
          <w:rFonts w:eastAsia="MS Minngs"/>
          <w:sz w:val="23"/>
          <w:szCs w:val="23"/>
          <w:lang w:eastAsia="ar-SA"/>
        </w:rPr>
        <w:t>P</w:t>
      </w:r>
      <w:r w:rsidRPr="00BE798E">
        <w:rPr>
          <w:rFonts w:eastAsia="MS Minngs"/>
          <w:sz w:val="23"/>
          <w:szCs w:val="23"/>
          <w:lang w:eastAsia="ar-SA"/>
        </w:rPr>
        <w:t xml:space="preserve">oskytovatel podpisem této smlouvy dále čestně prohlašuje, že řádně a včas splní finanční </w:t>
      </w:r>
      <w:r w:rsidRPr="00D7215E">
        <w:rPr>
          <w:rFonts w:eastAsia="MS Minngs"/>
          <w:sz w:val="23"/>
          <w:szCs w:val="23"/>
          <w:lang w:eastAsia="ar-SA"/>
        </w:rPr>
        <w:t>závazky vůči svým poddodavatelům, přičemž za řádné a včasné plnění se považuje plné uhrazení poddodavatelem vystavených faktur za plnění poskytnutá k plnění veřejné zakázky v souladu se smlouvou uzavřenou s</w:t>
      </w:r>
      <w:r w:rsidR="0064751C" w:rsidRPr="00D7215E">
        <w:rPr>
          <w:rFonts w:eastAsia="MS Minngs"/>
          <w:sz w:val="23"/>
          <w:szCs w:val="23"/>
          <w:lang w:eastAsia="ar-SA"/>
        </w:rPr>
        <w:t> </w:t>
      </w:r>
      <w:r w:rsidRPr="00D7215E">
        <w:rPr>
          <w:rFonts w:eastAsia="MS Minngs"/>
          <w:sz w:val="23"/>
          <w:szCs w:val="23"/>
          <w:lang w:eastAsia="ar-SA"/>
        </w:rPr>
        <w:t>poddodavatelem</w:t>
      </w:r>
      <w:r w:rsidR="0064751C" w:rsidRPr="00D7215E">
        <w:rPr>
          <w:rFonts w:eastAsia="MS Minngs"/>
          <w:sz w:val="23"/>
          <w:szCs w:val="23"/>
          <w:lang w:eastAsia="ar-SA"/>
        </w:rPr>
        <w:t>.</w:t>
      </w:r>
    </w:p>
    <w:p w14:paraId="4CE25176" w14:textId="01371968" w:rsidR="00B20251" w:rsidRPr="00D7215E"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D7215E">
        <w:rPr>
          <w:rFonts w:eastAsia="MS Minngs"/>
          <w:sz w:val="23"/>
          <w:szCs w:val="23"/>
          <w:lang w:eastAsia="ar-SA"/>
        </w:rPr>
        <w:t xml:space="preserve">Poskytovatel je povinen zajistit, že všechny osoby, které se budou podílet na plnění této </w:t>
      </w:r>
      <w:r w:rsidR="003C0DD0" w:rsidRPr="00D7215E">
        <w:rPr>
          <w:rFonts w:eastAsia="MS Minngs"/>
          <w:sz w:val="23"/>
          <w:szCs w:val="23"/>
          <w:lang w:eastAsia="ar-SA"/>
        </w:rPr>
        <w:t>s</w:t>
      </w:r>
      <w:r w:rsidRPr="00D7215E">
        <w:rPr>
          <w:rFonts w:eastAsia="MS Minngs"/>
          <w:sz w:val="23"/>
          <w:szCs w:val="23"/>
          <w:lang w:eastAsia="ar-SA"/>
        </w:rPr>
        <w:t>mlouvy, budou ve všech prováděných činnostech aktivně prosazovat pravidla ochrany životního prostředí</w:t>
      </w:r>
      <w:r w:rsidR="00BB40F9" w:rsidRPr="00D7215E">
        <w:rPr>
          <w:rFonts w:eastAsia="MS Minngs"/>
          <w:sz w:val="23"/>
          <w:szCs w:val="23"/>
          <w:lang w:eastAsia="ar-SA"/>
        </w:rPr>
        <w:t xml:space="preserve"> (</w:t>
      </w:r>
      <w:r w:rsidR="000968A4" w:rsidRPr="00D7215E">
        <w:rPr>
          <w:rFonts w:eastAsia="MS Minngs"/>
          <w:sz w:val="23"/>
          <w:szCs w:val="23"/>
          <w:lang w:eastAsia="ar-SA"/>
        </w:rPr>
        <w:t xml:space="preserve">mj. i </w:t>
      </w:r>
      <w:r w:rsidR="00647453" w:rsidRPr="00D7215E">
        <w:rPr>
          <w:rFonts w:eastAsia="MS Minngs"/>
          <w:sz w:val="23"/>
          <w:szCs w:val="23"/>
          <w:lang w:eastAsia="ar-SA"/>
        </w:rPr>
        <w:t xml:space="preserve">v souladu se zákonem </w:t>
      </w:r>
      <w:r w:rsidR="00647453" w:rsidRPr="00D7215E">
        <w:rPr>
          <w:sz w:val="23"/>
          <w:szCs w:val="23"/>
        </w:rPr>
        <w:t xml:space="preserve">č. 65/2017 Sb., o </w:t>
      </w:r>
      <w:r w:rsidR="00647453" w:rsidRPr="00D7215E">
        <w:rPr>
          <w:iCs/>
          <w:sz w:val="23"/>
          <w:szCs w:val="23"/>
        </w:rPr>
        <w:t>ochraně zdraví před škodlivými účinky návykových látek</w:t>
      </w:r>
      <w:r w:rsidR="00647453" w:rsidRPr="00D7215E">
        <w:rPr>
          <w:sz w:val="23"/>
          <w:szCs w:val="23"/>
        </w:rPr>
        <w:t>, v platném znění</w:t>
      </w:r>
      <w:r w:rsidR="00BB40F9" w:rsidRPr="00D7215E">
        <w:rPr>
          <w:rFonts w:eastAsia="MS Minngs"/>
          <w:sz w:val="23"/>
          <w:szCs w:val="23"/>
          <w:lang w:eastAsia="ar-SA"/>
        </w:rPr>
        <w:t>),</w:t>
      </w:r>
      <w:r w:rsidRPr="00D7215E">
        <w:rPr>
          <w:rFonts w:eastAsia="MS Minngs"/>
          <w:sz w:val="23"/>
          <w:szCs w:val="23"/>
          <w:lang w:eastAsia="ar-SA"/>
        </w:rPr>
        <w:t xml:space="preserve"> pravidla bezpečnosti a ochrany zdraví při práci.</w:t>
      </w:r>
    </w:p>
    <w:p w14:paraId="215BF290" w14:textId="138E255C" w:rsidR="00B20251" w:rsidRPr="00B20251"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D7215E">
        <w:rPr>
          <w:rFonts w:eastAsia="MS Minngs"/>
          <w:sz w:val="23"/>
          <w:szCs w:val="23"/>
          <w:lang w:eastAsia="ar-SA"/>
        </w:rPr>
        <w:t>Poskytovatel je povinen zajistit vystřídání bezpečnostního pracovníka</w:t>
      </w:r>
      <w:r w:rsidRPr="00B20251">
        <w:rPr>
          <w:rFonts w:eastAsia="MS Minngs"/>
          <w:sz w:val="23"/>
          <w:szCs w:val="23"/>
          <w:lang w:eastAsia="ar-SA"/>
        </w:rPr>
        <w:t xml:space="preserve"> </w:t>
      </w:r>
      <w:r>
        <w:rPr>
          <w:rFonts w:eastAsia="MS Minngs"/>
          <w:sz w:val="23"/>
          <w:szCs w:val="23"/>
          <w:lang w:eastAsia="ar-SA"/>
        </w:rPr>
        <w:t xml:space="preserve">bez zbytečného odkladu, nejpozději </w:t>
      </w:r>
      <w:r w:rsidRPr="00B20251">
        <w:rPr>
          <w:rFonts w:eastAsia="MS Minngs"/>
          <w:sz w:val="23"/>
          <w:szCs w:val="23"/>
          <w:lang w:eastAsia="ar-SA"/>
        </w:rPr>
        <w:t xml:space="preserve">do </w:t>
      </w:r>
      <w:r w:rsidR="002D2728">
        <w:rPr>
          <w:rFonts w:eastAsia="MS Minngs"/>
          <w:sz w:val="23"/>
          <w:szCs w:val="23"/>
          <w:lang w:eastAsia="ar-SA"/>
        </w:rPr>
        <w:t>dvou (</w:t>
      </w:r>
      <w:r w:rsidRPr="00B20251">
        <w:rPr>
          <w:rFonts w:eastAsia="MS Minngs"/>
          <w:sz w:val="23"/>
          <w:szCs w:val="23"/>
          <w:lang w:eastAsia="ar-SA"/>
        </w:rPr>
        <w:t>2</w:t>
      </w:r>
      <w:r w:rsidR="002D2728">
        <w:rPr>
          <w:rFonts w:eastAsia="MS Minngs"/>
          <w:sz w:val="23"/>
          <w:szCs w:val="23"/>
          <w:lang w:eastAsia="ar-SA"/>
        </w:rPr>
        <w:t>)</w:t>
      </w:r>
      <w:r w:rsidRPr="00B20251">
        <w:rPr>
          <w:rFonts w:eastAsia="MS Minngs"/>
          <w:sz w:val="23"/>
          <w:szCs w:val="23"/>
          <w:lang w:eastAsia="ar-SA"/>
        </w:rPr>
        <w:t xml:space="preserve"> hodin od vyžádání kontaktní osobou Objednatele</w:t>
      </w:r>
      <w:r w:rsidRPr="00B20251">
        <w:rPr>
          <w:sz w:val="23"/>
          <w:szCs w:val="23"/>
        </w:rPr>
        <w:t xml:space="preserve"> </w:t>
      </w:r>
      <w:r w:rsidRPr="00B20251">
        <w:rPr>
          <w:rFonts w:eastAsia="MS Minngs"/>
          <w:sz w:val="23"/>
          <w:szCs w:val="23"/>
          <w:lang w:eastAsia="ar-SA"/>
        </w:rPr>
        <w:t xml:space="preserve">ve věcech realizace předmětu této </w:t>
      </w:r>
      <w:r w:rsidR="003C0DD0">
        <w:rPr>
          <w:rFonts w:eastAsia="MS Minngs"/>
          <w:sz w:val="23"/>
          <w:szCs w:val="23"/>
          <w:lang w:eastAsia="ar-SA"/>
        </w:rPr>
        <w:t>s</w:t>
      </w:r>
      <w:r w:rsidRPr="00B20251">
        <w:rPr>
          <w:rFonts w:eastAsia="MS Minngs"/>
          <w:sz w:val="23"/>
          <w:szCs w:val="23"/>
          <w:lang w:eastAsia="ar-SA"/>
        </w:rPr>
        <w:t>mlouvy, na základě zjištění</w:t>
      </w:r>
      <w:r w:rsidR="005C6214">
        <w:rPr>
          <w:rFonts w:eastAsia="MS Minngs"/>
          <w:sz w:val="23"/>
          <w:szCs w:val="23"/>
          <w:lang w:eastAsia="ar-SA"/>
        </w:rPr>
        <w:t xml:space="preserve"> </w:t>
      </w:r>
      <w:r w:rsidRPr="00B20251">
        <w:rPr>
          <w:rFonts w:eastAsia="MS Minngs"/>
          <w:sz w:val="23"/>
          <w:szCs w:val="23"/>
          <w:lang w:eastAsia="ar-SA"/>
        </w:rPr>
        <w:t>nedostatků ve výkonu ostrahy</w:t>
      </w:r>
      <w:r w:rsidR="002B6AE2">
        <w:rPr>
          <w:rFonts w:eastAsia="MS Minngs"/>
          <w:sz w:val="23"/>
          <w:szCs w:val="23"/>
          <w:lang w:eastAsia="ar-SA"/>
        </w:rPr>
        <w:t xml:space="preserve"> nebo porušení povinností s výkonem ostrahy souvisejících</w:t>
      </w:r>
      <w:r w:rsidRPr="00B20251">
        <w:rPr>
          <w:rFonts w:eastAsia="MS Minngs"/>
          <w:sz w:val="23"/>
          <w:szCs w:val="23"/>
          <w:lang w:eastAsia="ar-SA"/>
        </w:rPr>
        <w:t xml:space="preserve"> (např. požití/vliv alkoholu nebo jiných návykových látek bezpečnostním pracovníkem na směně nebo před jejím nástupem, hrubé chování k zaměstna</w:t>
      </w:r>
      <w:r>
        <w:rPr>
          <w:rFonts w:eastAsia="MS Minngs"/>
          <w:sz w:val="23"/>
          <w:szCs w:val="23"/>
          <w:lang w:eastAsia="ar-SA"/>
        </w:rPr>
        <w:t>n</w:t>
      </w:r>
      <w:r w:rsidRPr="00B20251">
        <w:rPr>
          <w:rFonts w:eastAsia="MS Minngs"/>
          <w:sz w:val="23"/>
          <w:szCs w:val="23"/>
          <w:lang w:eastAsia="ar-SA"/>
        </w:rPr>
        <w:t>cům Objednatele, návštěvám nebo k veřejnosti; neprovedení obchůzky nebo nedůsledné provádění ostrahy, porušování předpisů k zajištění bezpečnosti práce a požární ochrany).</w:t>
      </w:r>
      <w:r w:rsidR="00505841">
        <w:rPr>
          <w:rFonts w:eastAsia="MS Minngs"/>
          <w:sz w:val="23"/>
          <w:szCs w:val="23"/>
          <w:lang w:eastAsia="ar-SA"/>
        </w:rPr>
        <w:t xml:space="preserve"> Povinnost zajistit vystřídání bezpečnostního pracovníka bez zbytečného odkladu, nejpo</w:t>
      </w:r>
      <w:r w:rsidR="00F7022A">
        <w:rPr>
          <w:rFonts w:eastAsia="MS Minngs"/>
          <w:sz w:val="23"/>
          <w:szCs w:val="23"/>
          <w:lang w:eastAsia="ar-SA"/>
        </w:rPr>
        <w:t>z</w:t>
      </w:r>
      <w:r w:rsidR="00505841">
        <w:rPr>
          <w:rFonts w:eastAsia="MS Minngs"/>
          <w:sz w:val="23"/>
          <w:szCs w:val="23"/>
          <w:lang w:eastAsia="ar-SA"/>
        </w:rPr>
        <w:t>ději do dvou</w:t>
      </w:r>
      <w:r w:rsidR="00CF5B56">
        <w:rPr>
          <w:rFonts w:eastAsia="MS Minngs"/>
          <w:sz w:val="23"/>
          <w:szCs w:val="23"/>
          <w:lang w:eastAsia="ar-SA"/>
        </w:rPr>
        <w:t xml:space="preserve"> (2)</w:t>
      </w:r>
      <w:r w:rsidR="00505841">
        <w:rPr>
          <w:rFonts w:eastAsia="MS Minngs"/>
          <w:sz w:val="23"/>
          <w:szCs w:val="23"/>
          <w:lang w:eastAsia="ar-SA"/>
        </w:rPr>
        <w:t xml:space="preserve"> hodin</w:t>
      </w:r>
      <w:r w:rsidR="00CF5B56">
        <w:rPr>
          <w:rFonts w:eastAsia="MS Minngs"/>
          <w:sz w:val="23"/>
          <w:szCs w:val="23"/>
          <w:lang w:eastAsia="ar-SA"/>
        </w:rPr>
        <w:t xml:space="preserve"> se týká i situací, kdy </w:t>
      </w:r>
      <w:r w:rsidR="0049265E">
        <w:rPr>
          <w:rFonts w:eastAsia="MS Minngs"/>
          <w:sz w:val="23"/>
          <w:szCs w:val="23"/>
          <w:lang w:eastAsia="ar-SA"/>
        </w:rPr>
        <w:t>např.</w:t>
      </w:r>
      <w:r w:rsidR="00F7022A">
        <w:rPr>
          <w:rFonts w:eastAsia="MS Minngs"/>
          <w:sz w:val="23"/>
          <w:szCs w:val="23"/>
          <w:lang w:eastAsia="ar-SA"/>
        </w:rPr>
        <w:t xml:space="preserve"> službu vykonávající bez</w:t>
      </w:r>
      <w:r w:rsidR="00CF5B56">
        <w:rPr>
          <w:rFonts w:eastAsia="MS Minngs"/>
          <w:sz w:val="23"/>
          <w:szCs w:val="23"/>
          <w:lang w:eastAsia="ar-SA"/>
        </w:rPr>
        <w:t>p</w:t>
      </w:r>
      <w:r w:rsidR="00F7022A">
        <w:rPr>
          <w:rFonts w:eastAsia="MS Minngs"/>
          <w:sz w:val="23"/>
          <w:szCs w:val="23"/>
          <w:lang w:eastAsia="ar-SA"/>
        </w:rPr>
        <w:t>e</w:t>
      </w:r>
      <w:r w:rsidR="00CF5B56">
        <w:rPr>
          <w:rFonts w:eastAsia="MS Minngs"/>
          <w:sz w:val="23"/>
          <w:szCs w:val="23"/>
          <w:lang w:eastAsia="ar-SA"/>
        </w:rPr>
        <w:t>čnost</w:t>
      </w:r>
      <w:r w:rsidR="0049265E">
        <w:rPr>
          <w:rFonts w:eastAsia="MS Minngs"/>
          <w:sz w:val="23"/>
          <w:szCs w:val="23"/>
          <w:lang w:eastAsia="ar-SA"/>
        </w:rPr>
        <w:t>n</w:t>
      </w:r>
      <w:r w:rsidR="00CF5B56">
        <w:rPr>
          <w:rFonts w:eastAsia="MS Minngs"/>
          <w:sz w:val="23"/>
          <w:szCs w:val="23"/>
          <w:lang w:eastAsia="ar-SA"/>
        </w:rPr>
        <w:t>í pracovník musí neprodleně opustit své pracoviště (např. náhlá zdravotní indispozice apod.).</w:t>
      </w:r>
      <w:r w:rsidRPr="00B20251">
        <w:rPr>
          <w:rFonts w:eastAsia="MS Minngs"/>
          <w:sz w:val="23"/>
          <w:szCs w:val="23"/>
          <w:lang w:eastAsia="ar-SA"/>
        </w:rPr>
        <w:t xml:space="preserve"> V případě opakovaného porušování povinností ze strany bezpečnostních pracovníků Poskytovatele je Objednatel oprávněn od této </w:t>
      </w:r>
      <w:r w:rsidR="003C0DD0">
        <w:rPr>
          <w:rFonts w:eastAsia="MS Minngs"/>
          <w:sz w:val="23"/>
          <w:szCs w:val="23"/>
          <w:lang w:eastAsia="ar-SA"/>
        </w:rPr>
        <w:t>s</w:t>
      </w:r>
      <w:r w:rsidRPr="00B20251">
        <w:rPr>
          <w:rFonts w:eastAsia="MS Minngs"/>
          <w:sz w:val="23"/>
          <w:szCs w:val="23"/>
          <w:lang w:eastAsia="ar-SA"/>
        </w:rPr>
        <w:t>mlouvy odstoupit.</w:t>
      </w:r>
      <w:r w:rsidR="0049265E">
        <w:rPr>
          <w:rFonts w:eastAsia="MS Minngs"/>
          <w:sz w:val="23"/>
          <w:szCs w:val="23"/>
          <w:lang w:eastAsia="ar-SA"/>
        </w:rPr>
        <w:t xml:space="preserve"> Opakovaným porušením povinností se rozumí minimálně 3 případy nedostatků nebo porušení některých povinností souvisejících s výkonem ostrahy</w:t>
      </w:r>
      <w:r w:rsidR="00D7215E">
        <w:rPr>
          <w:rFonts w:eastAsia="MS Minngs"/>
          <w:sz w:val="23"/>
          <w:szCs w:val="23"/>
          <w:lang w:eastAsia="ar-SA"/>
        </w:rPr>
        <w:t xml:space="preserve"> nebo převozu hotovosti a cenin</w:t>
      </w:r>
      <w:r w:rsidR="0049265E">
        <w:rPr>
          <w:rFonts w:eastAsia="MS Minngs"/>
          <w:sz w:val="23"/>
          <w:szCs w:val="23"/>
          <w:lang w:eastAsia="ar-SA"/>
        </w:rPr>
        <w:t xml:space="preserve">, kdy se nemusí jednat o porušení povinností jedním </w:t>
      </w:r>
      <w:r w:rsidR="00D7215E">
        <w:rPr>
          <w:rFonts w:eastAsia="MS Minngs"/>
          <w:sz w:val="23"/>
          <w:szCs w:val="23"/>
          <w:lang w:eastAsia="ar-SA"/>
        </w:rPr>
        <w:t xml:space="preserve">(tj. stejným) </w:t>
      </w:r>
      <w:r w:rsidR="0049265E">
        <w:rPr>
          <w:rFonts w:eastAsia="MS Minngs"/>
          <w:sz w:val="23"/>
          <w:szCs w:val="23"/>
          <w:lang w:eastAsia="ar-SA"/>
        </w:rPr>
        <w:t xml:space="preserve">bezpečnostním pracovníkem, ale každé porušení povinností může být zjištěno u jiného </w:t>
      </w:r>
      <w:r w:rsidR="0049265E">
        <w:rPr>
          <w:rFonts w:eastAsia="MS Minngs"/>
          <w:sz w:val="23"/>
          <w:szCs w:val="23"/>
          <w:lang w:eastAsia="ar-SA"/>
        </w:rPr>
        <w:lastRenderedPageBreak/>
        <w:t>bezpečnostního pracovníka</w:t>
      </w:r>
      <w:r w:rsidR="00F7022A">
        <w:rPr>
          <w:rFonts w:eastAsia="MS Minngs"/>
          <w:sz w:val="23"/>
          <w:szCs w:val="23"/>
          <w:lang w:eastAsia="ar-SA"/>
        </w:rPr>
        <w:t xml:space="preserve"> (týká se ostrahy i převozu hotovosti a cenin)</w:t>
      </w:r>
      <w:r w:rsidR="0049265E">
        <w:rPr>
          <w:rFonts w:eastAsia="MS Minngs"/>
          <w:sz w:val="23"/>
          <w:szCs w:val="23"/>
          <w:lang w:eastAsia="ar-SA"/>
        </w:rPr>
        <w:t xml:space="preserve">.  </w:t>
      </w:r>
    </w:p>
    <w:p w14:paraId="5F7537DB" w14:textId="77777777" w:rsidR="00B20251" w:rsidRPr="00B20251"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20251">
        <w:rPr>
          <w:rFonts w:eastAsia="MS Minngs"/>
          <w:sz w:val="23"/>
          <w:szCs w:val="23"/>
          <w:lang w:eastAsia="ar-SA"/>
        </w:rPr>
        <w:t>Poskytovatel je dále povinen:</w:t>
      </w:r>
    </w:p>
    <w:p w14:paraId="2EECB995" w14:textId="77777777" w:rsidR="00B20251" w:rsidRPr="00B20251" w:rsidRDefault="00B20251" w:rsidP="007D138B">
      <w:pPr>
        <w:widowControl w:val="0"/>
        <w:numPr>
          <w:ilvl w:val="0"/>
          <w:numId w:val="14"/>
        </w:numPr>
        <w:tabs>
          <w:tab w:val="left" w:pos="993"/>
        </w:tabs>
        <w:suppressAutoHyphens/>
        <w:overflowPunct w:val="0"/>
        <w:autoSpaceDE w:val="0"/>
        <w:spacing w:after="120" w:line="280" w:lineRule="atLeast"/>
        <w:ind w:left="993" w:hanging="284"/>
        <w:jc w:val="both"/>
        <w:textAlignment w:val="baseline"/>
        <w:rPr>
          <w:rFonts w:eastAsia="MS Minngs"/>
          <w:sz w:val="23"/>
          <w:szCs w:val="23"/>
          <w:lang w:eastAsia="ar-SA"/>
        </w:rPr>
      </w:pPr>
      <w:r w:rsidRPr="00B20251">
        <w:rPr>
          <w:rFonts w:eastAsia="MS Minngs"/>
          <w:sz w:val="23"/>
          <w:szCs w:val="23"/>
          <w:lang w:eastAsia="ar-SA"/>
        </w:rPr>
        <w:t xml:space="preserve">zajišťovat poskytování plnění dle této </w:t>
      </w:r>
      <w:r w:rsidR="003C0DD0">
        <w:rPr>
          <w:rFonts w:eastAsia="MS Minngs"/>
          <w:sz w:val="23"/>
          <w:szCs w:val="23"/>
          <w:lang w:eastAsia="ar-SA"/>
        </w:rPr>
        <w:t>s</w:t>
      </w:r>
      <w:r w:rsidRPr="00B20251">
        <w:rPr>
          <w:rFonts w:eastAsia="MS Minngs"/>
          <w:sz w:val="23"/>
          <w:szCs w:val="23"/>
          <w:lang w:eastAsia="ar-SA"/>
        </w:rPr>
        <w:t>mlouvy bezúhonnými bezpečnostními pracovníky, kteří splňují požadavky na odbornou způsobilost;</w:t>
      </w:r>
    </w:p>
    <w:p w14:paraId="4A98479E" w14:textId="42172E90" w:rsidR="00B20251" w:rsidRDefault="00B20251" w:rsidP="007D138B">
      <w:pPr>
        <w:widowControl w:val="0"/>
        <w:numPr>
          <w:ilvl w:val="0"/>
          <w:numId w:val="14"/>
        </w:numPr>
        <w:tabs>
          <w:tab w:val="left" w:pos="993"/>
        </w:tabs>
        <w:suppressAutoHyphens/>
        <w:overflowPunct w:val="0"/>
        <w:autoSpaceDE w:val="0"/>
        <w:spacing w:after="120" w:line="280" w:lineRule="atLeast"/>
        <w:ind w:left="993" w:hanging="284"/>
        <w:jc w:val="both"/>
        <w:textAlignment w:val="baseline"/>
        <w:rPr>
          <w:rFonts w:eastAsia="MS Minngs"/>
          <w:sz w:val="23"/>
          <w:szCs w:val="23"/>
          <w:lang w:eastAsia="ar-SA"/>
        </w:rPr>
      </w:pPr>
      <w:r w:rsidRPr="00B20251">
        <w:rPr>
          <w:rFonts w:eastAsia="MS Minngs"/>
          <w:sz w:val="23"/>
          <w:szCs w:val="23"/>
          <w:lang w:eastAsia="ar-SA"/>
        </w:rPr>
        <w:t>upozornit Objednatele na potenciální rizika vzniku škod;</w:t>
      </w:r>
    </w:p>
    <w:p w14:paraId="0E622D5F" w14:textId="68B87F6C" w:rsidR="002B6AE2" w:rsidRPr="00B20251" w:rsidRDefault="002B6AE2" w:rsidP="007D138B">
      <w:pPr>
        <w:widowControl w:val="0"/>
        <w:numPr>
          <w:ilvl w:val="0"/>
          <w:numId w:val="14"/>
        </w:numPr>
        <w:tabs>
          <w:tab w:val="left" w:pos="993"/>
        </w:tabs>
        <w:suppressAutoHyphens/>
        <w:overflowPunct w:val="0"/>
        <w:autoSpaceDE w:val="0"/>
        <w:spacing w:after="120" w:line="280" w:lineRule="atLeast"/>
        <w:ind w:left="993" w:hanging="284"/>
        <w:jc w:val="both"/>
        <w:textAlignment w:val="baseline"/>
        <w:rPr>
          <w:rFonts w:eastAsia="MS Minngs"/>
          <w:sz w:val="23"/>
          <w:szCs w:val="23"/>
          <w:lang w:eastAsia="ar-SA"/>
        </w:rPr>
      </w:pPr>
      <w:r>
        <w:rPr>
          <w:rFonts w:eastAsia="MS Minngs"/>
          <w:sz w:val="23"/>
          <w:szCs w:val="23"/>
          <w:lang w:eastAsia="ar-SA"/>
        </w:rPr>
        <w:t xml:space="preserve">zajišťovat ostrahu stálým týmem bezpečnostních pracovníků a o případných změnách informovat kontaktní osobu Objednatele ve věcech </w:t>
      </w:r>
      <w:r w:rsidR="00F7022A">
        <w:rPr>
          <w:rFonts w:eastAsia="MS Minngs"/>
          <w:sz w:val="23"/>
          <w:szCs w:val="23"/>
          <w:lang w:eastAsia="ar-SA"/>
        </w:rPr>
        <w:t>smluvních neb</w:t>
      </w:r>
      <w:r w:rsidR="00BC50CE">
        <w:rPr>
          <w:rFonts w:eastAsia="MS Minngs"/>
          <w:sz w:val="23"/>
          <w:szCs w:val="23"/>
          <w:lang w:eastAsia="ar-SA"/>
        </w:rPr>
        <w:t>o</w:t>
      </w:r>
      <w:r w:rsidR="00F7022A">
        <w:rPr>
          <w:rFonts w:eastAsia="MS Minngs"/>
          <w:sz w:val="23"/>
          <w:szCs w:val="23"/>
          <w:lang w:eastAsia="ar-SA"/>
        </w:rPr>
        <w:t xml:space="preserve"> jím pověřenou osobu </w:t>
      </w:r>
      <w:r w:rsidR="00BC50CE">
        <w:rPr>
          <w:rFonts w:eastAsia="MS Minngs"/>
          <w:sz w:val="23"/>
          <w:szCs w:val="23"/>
          <w:lang w:eastAsia="ar-SA"/>
        </w:rPr>
        <w:t xml:space="preserve">a </w:t>
      </w:r>
      <w:r w:rsidR="00F7022A">
        <w:rPr>
          <w:rFonts w:eastAsia="MS Minngs"/>
          <w:sz w:val="23"/>
          <w:szCs w:val="23"/>
          <w:lang w:eastAsia="ar-SA"/>
        </w:rPr>
        <w:t>vyčkat na písemné vyjádření k zaslanému návrhu na změnu seznamu osob</w:t>
      </w:r>
      <w:r>
        <w:rPr>
          <w:rFonts w:eastAsia="MS Minngs"/>
          <w:sz w:val="23"/>
          <w:szCs w:val="23"/>
          <w:lang w:eastAsia="ar-SA"/>
        </w:rPr>
        <w:t>.</w:t>
      </w:r>
    </w:p>
    <w:p w14:paraId="4F0064F8" w14:textId="77777777" w:rsidR="00B20251" w:rsidRPr="00BC50CE"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E798E">
        <w:rPr>
          <w:rFonts w:eastAsia="MS Minngs"/>
          <w:sz w:val="23"/>
          <w:szCs w:val="23"/>
          <w:lang w:eastAsia="ar-SA"/>
        </w:rPr>
        <w:t xml:space="preserve">Všechny osoby, které se budou podílet na plnění této </w:t>
      </w:r>
      <w:r w:rsidR="003C0DD0" w:rsidRPr="00BE798E">
        <w:rPr>
          <w:rFonts w:eastAsia="MS Minngs"/>
          <w:sz w:val="23"/>
          <w:szCs w:val="23"/>
          <w:lang w:eastAsia="ar-SA"/>
        </w:rPr>
        <w:t>s</w:t>
      </w:r>
      <w:r w:rsidRPr="00BE798E">
        <w:rPr>
          <w:rFonts w:eastAsia="MS Minngs"/>
          <w:sz w:val="23"/>
          <w:szCs w:val="23"/>
          <w:lang w:eastAsia="ar-SA"/>
        </w:rPr>
        <w:t>mlouvy, jsou povinny se podrobit vstupnímu školení a instruktáži na pracovišti Objednatele z bezpečnosti práce a požární ochrany (dále jen „</w:t>
      </w:r>
      <w:r w:rsidRPr="00BE798E">
        <w:rPr>
          <w:rFonts w:eastAsia="MS Minngs"/>
          <w:i/>
          <w:sz w:val="23"/>
          <w:szCs w:val="23"/>
          <w:lang w:eastAsia="ar-SA"/>
        </w:rPr>
        <w:t>školení</w:t>
      </w:r>
      <w:r w:rsidRPr="00BE798E">
        <w:rPr>
          <w:rFonts w:eastAsia="MS Minngs"/>
          <w:sz w:val="23"/>
          <w:szCs w:val="23"/>
          <w:lang w:eastAsia="ar-SA"/>
        </w:rPr>
        <w:t xml:space="preserve">“) před započetím poskytování předmětných služeb těmito </w:t>
      </w:r>
      <w:r w:rsidRPr="00BC50CE">
        <w:rPr>
          <w:rFonts w:eastAsia="MS Minngs"/>
          <w:sz w:val="23"/>
          <w:szCs w:val="23"/>
          <w:lang w:eastAsia="ar-SA"/>
        </w:rPr>
        <w:t xml:space="preserve">osobami. Absolvování školení je podmínkou započetí výkonu předmětných služeb. Školení bude provedeno pověřeným zaměstnancem Objednatele po předchozí dohodě a přihlášení. </w:t>
      </w:r>
    </w:p>
    <w:p w14:paraId="5D2E5F80" w14:textId="6CD87657" w:rsidR="00B20251" w:rsidRPr="00BC50CE" w:rsidRDefault="00B20251" w:rsidP="007D138B">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C50CE">
        <w:rPr>
          <w:rFonts w:eastAsia="MS Minngs"/>
          <w:sz w:val="23"/>
          <w:szCs w:val="23"/>
          <w:lang w:eastAsia="ar-SA"/>
        </w:rPr>
        <w:t xml:space="preserve">Všechny osoby, které se budou podílet na plnění této </w:t>
      </w:r>
      <w:r w:rsidR="003C0DD0" w:rsidRPr="00BC50CE">
        <w:rPr>
          <w:rFonts w:eastAsia="MS Minngs"/>
          <w:sz w:val="23"/>
          <w:szCs w:val="23"/>
          <w:lang w:eastAsia="ar-SA"/>
        </w:rPr>
        <w:t>s</w:t>
      </w:r>
      <w:r w:rsidR="00BC50CE" w:rsidRPr="00BC50CE">
        <w:rPr>
          <w:rFonts w:eastAsia="MS Minngs"/>
          <w:sz w:val="23"/>
          <w:szCs w:val="23"/>
          <w:lang w:eastAsia="ar-SA"/>
        </w:rPr>
        <w:t>mlouvy je Poskytovatel povinen seznámit s jejich povinnostmi při výkonu ostrahy a převozu hotovosti a cenin, které jsou součástí této Smlouvy a jejích příloh. Na základě dohody mezi Poskytovatelem a Objednatelem je možné provést školení týkající se obsluhy bezpečnostních zařízení a prvků v areálu Nemocnice Tábor, a.s., kde je předpoklad, že s těmito zařízeními a prvky přijdou bezpečnostní pracovníci do kontaktu</w:t>
      </w:r>
      <w:r w:rsidR="00BC50CE">
        <w:rPr>
          <w:rFonts w:eastAsia="MS Minngs"/>
          <w:sz w:val="23"/>
          <w:szCs w:val="23"/>
          <w:lang w:eastAsia="ar-SA"/>
        </w:rPr>
        <w:t>,</w:t>
      </w:r>
      <w:r w:rsidR="00BC50CE" w:rsidRPr="00BC50CE">
        <w:rPr>
          <w:rFonts w:eastAsia="MS Minngs"/>
          <w:sz w:val="23"/>
          <w:szCs w:val="23"/>
          <w:lang w:eastAsia="ar-SA"/>
        </w:rPr>
        <w:t xml:space="preserve"> případně je budou obsluhovat (např. obsluha EPS</w:t>
      </w:r>
      <w:r w:rsidR="00FB4720">
        <w:rPr>
          <w:rFonts w:eastAsia="MS Minngs"/>
          <w:sz w:val="23"/>
          <w:szCs w:val="23"/>
          <w:lang w:eastAsia="ar-SA"/>
        </w:rPr>
        <w:t xml:space="preserve">, EZS </w:t>
      </w:r>
      <w:r w:rsidR="00BC50CE" w:rsidRPr="00BC50CE">
        <w:rPr>
          <w:rFonts w:eastAsia="MS Minngs"/>
          <w:sz w:val="23"/>
          <w:szCs w:val="23"/>
          <w:lang w:eastAsia="ar-SA"/>
        </w:rPr>
        <w:t>apod.)</w:t>
      </w:r>
      <w:r w:rsidR="003452FF">
        <w:rPr>
          <w:rFonts w:eastAsia="MS Minngs"/>
          <w:sz w:val="23"/>
          <w:szCs w:val="23"/>
          <w:lang w:eastAsia="ar-SA"/>
        </w:rPr>
        <w:t>.</w:t>
      </w:r>
      <w:r w:rsidR="00BC50CE" w:rsidRPr="00BC50CE">
        <w:rPr>
          <w:rFonts w:eastAsia="MS Minngs"/>
          <w:sz w:val="23"/>
          <w:szCs w:val="23"/>
          <w:lang w:eastAsia="ar-SA"/>
        </w:rPr>
        <w:t xml:space="preserve"> </w:t>
      </w:r>
      <w:r w:rsidRPr="00BC50CE">
        <w:rPr>
          <w:rFonts w:eastAsia="MS Minngs"/>
          <w:sz w:val="23"/>
          <w:szCs w:val="23"/>
          <w:lang w:eastAsia="ar-SA"/>
        </w:rPr>
        <w:t>Rozsah a termíny školení budou stanoveny Objednatelem.</w:t>
      </w:r>
    </w:p>
    <w:p w14:paraId="5712906F" w14:textId="77777777" w:rsidR="00B20251" w:rsidRPr="008C364A" w:rsidRDefault="00B20251" w:rsidP="008C364A">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BC50CE">
        <w:rPr>
          <w:rFonts w:eastAsia="MS Minngs"/>
          <w:sz w:val="23"/>
          <w:szCs w:val="23"/>
          <w:lang w:eastAsia="ar-SA"/>
        </w:rPr>
        <w:t xml:space="preserve">Všechny osoby, které se budou podílet na plnění této </w:t>
      </w:r>
      <w:r w:rsidR="003C0DD0" w:rsidRPr="00BC50CE">
        <w:rPr>
          <w:rFonts w:eastAsia="MS Minngs"/>
          <w:sz w:val="23"/>
          <w:szCs w:val="23"/>
          <w:lang w:eastAsia="ar-SA"/>
        </w:rPr>
        <w:t>s</w:t>
      </w:r>
      <w:r w:rsidRPr="00BC50CE">
        <w:rPr>
          <w:rFonts w:eastAsia="MS Minngs"/>
          <w:sz w:val="23"/>
          <w:szCs w:val="23"/>
          <w:lang w:eastAsia="ar-SA"/>
        </w:rPr>
        <w:t>mlouvy, jsou při</w:t>
      </w:r>
      <w:r w:rsidRPr="00BE798E">
        <w:rPr>
          <w:rFonts w:eastAsia="MS Minngs"/>
          <w:sz w:val="23"/>
          <w:szCs w:val="23"/>
          <w:lang w:eastAsia="ar-SA"/>
        </w:rPr>
        <w:t xml:space="preserve"> své činnosti v areálu Objednatele povinny dodržovat platné</w:t>
      </w:r>
      <w:r w:rsidRPr="00B20251">
        <w:rPr>
          <w:rFonts w:eastAsia="MS Minngs"/>
          <w:sz w:val="23"/>
          <w:szCs w:val="23"/>
          <w:lang w:eastAsia="ar-SA"/>
        </w:rPr>
        <w:t xml:space="preserve"> právní předpisy k zajištění bezpečnosti práce a požární ochrany, včetně místních bezpečnostních předpisů (vnitřních norem Objednatele), s nimiž byly řádně seznámen</w:t>
      </w:r>
      <w:r>
        <w:rPr>
          <w:rFonts w:eastAsia="MS Minngs"/>
          <w:sz w:val="23"/>
          <w:szCs w:val="23"/>
          <w:lang w:eastAsia="ar-SA"/>
        </w:rPr>
        <w:t>y</w:t>
      </w:r>
      <w:r w:rsidRPr="00B20251">
        <w:rPr>
          <w:rFonts w:eastAsia="MS Minngs"/>
          <w:sz w:val="23"/>
          <w:szCs w:val="23"/>
          <w:lang w:eastAsia="ar-SA"/>
        </w:rPr>
        <w:t xml:space="preserve">, podrobit se na vyzvání oprávněného zaměstnance Objednatele dechové zkoušce nebo lékařskému vyšetření ke zjištění přítomnosti alkoholu nebo jiných návykových látek v organismu. K plnění povinnosti dle tohoto odstavce jsou všechny osoby, které se budou podílet na plnění této </w:t>
      </w:r>
      <w:r w:rsidR="003C0DD0">
        <w:rPr>
          <w:rFonts w:eastAsia="MS Minngs"/>
          <w:sz w:val="23"/>
          <w:szCs w:val="23"/>
          <w:lang w:eastAsia="ar-SA"/>
        </w:rPr>
        <w:t>s</w:t>
      </w:r>
      <w:r w:rsidRPr="00B20251">
        <w:rPr>
          <w:rFonts w:eastAsia="MS Minngs"/>
          <w:sz w:val="23"/>
          <w:szCs w:val="23"/>
          <w:lang w:eastAsia="ar-SA"/>
        </w:rPr>
        <w:t>mlouvy, povinny při kontrolách a činnostech souvisejících se zajištěním bezpečnosti práce a požární ochrany spolupracovat s </w:t>
      </w:r>
      <w:r w:rsidRPr="008C364A">
        <w:rPr>
          <w:rFonts w:eastAsia="MS Minngs"/>
          <w:sz w:val="23"/>
          <w:szCs w:val="23"/>
          <w:lang w:eastAsia="ar-SA"/>
        </w:rPr>
        <w:t>pověřenými zaměstnanci Objednatele a řídit se jejich pokyny.</w:t>
      </w:r>
    </w:p>
    <w:p w14:paraId="7E3BD17B" w14:textId="77777777" w:rsidR="00B20251" w:rsidRPr="008C364A" w:rsidRDefault="00B20251" w:rsidP="008C364A">
      <w:pPr>
        <w:widowControl w:val="0"/>
        <w:numPr>
          <w:ilvl w:val="1"/>
          <w:numId w:val="13"/>
        </w:numPr>
        <w:suppressAutoHyphens/>
        <w:overflowPunct w:val="0"/>
        <w:autoSpaceDE w:val="0"/>
        <w:spacing w:after="120" w:line="280" w:lineRule="atLeast"/>
        <w:jc w:val="both"/>
        <w:textAlignment w:val="baseline"/>
        <w:rPr>
          <w:rFonts w:eastAsia="MS Minngs"/>
          <w:sz w:val="23"/>
          <w:szCs w:val="23"/>
          <w:lang w:eastAsia="ar-SA"/>
        </w:rPr>
      </w:pPr>
      <w:r w:rsidRPr="008C364A">
        <w:rPr>
          <w:rFonts w:eastAsia="MS Minngs"/>
          <w:sz w:val="23"/>
          <w:szCs w:val="23"/>
          <w:lang w:eastAsia="ar-SA"/>
        </w:rPr>
        <w:t xml:space="preserve">Poskytovatel je povinen udržovat v platnosti po celou dobu trvání Smlouvy Pojistnou smlouvu, jejímž předmětem je pojištění odpovědnosti za škodu způsobenou Poskytovatelem Objednateli či jakékoliv třetí osobě. Pojistné krytí musí činit minimálně </w:t>
      </w:r>
      <w:r w:rsidR="00BD50D6" w:rsidRPr="008C364A">
        <w:rPr>
          <w:rFonts w:eastAsia="MS Minngs"/>
          <w:sz w:val="23"/>
          <w:szCs w:val="23"/>
          <w:lang w:eastAsia="ar-SA"/>
        </w:rPr>
        <w:t>2</w:t>
      </w:r>
      <w:r w:rsidRPr="008C364A">
        <w:rPr>
          <w:rFonts w:eastAsia="MS Minngs"/>
          <w:sz w:val="23"/>
          <w:szCs w:val="23"/>
          <w:lang w:eastAsia="ar-SA"/>
        </w:rPr>
        <w:t xml:space="preserve">0 mil. Kč pro jeden případ. </w:t>
      </w:r>
    </w:p>
    <w:p w14:paraId="57E04FBF" w14:textId="77777777" w:rsidR="00B20251" w:rsidRPr="008C364A" w:rsidRDefault="00B20251" w:rsidP="008C364A">
      <w:pPr>
        <w:widowControl w:val="0"/>
        <w:suppressAutoHyphens/>
        <w:overflowPunct w:val="0"/>
        <w:autoSpaceDE w:val="0"/>
        <w:spacing w:before="120"/>
        <w:ind w:left="709"/>
        <w:jc w:val="both"/>
        <w:textAlignment w:val="baseline"/>
        <w:rPr>
          <w:rFonts w:eastAsia="MS Minngs"/>
          <w:sz w:val="23"/>
          <w:szCs w:val="23"/>
          <w:lang w:eastAsia="ar-SA"/>
        </w:rPr>
      </w:pPr>
      <w:r w:rsidRPr="008C364A">
        <w:rPr>
          <w:rFonts w:eastAsia="MS Minngs"/>
          <w:sz w:val="23"/>
          <w:szCs w:val="23"/>
          <w:lang w:eastAsia="ar-SA"/>
        </w:rPr>
        <w:t xml:space="preserve">Pojištění se bude vztahovat i </w:t>
      </w:r>
      <w:proofErr w:type="gramStart"/>
      <w:r w:rsidRPr="008C364A">
        <w:rPr>
          <w:rFonts w:eastAsia="MS Minngs"/>
          <w:sz w:val="23"/>
          <w:szCs w:val="23"/>
          <w:lang w:eastAsia="ar-SA"/>
        </w:rPr>
        <w:t>na</w:t>
      </w:r>
      <w:proofErr w:type="gramEnd"/>
      <w:r w:rsidRPr="008C364A">
        <w:rPr>
          <w:rFonts w:eastAsia="MS Minngs"/>
          <w:sz w:val="23"/>
          <w:szCs w:val="23"/>
          <w:lang w:eastAsia="ar-SA"/>
        </w:rPr>
        <w:t>:</w:t>
      </w:r>
    </w:p>
    <w:p w14:paraId="53603A29" w14:textId="77777777" w:rsidR="00B20251" w:rsidRPr="008C364A" w:rsidRDefault="00B20251" w:rsidP="008C364A">
      <w:pPr>
        <w:widowControl w:val="0"/>
        <w:numPr>
          <w:ilvl w:val="0"/>
          <w:numId w:val="15"/>
        </w:numPr>
        <w:suppressAutoHyphens/>
        <w:overflowPunct w:val="0"/>
        <w:autoSpaceDE w:val="0"/>
        <w:spacing w:before="120"/>
        <w:jc w:val="both"/>
        <w:textAlignment w:val="baseline"/>
        <w:rPr>
          <w:rFonts w:eastAsia="MS Minngs"/>
          <w:sz w:val="23"/>
          <w:szCs w:val="23"/>
          <w:lang w:eastAsia="ar-SA"/>
        </w:rPr>
      </w:pPr>
      <w:r w:rsidRPr="008C364A">
        <w:rPr>
          <w:rFonts w:eastAsia="MS Minngs"/>
          <w:sz w:val="23"/>
          <w:szCs w:val="23"/>
          <w:lang w:eastAsia="ar-SA"/>
        </w:rPr>
        <w:t xml:space="preserve">škodu způsobenou jiné osobě v souvislosti se zákrokem směřujícím k zabránění vzniku újmy na chráněných hodnotách (do základního limitu minimálně </w:t>
      </w:r>
      <w:r w:rsidR="00BD50D6" w:rsidRPr="008C364A">
        <w:rPr>
          <w:rFonts w:eastAsia="MS Minngs"/>
          <w:sz w:val="23"/>
          <w:szCs w:val="23"/>
          <w:lang w:eastAsia="ar-SA"/>
        </w:rPr>
        <w:t>2</w:t>
      </w:r>
      <w:r w:rsidRPr="008C364A">
        <w:rPr>
          <w:rFonts w:eastAsia="MS Minngs"/>
          <w:sz w:val="23"/>
          <w:szCs w:val="23"/>
          <w:lang w:eastAsia="ar-SA"/>
        </w:rPr>
        <w:t>0 mil. Kč),</w:t>
      </w:r>
    </w:p>
    <w:p w14:paraId="2DA426B0" w14:textId="77777777" w:rsidR="00B20251" w:rsidRPr="008C364A" w:rsidRDefault="00B20251" w:rsidP="008C364A">
      <w:pPr>
        <w:widowControl w:val="0"/>
        <w:numPr>
          <w:ilvl w:val="0"/>
          <w:numId w:val="15"/>
        </w:numPr>
        <w:suppressAutoHyphens/>
        <w:overflowPunct w:val="0"/>
        <w:autoSpaceDE w:val="0"/>
        <w:spacing w:before="120"/>
        <w:jc w:val="both"/>
        <w:textAlignment w:val="baseline"/>
        <w:rPr>
          <w:rFonts w:eastAsia="MS Minngs"/>
          <w:strike/>
          <w:sz w:val="23"/>
          <w:szCs w:val="23"/>
          <w:lang w:eastAsia="ar-SA"/>
        </w:rPr>
      </w:pPr>
      <w:r w:rsidRPr="008C364A">
        <w:rPr>
          <w:rFonts w:eastAsia="MS Minngs"/>
          <w:sz w:val="23"/>
          <w:szCs w:val="23"/>
          <w:lang w:eastAsia="ar-SA"/>
        </w:rPr>
        <w:t xml:space="preserve">pojištění pro přepravu hotovosti s limitem převozu hotovosti ve výši minimálně </w:t>
      </w:r>
      <w:r w:rsidR="00F62E98" w:rsidRPr="008C364A">
        <w:rPr>
          <w:rFonts w:eastAsia="MS Minngs"/>
          <w:sz w:val="23"/>
          <w:szCs w:val="23"/>
          <w:lang w:eastAsia="ar-SA"/>
        </w:rPr>
        <w:t>1</w:t>
      </w:r>
      <w:r w:rsidRPr="008C364A">
        <w:rPr>
          <w:rFonts w:eastAsia="MS Minngs"/>
          <w:sz w:val="23"/>
          <w:szCs w:val="23"/>
          <w:lang w:eastAsia="ar-SA"/>
        </w:rPr>
        <w:t xml:space="preserve"> mil. Kč.</w:t>
      </w:r>
    </w:p>
    <w:p w14:paraId="0D6D0814" w14:textId="33A099FD" w:rsidR="00B20251" w:rsidRPr="008C364A" w:rsidRDefault="0047754E" w:rsidP="008C364A">
      <w:pPr>
        <w:widowControl w:val="0"/>
        <w:numPr>
          <w:ilvl w:val="1"/>
          <w:numId w:val="13"/>
        </w:numPr>
        <w:suppressAutoHyphens/>
        <w:overflowPunct w:val="0"/>
        <w:autoSpaceDE w:val="0"/>
        <w:spacing w:line="280" w:lineRule="atLeast"/>
        <w:jc w:val="both"/>
        <w:textAlignment w:val="baseline"/>
        <w:rPr>
          <w:rFonts w:eastAsia="MS Minngs"/>
          <w:sz w:val="23"/>
          <w:szCs w:val="23"/>
          <w:lang w:eastAsia="ar-SA"/>
        </w:rPr>
      </w:pPr>
      <w:r w:rsidRPr="00B20251">
        <w:rPr>
          <w:rFonts w:eastAsia="MS Minngs"/>
          <w:sz w:val="23"/>
          <w:szCs w:val="23"/>
          <w:lang w:eastAsia="ar-SA"/>
        </w:rPr>
        <w:t>Doklady o pojištění předložil Poskytovatel Objednateli v rámci součinnosti před podpisem této smlouvy</w:t>
      </w:r>
      <w:r>
        <w:rPr>
          <w:rFonts w:eastAsia="MS Minngs"/>
          <w:sz w:val="23"/>
          <w:szCs w:val="23"/>
          <w:lang w:eastAsia="ar-SA"/>
        </w:rPr>
        <w:t xml:space="preserve"> a dále je povinen tak učinit kdykoli na vyžádání Objednatele</w:t>
      </w:r>
      <w:r w:rsidRPr="00B20251">
        <w:rPr>
          <w:rFonts w:eastAsia="MS Minngs"/>
          <w:sz w:val="23"/>
          <w:szCs w:val="23"/>
          <w:lang w:eastAsia="ar-SA"/>
        </w:rPr>
        <w:t>.</w:t>
      </w:r>
    </w:p>
    <w:p w14:paraId="7EAC1DF2" w14:textId="5791A9FD" w:rsidR="00B70015" w:rsidRPr="008C364A" w:rsidRDefault="00B70015" w:rsidP="008C364A">
      <w:pPr>
        <w:pStyle w:val="Odstavecseseznamem"/>
        <w:numPr>
          <w:ilvl w:val="1"/>
          <w:numId w:val="13"/>
        </w:numPr>
        <w:jc w:val="both"/>
        <w:rPr>
          <w:rFonts w:eastAsia="MS Minngs"/>
          <w:sz w:val="23"/>
          <w:szCs w:val="23"/>
          <w:lang w:eastAsia="ar-SA"/>
        </w:rPr>
      </w:pPr>
      <w:r w:rsidRPr="008C364A">
        <w:rPr>
          <w:rFonts w:eastAsia="MS Minngs"/>
          <w:sz w:val="23"/>
          <w:szCs w:val="23"/>
          <w:lang w:eastAsia="ar-SA"/>
        </w:rPr>
        <w:t xml:space="preserve">Poskytovatel prohlašuje, že je zaměstnavatelem zaměstnávajícím více než 50 % zaměstnanců, kteří jsou osobami se zdravotním </w:t>
      </w:r>
      <w:proofErr w:type="gramStart"/>
      <w:r w:rsidRPr="008C364A">
        <w:rPr>
          <w:rFonts w:eastAsia="MS Minngs"/>
          <w:sz w:val="23"/>
          <w:szCs w:val="23"/>
          <w:lang w:eastAsia="ar-SA"/>
        </w:rPr>
        <w:t>postižením</w:t>
      </w:r>
      <w:r w:rsidR="00437DCB">
        <w:rPr>
          <w:rFonts w:eastAsia="MS Minngs"/>
          <w:sz w:val="23"/>
          <w:szCs w:val="23"/>
          <w:lang w:eastAsia="ar-SA"/>
        </w:rPr>
        <w:t xml:space="preserve"> </w:t>
      </w:r>
      <w:r w:rsidRPr="008C364A">
        <w:rPr>
          <w:rFonts w:eastAsia="MS Minngs"/>
          <w:sz w:val="23"/>
          <w:szCs w:val="23"/>
          <w:lang w:eastAsia="ar-SA"/>
        </w:rPr>
        <w:t>a je</w:t>
      </w:r>
      <w:proofErr w:type="gramEnd"/>
      <w:r w:rsidRPr="008C364A">
        <w:rPr>
          <w:rFonts w:eastAsia="MS Minngs"/>
          <w:sz w:val="23"/>
          <w:szCs w:val="23"/>
          <w:lang w:eastAsia="ar-SA"/>
        </w:rPr>
        <w:t xml:space="preserve"> oprávněn poskytovat třetím osobám náhradní plnění v souladu s platnou legislativou. Tuto skutečnost dokládá potvrzením o průměrném celoročním přepočteném stavu osob se zdravotním postižením</w:t>
      </w:r>
      <w:r w:rsidR="00C15F01" w:rsidRPr="008C364A">
        <w:rPr>
          <w:rFonts w:eastAsia="MS Minngs"/>
          <w:sz w:val="23"/>
          <w:szCs w:val="23"/>
          <w:lang w:eastAsia="ar-SA"/>
        </w:rPr>
        <w:t xml:space="preserve"> </w:t>
      </w:r>
      <w:r w:rsidRPr="008C364A">
        <w:rPr>
          <w:rFonts w:eastAsia="MS Minngs"/>
          <w:sz w:val="23"/>
          <w:szCs w:val="23"/>
          <w:lang w:eastAsia="ar-SA"/>
        </w:rPr>
        <w:t xml:space="preserve">a dohodou s Úřadem práce o vymezení chráněných míst zaměstnavatele osob se zdravotním </w:t>
      </w:r>
      <w:r w:rsidRPr="008C364A">
        <w:rPr>
          <w:rFonts w:eastAsia="MS Minngs"/>
          <w:sz w:val="23"/>
          <w:szCs w:val="23"/>
          <w:lang w:eastAsia="ar-SA"/>
        </w:rPr>
        <w:lastRenderedPageBreak/>
        <w:t xml:space="preserve">postižením, které jsou přílohou </w:t>
      </w:r>
      <w:r w:rsidR="00437DCB">
        <w:rPr>
          <w:rFonts w:eastAsia="MS Minngs"/>
          <w:sz w:val="23"/>
          <w:szCs w:val="23"/>
          <w:lang w:eastAsia="ar-SA"/>
        </w:rPr>
        <w:t>Dohody o poskytnutí</w:t>
      </w:r>
      <w:r w:rsidR="00C01E74" w:rsidRPr="008C364A">
        <w:rPr>
          <w:rFonts w:eastAsia="MS Minngs"/>
          <w:sz w:val="23"/>
          <w:szCs w:val="23"/>
          <w:lang w:eastAsia="ar-SA"/>
        </w:rPr>
        <w:t xml:space="preserve"> náhradního plnění, která tvoří přílohu č. 4 </w:t>
      </w:r>
      <w:proofErr w:type="gramStart"/>
      <w:r w:rsidR="00C01E74" w:rsidRPr="008C364A">
        <w:rPr>
          <w:rFonts w:eastAsia="MS Minngs"/>
          <w:sz w:val="23"/>
          <w:szCs w:val="23"/>
          <w:lang w:eastAsia="ar-SA"/>
        </w:rPr>
        <w:t>této</w:t>
      </w:r>
      <w:proofErr w:type="gramEnd"/>
      <w:r w:rsidR="00C01E74" w:rsidRPr="008C364A">
        <w:rPr>
          <w:rFonts w:eastAsia="MS Minngs"/>
          <w:sz w:val="23"/>
          <w:szCs w:val="23"/>
          <w:lang w:eastAsia="ar-SA"/>
        </w:rPr>
        <w:t xml:space="preserve"> Smlouvy</w:t>
      </w:r>
      <w:r w:rsidRPr="008C364A">
        <w:rPr>
          <w:rFonts w:eastAsia="MS Minngs"/>
          <w:sz w:val="23"/>
          <w:szCs w:val="23"/>
          <w:lang w:eastAsia="ar-SA"/>
        </w:rPr>
        <w:t>.</w:t>
      </w:r>
      <w:r w:rsidR="000D5AF2" w:rsidRPr="008C364A">
        <w:rPr>
          <w:rFonts w:eastAsia="MS Minngs"/>
          <w:sz w:val="23"/>
          <w:szCs w:val="23"/>
          <w:lang w:eastAsia="ar-SA"/>
        </w:rPr>
        <w:t xml:space="preserve"> </w:t>
      </w:r>
    </w:p>
    <w:p w14:paraId="2ADBAE73" w14:textId="16A6BF1C" w:rsidR="00E328E3" w:rsidRDefault="000D5AF2" w:rsidP="008C364A">
      <w:pPr>
        <w:widowControl w:val="0"/>
        <w:numPr>
          <w:ilvl w:val="1"/>
          <w:numId w:val="13"/>
        </w:numPr>
        <w:suppressAutoHyphens/>
        <w:overflowPunct w:val="0"/>
        <w:autoSpaceDE w:val="0"/>
        <w:spacing w:line="280" w:lineRule="atLeast"/>
        <w:jc w:val="both"/>
        <w:textAlignment w:val="baseline"/>
        <w:rPr>
          <w:rFonts w:eastAsia="MS Minngs"/>
          <w:sz w:val="23"/>
          <w:szCs w:val="23"/>
          <w:lang w:eastAsia="ar-SA"/>
        </w:rPr>
      </w:pPr>
      <w:r w:rsidRPr="008C364A">
        <w:rPr>
          <w:rFonts w:eastAsia="MS Minngs"/>
          <w:sz w:val="23"/>
          <w:szCs w:val="23"/>
          <w:lang w:eastAsia="ar-SA"/>
        </w:rPr>
        <w:t>Poskytovatel je povinen</w:t>
      </w:r>
      <w:r w:rsidR="00AB4C01">
        <w:rPr>
          <w:rFonts w:eastAsia="MS Minngs"/>
          <w:sz w:val="23"/>
          <w:szCs w:val="23"/>
          <w:lang w:eastAsia="ar-SA"/>
        </w:rPr>
        <w:t xml:space="preserve"> kdykoli</w:t>
      </w:r>
      <w:r w:rsidRPr="008C364A">
        <w:rPr>
          <w:rFonts w:eastAsia="MS Minngs"/>
          <w:sz w:val="23"/>
          <w:szCs w:val="23"/>
          <w:lang w:eastAsia="ar-SA"/>
        </w:rPr>
        <w:t xml:space="preserve"> </w:t>
      </w:r>
      <w:r w:rsidR="00B34E06" w:rsidRPr="008C364A">
        <w:rPr>
          <w:rFonts w:eastAsia="MS Minngs"/>
          <w:sz w:val="23"/>
          <w:szCs w:val="23"/>
          <w:lang w:eastAsia="ar-SA"/>
        </w:rPr>
        <w:t xml:space="preserve">na vyžádání Objednatele </w:t>
      </w:r>
      <w:r w:rsidRPr="008C364A">
        <w:rPr>
          <w:rFonts w:eastAsia="MS Minngs"/>
          <w:sz w:val="23"/>
          <w:szCs w:val="23"/>
          <w:lang w:eastAsia="ar-SA"/>
        </w:rPr>
        <w:t>předl</w:t>
      </w:r>
      <w:r w:rsidR="00B34E06" w:rsidRPr="008C364A">
        <w:rPr>
          <w:rFonts w:eastAsia="MS Minngs"/>
          <w:sz w:val="23"/>
          <w:szCs w:val="23"/>
          <w:lang w:eastAsia="ar-SA"/>
        </w:rPr>
        <w:t>ožit</w:t>
      </w:r>
      <w:r w:rsidRPr="008C364A">
        <w:rPr>
          <w:rFonts w:eastAsia="MS Minngs"/>
          <w:sz w:val="23"/>
          <w:szCs w:val="23"/>
          <w:lang w:eastAsia="ar-SA"/>
        </w:rPr>
        <w:t xml:space="preserve"> potvrzení o průměrném celoročním přepočteném stavu osob se zdravotním postižením a dohodou s Úřadem práce o vymezení chráněných míst zaměstnavatele osob se zdravotním postižením</w:t>
      </w:r>
      <w:r w:rsidR="008C364A" w:rsidRPr="008C364A">
        <w:rPr>
          <w:rFonts w:eastAsia="MS Minngs"/>
          <w:sz w:val="23"/>
          <w:szCs w:val="23"/>
          <w:lang w:eastAsia="ar-SA"/>
        </w:rPr>
        <w:t>.</w:t>
      </w:r>
      <w:r w:rsidR="00F62585">
        <w:rPr>
          <w:rFonts w:eastAsia="MS Minngs"/>
          <w:sz w:val="23"/>
          <w:szCs w:val="23"/>
          <w:lang w:eastAsia="ar-SA"/>
        </w:rPr>
        <w:t xml:space="preserve"> </w:t>
      </w:r>
      <w:r w:rsidR="00E16127" w:rsidRPr="00F62585">
        <w:rPr>
          <w:rFonts w:eastAsia="MS Minngs"/>
          <w:sz w:val="23"/>
          <w:szCs w:val="23"/>
          <w:lang w:eastAsia="ar-SA"/>
        </w:rPr>
        <w:t>Poskytovatel je odpovědný za poskytování správný</w:t>
      </w:r>
      <w:r w:rsidR="00F62585">
        <w:rPr>
          <w:rFonts w:eastAsia="MS Minngs"/>
          <w:sz w:val="23"/>
          <w:szCs w:val="23"/>
          <w:lang w:eastAsia="ar-SA"/>
        </w:rPr>
        <w:t>ch údajů, na jejichž základě je</w:t>
      </w:r>
      <w:r w:rsidR="008C364A" w:rsidRPr="00F62585">
        <w:rPr>
          <w:rFonts w:eastAsia="MS Minngs"/>
          <w:sz w:val="23"/>
          <w:szCs w:val="23"/>
          <w:lang w:eastAsia="ar-SA"/>
        </w:rPr>
        <w:t xml:space="preserve"> </w:t>
      </w:r>
      <w:r w:rsidR="00E16127" w:rsidRPr="00F62585">
        <w:rPr>
          <w:rFonts w:eastAsia="MS Minngs"/>
          <w:sz w:val="23"/>
          <w:szCs w:val="23"/>
          <w:lang w:eastAsia="ar-SA"/>
        </w:rPr>
        <w:t>vypočítáno plnění povinného podílu</w:t>
      </w:r>
      <w:r w:rsidR="006B38E3" w:rsidRPr="00F62585">
        <w:rPr>
          <w:rFonts w:eastAsia="MS Minngs"/>
          <w:sz w:val="23"/>
          <w:szCs w:val="23"/>
          <w:lang w:eastAsia="ar-SA"/>
        </w:rPr>
        <w:t xml:space="preserve">. </w:t>
      </w:r>
    </w:p>
    <w:p w14:paraId="15FE5457" w14:textId="0B4D534E" w:rsidR="00327537" w:rsidRDefault="00327537" w:rsidP="008C364A">
      <w:pPr>
        <w:widowControl w:val="0"/>
        <w:numPr>
          <w:ilvl w:val="1"/>
          <w:numId w:val="13"/>
        </w:numPr>
        <w:suppressAutoHyphens/>
        <w:overflowPunct w:val="0"/>
        <w:autoSpaceDE w:val="0"/>
        <w:spacing w:line="280" w:lineRule="atLeast"/>
        <w:jc w:val="both"/>
        <w:textAlignment w:val="baseline"/>
        <w:rPr>
          <w:rFonts w:eastAsia="MS Minngs"/>
          <w:sz w:val="23"/>
          <w:szCs w:val="23"/>
          <w:lang w:eastAsia="ar-SA"/>
        </w:rPr>
      </w:pPr>
      <w:r>
        <w:rPr>
          <w:rFonts w:eastAsia="MS Minngs"/>
          <w:sz w:val="23"/>
          <w:szCs w:val="23"/>
          <w:lang w:eastAsia="ar-SA"/>
        </w:rPr>
        <w:t xml:space="preserve">Objednatel je oprávněn kontrolovat poskytování plnění dle této smlouvy prostřednictvím pověřené osoby Objednatele </w:t>
      </w:r>
      <w:r w:rsidR="00F7022A">
        <w:rPr>
          <w:rFonts w:eastAsia="MS Minngs"/>
          <w:sz w:val="23"/>
          <w:szCs w:val="23"/>
          <w:lang w:eastAsia="ar-SA"/>
        </w:rPr>
        <w:t xml:space="preserve">ve věcech smluvních nebo </w:t>
      </w:r>
      <w:r>
        <w:rPr>
          <w:rFonts w:eastAsia="MS Minngs"/>
          <w:sz w:val="23"/>
          <w:szCs w:val="23"/>
          <w:lang w:eastAsia="ar-SA"/>
        </w:rPr>
        <w:t>ve věcech realizace předmětu smlouvy, případně prostřednictvím další osoby, kterou k tomu Objednatel zmocní. Poskytovatel je povinen umožnit pověřeným osobám Objednatele provádět kon</w:t>
      </w:r>
      <w:r w:rsidR="00F7022A">
        <w:rPr>
          <w:rFonts w:eastAsia="MS Minngs"/>
          <w:sz w:val="23"/>
          <w:szCs w:val="23"/>
          <w:lang w:eastAsia="ar-SA"/>
        </w:rPr>
        <w:t>t</w:t>
      </w:r>
      <w:r>
        <w:rPr>
          <w:rFonts w:eastAsia="MS Minngs"/>
          <w:sz w:val="23"/>
          <w:szCs w:val="23"/>
          <w:lang w:eastAsia="ar-SA"/>
        </w:rPr>
        <w:t>rolu řádného poskytování plnění dle této Smlouvy,  a to i bez předchozího ohlášení takové kontroly.</w:t>
      </w:r>
    </w:p>
    <w:p w14:paraId="07FCD462" w14:textId="4794E277" w:rsidR="00327537" w:rsidRDefault="00327537" w:rsidP="008C364A">
      <w:pPr>
        <w:widowControl w:val="0"/>
        <w:numPr>
          <w:ilvl w:val="1"/>
          <w:numId w:val="13"/>
        </w:numPr>
        <w:suppressAutoHyphens/>
        <w:overflowPunct w:val="0"/>
        <w:autoSpaceDE w:val="0"/>
        <w:spacing w:line="280" w:lineRule="atLeast"/>
        <w:jc w:val="both"/>
        <w:textAlignment w:val="baseline"/>
        <w:rPr>
          <w:rFonts w:eastAsia="MS Minngs"/>
          <w:sz w:val="23"/>
          <w:szCs w:val="23"/>
          <w:lang w:eastAsia="ar-SA"/>
        </w:rPr>
      </w:pPr>
      <w:r>
        <w:rPr>
          <w:rFonts w:eastAsia="MS Minngs"/>
          <w:sz w:val="23"/>
          <w:szCs w:val="23"/>
          <w:lang w:eastAsia="ar-SA"/>
        </w:rPr>
        <w:t xml:space="preserve">Objednatel je oprávněn ověřovat, zda jsou bezpečnostní pracovníci vykonávající ostrahu u Objednatele dle této smlouvy odměňování v souladu s odst. </w:t>
      </w:r>
      <w:proofErr w:type="gramStart"/>
      <w:r>
        <w:rPr>
          <w:rFonts w:eastAsia="MS Minngs"/>
          <w:sz w:val="23"/>
          <w:szCs w:val="23"/>
          <w:lang w:eastAsia="ar-SA"/>
        </w:rPr>
        <w:t>8.2. této</w:t>
      </w:r>
      <w:proofErr w:type="gramEnd"/>
      <w:r>
        <w:rPr>
          <w:rFonts w:eastAsia="MS Minngs"/>
          <w:sz w:val="23"/>
          <w:szCs w:val="23"/>
          <w:lang w:eastAsia="ar-SA"/>
        </w:rPr>
        <w:t xml:space="preserve"> smlouvy a příslušnými právními předpisy. Ověřování je Objednatel oprávněn provádět prostřednictvím kontaktní osoby ve věcech realizace předmětu Smlouvy, a to prostřednictvím následujících dokumentů/nástrojů:</w:t>
      </w:r>
    </w:p>
    <w:p w14:paraId="35C0D762" w14:textId="53A064A0" w:rsidR="00327537" w:rsidRPr="00BC50CE" w:rsidRDefault="00327537" w:rsidP="00BC50CE">
      <w:pPr>
        <w:pStyle w:val="Odstavecseseznamem"/>
        <w:widowControl w:val="0"/>
        <w:numPr>
          <w:ilvl w:val="0"/>
          <w:numId w:val="31"/>
        </w:numPr>
        <w:suppressAutoHyphens/>
        <w:overflowPunct w:val="0"/>
        <w:autoSpaceDE w:val="0"/>
        <w:spacing w:line="280" w:lineRule="atLeast"/>
        <w:jc w:val="both"/>
        <w:textAlignment w:val="baseline"/>
        <w:rPr>
          <w:rFonts w:eastAsia="MS Minngs"/>
          <w:sz w:val="23"/>
          <w:szCs w:val="23"/>
          <w:lang w:eastAsia="ar-SA"/>
        </w:rPr>
      </w:pPr>
      <w:r w:rsidRPr="00BC50CE">
        <w:rPr>
          <w:rFonts w:eastAsia="MS Minngs"/>
          <w:sz w:val="23"/>
          <w:szCs w:val="23"/>
          <w:lang w:eastAsia="ar-SA"/>
        </w:rPr>
        <w:t>pracovní smlouva bezpečnostního pracovníka zapojeného do plnění dle této smlouvy (případně dokument související s pracovní smlouvou, ve kterém lze ověřit dodržení výše hrubé mzdy), mzdový výměr –</w:t>
      </w:r>
      <w:r w:rsidR="00DA2232">
        <w:rPr>
          <w:rFonts w:eastAsia="MS Minngs"/>
          <w:sz w:val="23"/>
          <w:szCs w:val="23"/>
          <w:lang w:eastAsia="ar-SA"/>
        </w:rPr>
        <w:t xml:space="preserve"> </w:t>
      </w:r>
      <w:r w:rsidRPr="00BC50CE">
        <w:rPr>
          <w:rFonts w:eastAsia="MS Minngs"/>
          <w:sz w:val="23"/>
          <w:szCs w:val="23"/>
          <w:lang w:eastAsia="ar-SA"/>
        </w:rPr>
        <w:t xml:space="preserve">tyto dokumenty předkládá bezpečnostní pracovník během výkonu ostrahy na žádost Objednatele nebo Poskytovatel do </w:t>
      </w:r>
      <w:r w:rsidR="00DA2232">
        <w:rPr>
          <w:rFonts w:eastAsia="MS Minngs"/>
          <w:sz w:val="23"/>
          <w:szCs w:val="23"/>
          <w:lang w:eastAsia="ar-SA"/>
        </w:rPr>
        <w:t>10</w:t>
      </w:r>
      <w:r w:rsidR="00DA2232" w:rsidRPr="00BC50CE">
        <w:rPr>
          <w:rFonts w:eastAsia="MS Minngs"/>
          <w:sz w:val="23"/>
          <w:szCs w:val="23"/>
          <w:lang w:eastAsia="ar-SA"/>
        </w:rPr>
        <w:t xml:space="preserve"> </w:t>
      </w:r>
      <w:r w:rsidRPr="00BC50CE">
        <w:rPr>
          <w:rFonts w:eastAsia="MS Minngs"/>
          <w:sz w:val="23"/>
          <w:szCs w:val="23"/>
          <w:lang w:eastAsia="ar-SA"/>
        </w:rPr>
        <w:t>pracovních dnů od žádosti Objednatele;</w:t>
      </w:r>
    </w:p>
    <w:p w14:paraId="6B93B41E" w14:textId="719E4ECF" w:rsidR="00327537" w:rsidRPr="00FB4720" w:rsidRDefault="00327537" w:rsidP="00BC50CE">
      <w:pPr>
        <w:pStyle w:val="Odstavecseseznamem"/>
        <w:widowControl w:val="0"/>
        <w:numPr>
          <w:ilvl w:val="0"/>
          <w:numId w:val="31"/>
        </w:numPr>
        <w:suppressAutoHyphens/>
        <w:overflowPunct w:val="0"/>
        <w:autoSpaceDE w:val="0"/>
        <w:spacing w:line="280" w:lineRule="atLeast"/>
        <w:jc w:val="both"/>
        <w:textAlignment w:val="baseline"/>
        <w:rPr>
          <w:rFonts w:eastAsia="MS Minngs"/>
          <w:sz w:val="23"/>
          <w:szCs w:val="23"/>
          <w:lang w:eastAsia="ar-SA"/>
        </w:rPr>
      </w:pPr>
      <w:r w:rsidRPr="00BC50CE">
        <w:rPr>
          <w:rFonts w:eastAsia="MS Minngs"/>
          <w:sz w:val="23"/>
          <w:szCs w:val="23"/>
          <w:lang w:eastAsia="ar-SA"/>
        </w:rPr>
        <w:t xml:space="preserve">náhled do účetního/mzdového systému Poskytovatele/poddodavatele Poskytovatele či zasláním výpisu/opisu z tohoto systému, ze kterého bude zřejmé, zda jsou </w:t>
      </w:r>
      <w:r w:rsidRPr="00FB4720">
        <w:rPr>
          <w:rFonts w:eastAsia="MS Minngs"/>
          <w:sz w:val="23"/>
          <w:szCs w:val="23"/>
          <w:lang w:eastAsia="ar-SA"/>
        </w:rPr>
        <w:t xml:space="preserve">dodržovány povinnosti zaměstnavatele v oblasti odměňování zaměstnanců (pracovníků ostrahy), a to do </w:t>
      </w:r>
      <w:r w:rsidR="00DA2232" w:rsidRPr="00FB4720">
        <w:rPr>
          <w:rFonts w:eastAsia="MS Minngs"/>
          <w:sz w:val="23"/>
          <w:szCs w:val="23"/>
          <w:lang w:eastAsia="ar-SA"/>
        </w:rPr>
        <w:t xml:space="preserve">10 </w:t>
      </w:r>
      <w:r w:rsidRPr="00FB4720">
        <w:rPr>
          <w:rFonts w:eastAsia="MS Minngs"/>
          <w:sz w:val="23"/>
          <w:szCs w:val="23"/>
          <w:lang w:eastAsia="ar-SA"/>
        </w:rPr>
        <w:t>pracovních dnů od žádosti Objednatele;</w:t>
      </w:r>
    </w:p>
    <w:p w14:paraId="5206006D" w14:textId="7815E517" w:rsidR="00327537" w:rsidRPr="00FB4720" w:rsidRDefault="00327537" w:rsidP="00BC50CE">
      <w:pPr>
        <w:pStyle w:val="Odstavecseseznamem"/>
        <w:widowControl w:val="0"/>
        <w:numPr>
          <w:ilvl w:val="0"/>
          <w:numId w:val="31"/>
        </w:numPr>
        <w:suppressAutoHyphens/>
        <w:overflowPunct w:val="0"/>
        <w:autoSpaceDE w:val="0"/>
        <w:spacing w:line="280" w:lineRule="atLeast"/>
        <w:jc w:val="both"/>
        <w:textAlignment w:val="baseline"/>
        <w:rPr>
          <w:rFonts w:eastAsia="MS Minngs"/>
          <w:sz w:val="23"/>
          <w:szCs w:val="23"/>
          <w:lang w:eastAsia="ar-SA"/>
        </w:rPr>
      </w:pPr>
      <w:r w:rsidRPr="00FB4720">
        <w:rPr>
          <w:rFonts w:eastAsia="MS Minngs"/>
          <w:sz w:val="23"/>
          <w:szCs w:val="23"/>
          <w:lang w:eastAsia="ar-SA"/>
        </w:rPr>
        <w:t>dotazníkové šetření u osob poskytujících ostrahu na objektu Objednatele</w:t>
      </w:r>
      <w:r w:rsidR="00122066" w:rsidRPr="00FB4720">
        <w:rPr>
          <w:rFonts w:eastAsia="MS Minngs"/>
          <w:sz w:val="23"/>
          <w:szCs w:val="23"/>
          <w:lang w:eastAsia="ar-SA"/>
        </w:rPr>
        <w:t xml:space="preserve"> a převoz hotovosti a cenin</w:t>
      </w:r>
      <w:r w:rsidRPr="00FB4720">
        <w:rPr>
          <w:rFonts w:eastAsia="MS Minngs"/>
          <w:sz w:val="23"/>
          <w:szCs w:val="23"/>
          <w:lang w:eastAsia="ar-SA"/>
        </w:rPr>
        <w:t xml:space="preserve"> zaměřené na pracovní podmínky osob poskytujících ostrahu</w:t>
      </w:r>
      <w:r w:rsidR="00122066" w:rsidRPr="00FB4720">
        <w:rPr>
          <w:rFonts w:eastAsia="MS Minngs"/>
          <w:sz w:val="23"/>
          <w:szCs w:val="23"/>
          <w:lang w:eastAsia="ar-SA"/>
        </w:rPr>
        <w:t xml:space="preserve"> a převoz hotovosti a cenin</w:t>
      </w:r>
      <w:r w:rsidRPr="00FB4720">
        <w:rPr>
          <w:rFonts w:eastAsia="MS Minngs"/>
          <w:sz w:val="23"/>
          <w:szCs w:val="23"/>
          <w:lang w:eastAsia="ar-SA"/>
        </w:rPr>
        <w:t>.</w:t>
      </w:r>
    </w:p>
    <w:p w14:paraId="48C03AAF" w14:textId="77777777" w:rsidR="00E328E3" w:rsidRDefault="00E328E3" w:rsidP="00E328E3">
      <w:pPr>
        <w:widowControl w:val="0"/>
        <w:tabs>
          <w:tab w:val="left" w:pos="0"/>
        </w:tabs>
        <w:overflowPunct w:val="0"/>
        <w:autoSpaceDE w:val="0"/>
        <w:spacing w:line="280" w:lineRule="atLeast"/>
        <w:jc w:val="center"/>
        <w:textAlignment w:val="baseline"/>
        <w:rPr>
          <w:b/>
          <w:bCs/>
          <w:sz w:val="23"/>
          <w:szCs w:val="23"/>
          <w:lang w:eastAsia="ar-SA"/>
        </w:rPr>
      </w:pPr>
    </w:p>
    <w:p w14:paraId="11981B4D"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IX. </w:t>
      </w:r>
      <w:r w:rsidR="00B20251" w:rsidRPr="00B20251">
        <w:rPr>
          <w:b/>
          <w:bCs/>
          <w:sz w:val="23"/>
          <w:szCs w:val="23"/>
          <w:lang w:eastAsia="ar-SA"/>
        </w:rPr>
        <w:t>Ochrana důvěrných informací, mlčenlivost</w:t>
      </w:r>
    </w:p>
    <w:p w14:paraId="135C16A4" w14:textId="77777777" w:rsidR="00B20251" w:rsidRPr="00B20251" w:rsidRDefault="00B20251" w:rsidP="00604D27">
      <w:pPr>
        <w:widowControl w:val="0"/>
        <w:numPr>
          <w:ilvl w:val="1"/>
          <w:numId w:val="16"/>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Poskytovatel se zavazuje, že bude chránit a utajovat před třetími osobami důvěrné informace a skutečnosti tvořící obchodní tajemství (dále jen souhrnně „důvěrné informace“), které byl</w:t>
      </w:r>
      <w:r w:rsidR="003C0DD0">
        <w:rPr>
          <w:sz w:val="23"/>
          <w:szCs w:val="23"/>
          <w:lang w:eastAsia="ar-SA"/>
        </w:rPr>
        <w:t>y poskytnuty s odkazem na tuto s</w:t>
      </w:r>
      <w:r w:rsidRPr="00B20251">
        <w:rPr>
          <w:sz w:val="23"/>
          <w:szCs w:val="23"/>
          <w:lang w:eastAsia="ar-SA"/>
        </w:rPr>
        <w:t xml:space="preserve">mlouvu.  Za důvěrné informace se pro účely této </w:t>
      </w:r>
      <w:r w:rsidR="003C0DD0">
        <w:rPr>
          <w:sz w:val="23"/>
          <w:szCs w:val="23"/>
          <w:lang w:eastAsia="ar-SA"/>
        </w:rPr>
        <w:t>s</w:t>
      </w:r>
      <w:r w:rsidRPr="00B20251">
        <w:rPr>
          <w:sz w:val="23"/>
          <w:szCs w:val="23"/>
          <w:lang w:eastAsia="ar-SA"/>
        </w:rPr>
        <w:t xml:space="preserve">mlouvy rozumí informace, u kterých lze vzhledem k jejich povaze předpokládat, že se nejedná o veřejně známé informace, které se týkají </w:t>
      </w:r>
      <w:r w:rsidR="003C0DD0">
        <w:rPr>
          <w:sz w:val="23"/>
          <w:szCs w:val="23"/>
          <w:lang w:eastAsia="ar-SA"/>
        </w:rPr>
        <w:t>s</w:t>
      </w:r>
      <w:r w:rsidRPr="00B20251">
        <w:rPr>
          <w:sz w:val="23"/>
          <w:szCs w:val="23"/>
          <w:lang w:eastAsia="ar-SA"/>
        </w:rPr>
        <w:t>mlouvy a jejího plnění, smluvních stran, či se jedná o informace, pro nakládání s nimiž je stanoven právními předpisy zvláštní režim ochrany a to zejména: dokumenty, procesy (dotazníky, formuláře a záznamy z jednání, informace technické, ekonomické povahy), smlouvy a smluvní vztahy se zákazníky, údaje o pacientech, databáze a jiné zákonem chráněné informace a  další informace, které si Objednatel označí jako důvěrné.</w:t>
      </w:r>
    </w:p>
    <w:p w14:paraId="4EDD57DC" w14:textId="77777777" w:rsidR="00B20251" w:rsidRPr="00B20251" w:rsidRDefault="00B20251" w:rsidP="007D138B">
      <w:pPr>
        <w:widowControl w:val="0"/>
        <w:numPr>
          <w:ilvl w:val="1"/>
          <w:numId w:val="16"/>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Poskytovatel není oprávněn zpřístupnit třetí osobě důvěrné informace, o kterých se při poskytování plnění dle této </w:t>
      </w:r>
      <w:r w:rsidR="003C0DD0">
        <w:rPr>
          <w:sz w:val="23"/>
          <w:szCs w:val="23"/>
          <w:lang w:eastAsia="ar-SA"/>
        </w:rPr>
        <w:t>s</w:t>
      </w:r>
      <w:r w:rsidRPr="00B20251">
        <w:rPr>
          <w:sz w:val="23"/>
          <w:szCs w:val="23"/>
          <w:lang w:eastAsia="ar-SA"/>
        </w:rPr>
        <w:t xml:space="preserve">mlouvy dozví. To neplatí, mají-li být za účelem poskytování plnění dle této </w:t>
      </w:r>
      <w:r w:rsidR="003C0DD0">
        <w:rPr>
          <w:sz w:val="23"/>
          <w:szCs w:val="23"/>
          <w:lang w:eastAsia="ar-SA"/>
        </w:rPr>
        <w:t>s</w:t>
      </w:r>
      <w:r w:rsidRPr="00B20251">
        <w:rPr>
          <w:sz w:val="23"/>
          <w:szCs w:val="23"/>
          <w:lang w:eastAsia="ar-SA"/>
        </w:rPr>
        <w:t xml:space="preserve">mlouvy potřebné informace zpřístupněny zaměstnancům, orgánům </w:t>
      </w:r>
      <w:r w:rsidR="003C0DD0">
        <w:rPr>
          <w:sz w:val="23"/>
          <w:szCs w:val="23"/>
          <w:lang w:eastAsia="ar-SA"/>
        </w:rPr>
        <w:t>s</w:t>
      </w:r>
      <w:r w:rsidRPr="00B20251">
        <w:rPr>
          <w:sz w:val="23"/>
          <w:szCs w:val="23"/>
          <w:lang w:eastAsia="ar-SA"/>
        </w:rPr>
        <w:t xml:space="preserve">mluvních stran nebo jejich členům a poddodavatelům Poskytovatele podílejících se na poskytování plnění dle této </w:t>
      </w:r>
      <w:r w:rsidR="003C0DD0">
        <w:rPr>
          <w:sz w:val="23"/>
          <w:szCs w:val="23"/>
          <w:lang w:eastAsia="ar-SA"/>
        </w:rPr>
        <w:t>s</w:t>
      </w:r>
      <w:r w:rsidRPr="00B20251">
        <w:rPr>
          <w:sz w:val="23"/>
          <w:szCs w:val="23"/>
          <w:lang w:eastAsia="ar-SA"/>
        </w:rPr>
        <w:t xml:space="preserve">mlouvy za stejných podmínek, jaké jsou stanoveny </w:t>
      </w:r>
      <w:r w:rsidR="003C0DD0">
        <w:rPr>
          <w:sz w:val="23"/>
          <w:szCs w:val="23"/>
          <w:lang w:eastAsia="ar-SA"/>
        </w:rPr>
        <w:t>s</w:t>
      </w:r>
      <w:r w:rsidRPr="00B20251">
        <w:rPr>
          <w:sz w:val="23"/>
          <w:szCs w:val="23"/>
          <w:lang w:eastAsia="ar-SA"/>
        </w:rPr>
        <w:t xml:space="preserve">mluvním stranám, a to jen v rozsahu nezbytně nutném pro řádné poskytování plnění dle této </w:t>
      </w:r>
      <w:r w:rsidR="00A247C9">
        <w:rPr>
          <w:sz w:val="23"/>
          <w:szCs w:val="23"/>
          <w:lang w:eastAsia="ar-SA"/>
        </w:rPr>
        <w:t>s</w:t>
      </w:r>
      <w:r w:rsidRPr="00B20251">
        <w:rPr>
          <w:sz w:val="23"/>
          <w:szCs w:val="23"/>
          <w:lang w:eastAsia="ar-SA"/>
        </w:rPr>
        <w:t>mlouvy.</w:t>
      </w:r>
    </w:p>
    <w:p w14:paraId="1C807B4D" w14:textId="77777777" w:rsidR="00B20251" w:rsidRPr="00B20251" w:rsidRDefault="00B20251" w:rsidP="007D138B">
      <w:pPr>
        <w:widowControl w:val="0"/>
        <w:numPr>
          <w:ilvl w:val="1"/>
          <w:numId w:val="16"/>
        </w:numPr>
        <w:suppressAutoHyphens/>
        <w:overflowPunct w:val="0"/>
        <w:autoSpaceDE w:val="0"/>
        <w:spacing w:after="40" w:line="280" w:lineRule="atLeast"/>
        <w:ind w:left="567" w:hanging="567"/>
        <w:textAlignment w:val="baseline"/>
        <w:rPr>
          <w:sz w:val="23"/>
          <w:szCs w:val="23"/>
          <w:lang w:eastAsia="ar-SA"/>
        </w:rPr>
      </w:pPr>
      <w:r w:rsidRPr="00B20251">
        <w:rPr>
          <w:sz w:val="23"/>
          <w:szCs w:val="23"/>
          <w:lang w:eastAsia="ar-SA"/>
        </w:rPr>
        <w:lastRenderedPageBreak/>
        <w:t>Ochrana informací se nevztahuje na případy, kdy:</w:t>
      </w:r>
    </w:p>
    <w:p w14:paraId="0806ED6D"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prokáže, že je tato informace veřejně dostupná, aniž by tuto dostupnost způsobil on sám.</w:t>
      </w:r>
    </w:p>
    <w:p w14:paraId="0CCF27C5"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prokáže, že měl tuto informaci k dispozici ještě před datem zpřístupnění Objednatelem, a že ji nenabyl v rozporu se zákonem.</w:t>
      </w:r>
    </w:p>
    <w:p w14:paraId="02357AC0"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obdrží písemný souhlas Objednatele zpřístupňovat danou informaci.</w:t>
      </w:r>
    </w:p>
    <w:p w14:paraId="58B2C47B" w14:textId="77777777" w:rsidR="00B20251" w:rsidRPr="00B20251" w:rsidRDefault="00B20251" w:rsidP="007D138B">
      <w:pPr>
        <w:widowControl w:val="0"/>
        <w:numPr>
          <w:ilvl w:val="0"/>
          <w:numId w:val="17"/>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Je-li zpřístupnění informace vyžadováno zákonem nebo závazným rozhodnutím oprávněného orgánu.</w:t>
      </w:r>
    </w:p>
    <w:p w14:paraId="5D288D62" w14:textId="77777777" w:rsidR="00B20251" w:rsidRPr="00B20251" w:rsidRDefault="00B20251" w:rsidP="007D138B">
      <w:pPr>
        <w:widowControl w:val="0"/>
        <w:numPr>
          <w:ilvl w:val="1"/>
          <w:numId w:val="16"/>
        </w:numPr>
        <w:suppressAutoHyphens/>
        <w:overflowPunct w:val="0"/>
        <w:autoSpaceDE w:val="0"/>
        <w:spacing w:after="40" w:line="280" w:lineRule="atLeast"/>
        <w:ind w:left="567" w:hanging="567"/>
        <w:jc w:val="both"/>
        <w:textAlignment w:val="baseline"/>
        <w:rPr>
          <w:sz w:val="23"/>
          <w:szCs w:val="23"/>
          <w:lang w:eastAsia="ar-SA"/>
        </w:rPr>
      </w:pPr>
      <w:r w:rsidRPr="00B20251">
        <w:rPr>
          <w:sz w:val="23"/>
          <w:szCs w:val="23"/>
          <w:lang w:eastAsia="ar-SA"/>
        </w:rPr>
        <w:t xml:space="preserve">Poskytovatel je povinen nakládat s důvěrnými informacemi, které mu byly poskytnuty Objednatelem, nebo je jinak získal v souvislosti s poskytováním plnění dle této </w:t>
      </w:r>
      <w:r w:rsidR="00A247C9">
        <w:rPr>
          <w:sz w:val="23"/>
          <w:szCs w:val="23"/>
          <w:lang w:eastAsia="ar-SA"/>
        </w:rPr>
        <w:t>s</w:t>
      </w:r>
      <w:r w:rsidRPr="00B20251">
        <w:rPr>
          <w:sz w:val="23"/>
          <w:szCs w:val="23"/>
          <w:lang w:eastAsia="ar-SA"/>
        </w:rPr>
        <w:t>mlouvy, jako s obchodním tajemstvím, zejména uchovávat je v tajnosti a učinit veškerá smluvní a technická opatření zabraňující jejich zneužití či prozrazení.</w:t>
      </w:r>
    </w:p>
    <w:p w14:paraId="77C4CC41" w14:textId="5D1B2D80" w:rsidR="00B20251" w:rsidRDefault="00B20251" w:rsidP="00604D27">
      <w:pPr>
        <w:widowControl w:val="0"/>
        <w:numPr>
          <w:ilvl w:val="1"/>
          <w:numId w:val="16"/>
        </w:numPr>
        <w:suppressAutoHyphens/>
        <w:overflowPunct w:val="0"/>
        <w:autoSpaceDE w:val="0"/>
        <w:spacing w:line="280" w:lineRule="atLeast"/>
        <w:ind w:left="567" w:hanging="567"/>
        <w:jc w:val="both"/>
        <w:textAlignment w:val="baseline"/>
        <w:rPr>
          <w:sz w:val="23"/>
          <w:szCs w:val="23"/>
          <w:lang w:eastAsia="ar-SA"/>
        </w:rPr>
      </w:pPr>
      <w:r w:rsidRPr="00B20251">
        <w:rPr>
          <w:sz w:val="23"/>
          <w:szCs w:val="23"/>
          <w:lang w:eastAsia="ar-SA"/>
        </w:rPr>
        <w:t>Poskytovatel je povinen poučit své zaměstnance, statutární orgány, jejich členy a poddodavatele, kterým jsou zpřístupněny důvěrné informace, o povinnosti utajovat důvěrné informace ve smyslu tohoto článku Smlouvy. Za porušení jakékoliv povinnosti dle tohoto článku Smlouvy ze strany pracovníků Poskytovatele a poddodavatelů Poskytovatele a jejich pracovníků nese</w:t>
      </w:r>
      <w:r w:rsidR="005002AD">
        <w:rPr>
          <w:sz w:val="23"/>
          <w:szCs w:val="23"/>
          <w:lang w:eastAsia="ar-SA"/>
        </w:rPr>
        <w:t xml:space="preserve"> odpovědnost</w:t>
      </w:r>
      <w:r w:rsidRPr="00B20251">
        <w:rPr>
          <w:sz w:val="23"/>
          <w:szCs w:val="23"/>
          <w:lang w:eastAsia="ar-SA"/>
        </w:rPr>
        <w:t xml:space="preserve"> Poskytovatel.</w:t>
      </w:r>
    </w:p>
    <w:p w14:paraId="53DCC9C8" w14:textId="77777777" w:rsidR="004C55A0" w:rsidRDefault="004C55A0" w:rsidP="00604D27">
      <w:pPr>
        <w:widowControl w:val="0"/>
        <w:suppressAutoHyphens/>
        <w:overflowPunct w:val="0"/>
        <w:autoSpaceDE w:val="0"/>
        <w:spacing w:line="280" w:lineRule="atLeast"/>
        <w:ind w:left="567"/>
        <w:jc w:val="both"/>
        <w:textAlignment w:val="baseline"/>
        <w:rPr>
          <w:sz w:val="23"/>
          <w:szCs w:val="23"/>
          <w:lang w:eastAsia="ar-SA"/>
        </w:rPr>
      </w:pPr>
    </w:p>
    <w:p w14:paraId="5835D459" w14:textId="77777777" w:rsidR="00604D27" w:rsidRPr="00B20251" w:rsidRDefault="00604D27" w:rsidP="00604D27">
      <w:pPr>
        <w:widowControl w:val="0"/>
        <w:suppressAutoHyphens/>
        <w:overflowPunct w:val="0"/>
        <w:autoSpaceDE w:val="0"/>
        <w:spacing w:line="280" w:lineRule="atLeast"/>
        <w:ind w:left="567"/>
        <w:jc w:val="both"/>
        <w:textAlignment w:val="baseline"/>
        <w:rPr>
          <w:sz w:val="23"/>
          <w:szCs w:val="23"/>
          <w:lang w:eastAsia="ar-SA"/>
        </w:rPr>
      </w:pPr>
    </w:p>
    <w:p w14:paraId="24203A3E"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bookmarkStart w:id="3" w:name="_Ref360030255"/>
      <w:r>
        <w:rPr>
          <w:b/>
          <w:bCs/>
          <w:sz w:val="23"/>
          <w:szCs w:val="23"/>
          <w:lang w:eastAsia="ar-SA"/>
        </w:rPr>
        <w:t xml:space="preserve">X. </w:t>
      </w:r>
      <w:r w:rsidR="00B20251" w:rsidRPr="00B20251">
        <w:rPr>
          <w:b/>
          <w:bCs/>
          <w:sz w:val="23"/>
          <w:szCs w:val="23"/>
          <w:lang w:eastAsia="ar-SA"/>
        </w:rPr>
        <w:t>Ochrana osobních údajů</w:t>
      </w:r>
    </w:p>
    <w:p w14:paraId="26BD8091" w14:textId="77777777" w:rsidR="00B20251" w:rsidRDefault="00B20251"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Poskytovatel je oprávněn zpracovávat osobní údaje pouze za účelem poskytování plnění pro účely této </w:t>
      </w:r>
      <w:r w:rsidR="00A247C9">
        <w:rPr>
          <w:sz w:val="23"/>
          <w:szCs w:val="23"/>
          <w:lang w:eastAsia="ar-SA"/>
        </w:rPr>
        <w:t>s</w:t>
      </w:r>
      <w:r w:rsidRPr="00B20251">
        <w:rPr>
          <w:sz w:val="23"/>
          <w:szCs w:val="23"/>
          <w:lang w:eastAsia="ar-SA"/>
        </w:rPr>
        <w:t xml:space="preserve">mlouvy a s osobními údaji je Poskytovatel oprávněn nakládat výhradně pro účely poskytování plnění dle této </w:t>
      </w:r>
      <w:r w:rsidR="00A247C9">
        <w:rPr>
          <w:sz w:val="23"/>
          <w:szCs w:val="23"/>
          <w:lang w:eastAsia="ar-SA"/>
        </w:rPr>
        <w:t>s</w:t>
      </w:r>
      <w:r w:rsidRPr="00B20251">
        <w:rPr>
          <w:sz w:val="23"/>
          <w:szCs w:val="23"/>
          <w:lang w:eastAsia="ar-SA"/>
        </w:rPr>
        <w:t>mlouvy a se zachováním všech platných a účinných předpisů o bezpečnosti ochrany osobních údajů a jejich zpracování.</w:t>
      </w:r>
    </w:p>
    <w:p w14:paraId="4EFA00E2"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Smluvní strany se zavazují dodržovat povinnosti uvedené v tomto článku </w:t>
      </w:r>
      <w:r w:rsidR="00AC240F">
        <w:rPr>
          <w:sz w:val="23"/>
          <w:szCs w:val="23"/>
          <w:lang w:eastAsia="ar-SA"/>
        </w:rPr>
        <w:t>s</w:t>
      </w:r>
      <w:r w:rsidRPr="0009487A">
        <w:rPr>
          <w:sz w:val="23"/>
          <w:szCs w:val="23"/>
          <w:lang w:eastAsia="ar-SA"/>
        </w:rPr>
        <w:t xml:space="preserve">mlouvy po celou dobu trvání </w:t>
      </w:r>
      <w:r w:rsidR="00AC240F">
        <w:rPr>
          <w:sz w:val="23"/>
          <w:szCs w:val="23"/>
          <w:lang w:eastAsia="ar-SA"/>
        </w:rPr>
        <w:t>s</w:t>
      </w:r>
      <w:r w:rsidRPr="0009487A">
        <w:rPr>
          <w:sz w:val="23"/>
          <w:szCs w:val="23"/>
          <w:lang w:eastAsia="ar-SA"/>
        </w:rPr>
        <w:t xml:space="preserve">mlouvy i po úplném splnění závazků podle této </w:t>
      </w:r>
      <w:r w:rsidR="00AC240F">
        <w:rPr>
          <w:sz w:val="23"/>
          <w:szCs w:val="23"/>
          <w:lang w:eastAsia="ar-SA"/>
        </w:rPr>
        <w:t>s</w:t>
      </w:r>
      <w:r w:rsidRPr="0009487A">
        <w:rPr>
          <w:sz w:val="23"/>
          <w:szCs w:val="23"/>
          <w:lang w:eastAsia="ar-SA"/>
        </w:rPr>
        <w:t>mlouvy.</w:t>
      </w:r>
    </w:p>
    <w:p w14:paraId="6800BF82"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Pr>
          <w:sz w:val="23"/>
          <w:szCs w:val="23"/>
          <w:lang w:eastAsia="ar-SA"/>
        </w:rPr>
        <w:t xml:space="preserve">Poskytovatel </w:t>
      </w:r>
      <w:r w:rsidRPr="0009487A">
        <w:rPr>
          <w:sz w:val="23"/>
          <w:szCs w:val="23"/>
          <w:lang w:eastAsia="ar-SA"/>
        </w:rPr>
        <w:t xml:space="preserve">se výslovně zavazuje zachovávat mlčenlivost o všech osobních údajích a/nebo jiných údajích chráněných zvláštními právními předpisy, se kterými se případně dostane do styku při plnění této </w:t>
      </w:r>
      <w:r w:rsidR="00A91633">
        <w:rPr>
          <w:sz w:val="23"/>
          <w:szCs w:val="23"/>
          <w:lang w:eastAsia="ar-SA"/>
        </w:rPr>
        <w:t>s</w:t>
      </w:r>
      <w:r w:rsidRPr="0009487A">
        <w:rPr>
          <w:sz w:val="23"/>
          <w:szCs w:val="23"/>
          <w:lang w:eastAsia="ar-SA"/>
        </w:rPr>
        <w:t xml:space="preserve">mlouvy. </w:t>
      </w:r>
      <w:r>
        <w:rPr>
          <w:sz w:val="23"/>
          <w:szCs w:val="23"/>
          <w:lang w:eastAsia="ar-SA"/>
        </w:rPr>
        <w:t>Poskytovatel</w:t>
      </w:r>
      <w:r w:rsidRPr="0009487A">
        <w:rPr>
          <w:sz w:val="23"/>
          <w:szCs w:val="23"/>
          <w:lang w:eastAsia="ar-SA"/>
        </w:rPr>
        <w:t xml:space="preserve"> se zavazuje po ukončení této </w:t>
      </w:r>
      <w:r w:rsidR="00A91633">
        <w:rPr>
          <w:sz w:val="23"/>
          <w:szCs w:val="23"/>
          <w:lang w:eastAsia="ar-SA"/>
        </w:rPr>
        <w:t>s</w:t>
      </w:r>
      <w:r w:rsidRPr="0009487A">
        <w:rPr>
          <w:sz w:val="23"/>
          <w:szCs w:val="23"/>
          <w:lang w:eastAsia="ar-SA"/>
        </w:rPr>
        <w:t>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7FBFBD28"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Při nakládání s osobními údaji a/nebo jinými údaji chráněnými zvláštními právními předpisy, se kterými se případně </w:t>
      </w:r>
      <w:r>
        <w:rPr>
          <w:sz w:val="23"/>
          <w:szCs w:val="23"/>
          <w:lang w:eastAsia="ar-SA"/>
        </w:rPr>
        <w:t>Poskytovatel</w:t>
      </w:r>
      <w:r w:rsidRPr="0009487A">
        <w:rPr>
          <w:sz w:val="23"/>
          <w:szCs w:val="23"/>
          <w:lang w:eastAsia="ar-SA"/>
        </w:rPr>
        <w:t xml:space="preserve"> dostane do styku při plnění této </w:t>
      </w:r>
      <w:r w:rsidR="00A91633">
        <w:rPr>
          <w:sz w:val="23"/>
          <w:szCs w:val="23"/>
          <w:lang w:eastAsia="ar-SA"/>
        </w:rPr>
        <w:t>s</w:t>
      </w:r>
      <w:r w:rsidRPr="0009487A">
        <w:rPr>
          <w:sz w:val="23"/>
          <w:szCs w:val="23"/>
          <w:lang w:eastAsia="ar-SA"/>
        </w:rPr>
        <w:t xml:space="preserve">mlouvy, je vždy rozhodujícím </w:t>
      </w:r>
      <w:r>
        <w:rPr>
          <w:sz w:val="23"/>
          <w:szCs w:val="23"/>
          <w:lang w:eastAsia="ar-SA"/>
        </w:rPr>
        <w:t>hlediskem ochrana práv a zájmů Objednatele</w:t>
      </w:r>
      <w:r w:rsidRPr="0009487A">
        <w:rPr>
          <w:sz w:val="23"/>
          <w:szCs w:val="23"/>
          <w:lang w:eastAsia="ar-SA"/>
        </w:rPr>
        <w:t>.</w:t>
      </w:r>
    </w:p>
    <w:p w14:paraId="79C8AD0D"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Pr>
          <w:sz w:val="23"/>
          <w:szCs w:val="23"/>
          <w:lang w:eastAsia="ar-SA"/>
        </w:rPr>
        <w:t>Poskytovatel</w:t>
      </w:r>
      <w:r w:rsidRPr="0009487A">
        <w:rPr>
          <w:sz w:val="23"/>
          <w:szCs w:val="23"/>
          <w:lang w:eastAsia="ar-SA"/>
        </w:rPr>
        <w:t xml:space="preserve"> se zavazuje maximálně dbát na bezpečnost a důvěrnost dat </w:t>
      </w:r>
      <w:r>
        <w:rPr>
          <w:sz w:val="23"/>
          <w:szCs w:val="23"/>
          <w:lang w:eastAsia="ar-SA"/>
        </w:rPr>
        <w:t>Objednatele</w:t>
      </w:r>
      <w:r w:rsidRPr="0009487A">
        <w:rPr>
          <w:sz w:val="23"/>
          <w:szCs w:val="23"/>
          <w:lang w:eastAsia="ar-SA"/>
        </w:rPr>
        <w:t xml:space="preserve"> ve smyslu této </w:t>
      </w:r>
      <w:r w:rsidR="00A91633">
        <w:rPr>
          <w:sz w:val="23"/>
          <w:szCs w:val="23"/>
          <w:lang w:eastAsia="ar-SA"/>
        </w:rPr>
        <w:t>s</w:t>
      </w:r>
      <w:r w:rsidRPr="0009487A">
        <w:rPr>
          <w:sz w:val="23"/>
          <w:szCs w:val="23"/>
          <w:lang w:eastAsia="ar-SA"/>
        </w:rPr>
        <w:t>mlouvy a příslušného ujednání o mlčenlivosti.</w:t>
      </w:r>
    </w:p>
    <w:p w14:paraId="22A3BFF0" w14:textId="65991A42"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S odkazem na zákon č. 372/2011Sb., o zdravotních službách a podmínkách jejich poskytování, ve znění pozdějších předpisů, a zák. č. </w:t>
      </w:r>
      <w:r w:rsidR="00AB04D8">
        <w:rPr>
          <w:sz w:val="23"/>
          <w:szCs w:val="23"/>
          <w:lang w:eastAsia="ar-SA"/>
        </w:rPr>
        <w:t>110/2019</w:t>
      </w:r>
      <w:r w:rsidRPr="0009487A">
        <w:rPr>
          <w:sz w:val="23"/>
          <w:szCs w:val="23"/>
          <w:lang w:eastAsia="ar-SA"/>
        </w:rPr>
        <w:t xml:space="preserve"> Sb., o </w:t>
      </w:r>
      <w:r w:rsidR="00AB04D8">
        <w:rPr>
          <w:sz w:val="23"/>
          <w:szCs w:val="23"/>
          <w:lang w:eastAsia="ar-SA"/>
        </w:rPr>
        <w:t>zpracování</w:t>
      </w:r>
      <w:r w:rsidR="00AB04D8" w:rsidRPr="0009487A">
        <w:rPr>
          <w:sz w:val="23"/>
          <w:szCs w:val="23"/>
          <w:lang w:eastAsia="ar-SA"/>
        </w:rPr>
        <w:t xml:space="preserve"> </w:t>
      </w:r>
      <w:r w:rsidRPr="0009487A">
        <w:rPr>
          <w:sz w:val="23"/>
          <w:szCs w:val="23"/>
          <w:lang w:eastAsia="ar-SA"/>
        </w:rPr>
        <w:t xml:space="preserve">osobních údajů, ve znění pozdějších předpisů, se </w:t>
      </w:r>
      <w:r>
        <w:rPr>
          <w:sz w:val="23"/>
          <w:szCs w:val="23"/>
          <w:lang w:eastAsia="ar-SA"/>
        </w:rPr>
        <w:t>poskytovatel</w:t>
      </w:r>
      <w:r w:rsidRPr="0009487A">
        <w:rPr>
          <w:sz w:val="23"/>
          <w:szCs w:val="23"/>
          <w:lang w:eastAsia="ar-SA"/>
        </w:rPr>
        <w:t xml:space="preserve"> zavazuje učinit taková opatření, aby osoby, které se podílejí na realizaci jeho závazků z této smlouvy, zachovávaly mlčenlivost o veškerých skutečnostech, údajích a datech (osobních či jiných), o nichž se dozvěděly, byť náhodně, při výkonu své práce, včetně těch, které </w:t>
      </w:r>
      <w:r>
        <w:rPr>
          <w:sz w:val="23"/>
          <w:szCs w:val="23"/>
          <w:lang w:eastAsia="ar-SA"/>
        </w:rPr>
        <w:t>objednatel</w:t>
      </w:r>
      <w:r w:rsidRPr="0009487A">
        <w:rPr>
          <w:sz w:val="23"/>
          <w:szCs w:val="23"/>
          <w:lang w:eastAsia="ar-SA"/>
        </w:rPr>
        <w:t xml:space="preserve"> eviduje pomocí výpočetní techniky, či jinak. Za porušení tohoto závazku se považuje i využití těchto skutečností, údajů a dat, jakož i dalších vědomostí pro vlastní prospěch druhé strany, prospěch třetí osoby nebo pro jiné důvody. Toto ujednání platí i v případě nahrazení uvedených právních </w:t>
      </w:r>
      <w:r w:rsidRPr="0009487A">
        <w:rPr>
          <w:sz w:val="23"/>
          <w:szCs w:val="23"/>
          <w:lang w:eastAsia="ar-SA"/>
        </w:rPr>
        <w:lastRenderedPageBreak/>
        <w:t>předpisů předpisy jinými.</w:t>
      </w:r>
    </w:p>
    <w:p w14:paraId="7F072988" w14:textId="77777777" w:rsidR="00A57913" w:rsidRPr="00AB04D8" w:rsidRDefault="0009487A" w:rsidP="00A57913">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Povinnost mlčenlivosti o chráněných osobních údajích podle této </w:t>
      </w:r>
      <w:r w:rsidR="00A91633">
        <w:rPr>
          <w:sz w:val="23"/>
          <w:szCs w:val="23"/>
          <w:lang w:eastAsia="ar-SA"/>
        </w:rPr>
        <w:t>s</w:t>
      </w:r>
      <w:r w:rsidRPr="0009487A">
        <w:rPr>
          <w:sz w:val="23"/>
          <w:szCs w:val="23"/>
          <w:lang w:eastAsia="ar-SA"/>
        </w:rPr>
        <w:t xml:space="preserve">mlouvy se vztahuje i na všechny třetí osoby, které si </w:t>
      </w:r>
      <w:r w:rsidR="00A91633">
        <w:rPr>
          <w:sz w:val="23"/>
          <w:szCs w:val="23"/>
          <w:lang w:eastAsia="ar-SA"/>
        </w:rPr>
        <w:t>P</w:t>
      </w:r>
      <w:r>
        <w:rPr>
          <w:sz w:val="23"/>
          <w:szCs w:val="23"/>
          <w:lang w:eastAsia="ar-SA"/>
        </w:rPr>
        <w:t>oskytovatel</w:t>
      </w:r>
      <w:r w:rsidRPr="0009487A">
        <w:rPr>
          <w:sz w:val="23"/>
          <w:szCs w:val="23"/>
          <w:lang w:eastAsia="ar-SA"/>
        </w:rPr>
        <w:t xml:space="preserve"> přizve s předchozím písemným souhlasem </w:t>
      </w:r>
      <w:r w:rsidR="00A91633">
        <w:rPr>
          <w:sz w:val="23"/>
          <w:szCs w:val="23"/>
          <w:lang w:eastAsia="ar-SA"/>
        </w:rPr>
        <w:t>O</w:t>
      </w:r>
      <w:r>
        <w:rPr>
          <w:sz w:val="23"/>
          <w:szCs w:val="23"/>
          <w:lang w:eastAsia="ar-SA"/>
        </w:rPr>
        <w:t>bjednatele</w:t>
      </w:r>
      <w:r w:rsidRPr="0009487A">
        <w:rPr>
          <w:sz w:val="23"/>
          <w:szCs w:val="23"/>
          <w:lang w:eastAsia="ar-SA"/>
        </w:rPr>
        <w:t>, byť i k parciálnímu jednání, nebo které se s těmito skutečnostmi jinak seznámí.</w:t>
      </w:r>
    </w:p>
    <w:p w14:paraId="50D15452" w14:textId="77777777" w:rsidR="0009487A" w:rsidRPr="0009487A" w:rsidRDefault="0009487A" w:rsidP="007D138B">
      <w:pPr>
        <w:widowControl w:val="0"/>
        <w:numPr>
          <w:ilvl w:val="1"/>
          <w:numId w:val="18"/>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P</w:t>
      </w:r>
      <w:r>
        <w:rPr>
          <w:sz w:val="23"/>
          <w:szCs w:val="23"/>
          <w:lang w:eastAsia="ar-SA"/>
        </w:rPr>
        <w:t>oskytovatel</w:t>
      </w:r>
      <w:r w:rsidRPr="0009487A">
        <w:rPr>
          <w:sz w:val="23"/>
          <w:szCs w:val="23"/>
          <w:lang w:eastAsia="ar-SA"/>
        </w:rPr>
        <w:t xml:space="preserve"> se zavazuje maximálně dbát na bezpečnost a důvěrnost dat </w:t>
      </w:r>
      <w:r>
        <w:rPr>
          <w:sz w:val="23"/>
          <w:szCs w:val="23"/>
          <w:lang w:eastAsia="ar-SA"/>
        </w:rPr>
        <w:t>Objednatele</w:t>
      </w:r>
      <w:r w:rsidRPr="0009487A">
        <w:rPr>
          <w:sz w:val="23"/>
          <w:szCs w:val="23"/>
          <w:lang w:eastAsia="ar-SA"/>
        </w:rPr>
        <w:t xml:space="preserve"> ve smyslu této </w:t>
      </w:r>
      <w:r w:rsidR="00A91633">
        <w:rPr>
          <w:sz w:val="23"/>
          <w:szCs w:val="23"/>
          <w:lang w:eastAsia="ar-SA"/>
        </w:rPr>
        <w:t>s</w:t>
      </w:r>
      <w:r w:rsidRPr="0009487A">
        <w:rPr>
          <w:sz w:val="23"/>
          <w:szCs w:val="23"/>
          <w:lang w:eastAsia="ar-SA"/>
        </w:rPr>
        <w:t>mlouvy a příslušného ujednání o mlčenlivosti.</w:t>
      </w:r>
    </w:p>
    <w:p w14:paraId="099CA8D5" w14:textId="77777777" w:rsidR="0009487A" w:rsidRPr="0009487A" w:rsidRDefault="0009487A" w:rsidP="00604D27">
      <w:pPr>
        <w:widowControl w:val="0"/>
        <w:numPr>
          <w:ilvl w:val="1"/>
          <w:numId w:val="18"/>
        </w:numPr>
        <w:suppressAutoHyphens/>
        <w:overflowPunct w:val="0"/>
        <w:autoSpaceDE w:val="0"/>
        <w:spacing w:line="280" w:lineRule="atLeast"/>
        <w:jc w:val="both"/>
        <w:textAlignment w:val="baseline"/>
        <w:rPr>
          <w:sz w:val="23"/>
          <w:szCs w:val="23"/>
          <w:lang w:eastAsia="ar-SA"/>
        </w:rPr>
      </w:pPr>
      <w:r w:rsidRPr="0009487A">
        <w:rPr>
          <w:sz w:val="23"/>
          <w:szCs w:val="23"/>
          <w:lang w:eastAsia="ar-SA"/>
        </w:rPr>
        <w:t xml:space="preserve">Za důvěrné informace </w:t>
      </w:r>
      <w:r>
        <w:rPr>
          <w:sz w:val="23"/>
          <w:szCs w:val="23"/>
          <w:lang w:eastAsia="ar-SA"/>
        </w:rPr>
        <w:t>Objednatele</w:t>
      </w:r>
      <w:r w:rsidRPr="0009487A">
        <w:rPr>
          <w:sz w:val="23"/>
          <w:szCs w:val="23"/>
          <w:lang w:eastAsia="ar-SA"/>
        </w:rPr>
        <w:t xml:space="preserve"> se považují zejména přístupová hesla a obdobné informace, jejichž prozrazení by mohlo ohrozit ochranu dat </w:t>
      </w:r>
      <w:r>
        <w:rPr>
          <w:sz w:val="23"/>
          <w:szCs w:val="23"/>
          <w:lang w:eastAsia="ar-SA"/>
        </w:rPr>
        <w:t>Objednatele</w:t>
      </w:r>
      <w:r w:rsidRPr="0009487A">
        <w:rPr>
          <w:sz w:val="23"/>
          <w:szCs w:val="23"/>
          <w:lang w:eastAsia="ar-SA"/>
        </w:rPr>
        <w:t xml:space="preserve"> dle </w:t>
      </w:r>
      <w:r w:rsidR="00A91633">
        <w:rPr>
          <w:sz w:val="23"/>
          <w:szCs w:val="23"/>
          <w:lang w:eastAsia="ar-SA"/>
        </w:rPr>
        <w:t>s</w:t>
      </w:r>
      <w:r w:rsidRPr="0009487A">
        <w:rPr>
          <w:sz w:val="23"/>
          <w:szCs w:val="23"/>
          <w:lang w:eastAsia="ar-SA"/>
        </w:rPr>
        <w:t>mlouvy.</w:t>
      </w:r>
    </w:p>
    <w:p w14:paraId="5A059B17" w14:textId="77777777" w:rsidR="0009487A" w:rsidRPr="0009487A" w:rsidRDefault="0009487A" w:rsidP="00604D27">
      <w:pPr>
        <w:widowControl w:val="0"/>
        <w:suppressAutoHyphens/>
        <w:overflowPunct w:val="0"/>
        <w:autoSpaceDE w:val="0"/>
        <w:spacing w:line="280" w:lineRule="atLeast"/>
        <w:ind w:left="720"/>
        <w:jc w:val="both"/>
        <w:textAlignment w:val="baseline"/>
        <w:rPr>
          <w:sz w:val="23"/>
          <w:szCs w:val="23"/>
          <w:lang w:eastAsia="ar-SA"/>
        </w:rPr>
      </w:pPr>
    </w:p>
    <w:p w14:paraId="241BA589" w14:textId="77777777" w:rsidR="0009487A" w:rsidRPr="00B20251" w:rsidRDefault="0009487A" w:rsidP="00604D27">
      <w:pPr>
        <w:widowControl w:val="0"/>
        <w:suppressAutoHyphens/>
        <w:overflowPunct w:val="0"/>
        <w:autoSpaceDE w:val="0"/>
        <w:spacing w:line="280" w:lineRule="atLeast"/>
        <w:ind w:left="720"/>
        <w:jc w:val="both"/>
        <w:textAlignment w:val="baseline"/>
        <w:rPr>
          <w:sz w:val="23"/>
          <w:szCs w:val="23"/>
          <w:lang w:eastAsia="ar-SA"/>
        </w:rPr>
      </w:pPr>
    </w:p>
    <w:p w14:paraId="53AA4CFD"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bookmarkStart w:id="4" w:name="_Ref361130474"/>
      <w:bookmarkEnd w:id="3"/>
      <w:r>
        <w:rPr>
          <w:b/>
          <w:bCs/>
          <w:sz w:val="23"/>
          <w:szCs w:val="23"/>
          <w:lang w:eastAsia="ar-SA"/>
        </w:rPr>
        <w:t xml:space="preserve">XI. </w:t>
      </w:r>
      <w:bookmarkEnd w:id="4"/>
      <w:r w:rsidR="00B20251" w:rsidRPr="00B20251">
        <w:rPr>
          <w:b/>
          <w:bCs/>
          <w:sz w:val="23"/>
          <w:szCs w:val="23"/>
          <w:lang w:eastAsia="ar-SA"/>
        </w:rPr>
        <w:t>Odpovědnost za škodu, sankce</w:t>
      </w:r>
    </w:p>
    <w:p w14:paraId="4758660B" w14:textId="77777777" w:rsidR="00B20251" w:rsidRPr="00B20251" w:rsidRDefault="00B20251" w:rsidP="00604D27">
      <w:pPr>
        <w:widowControl w:val="0"/>
        <w:numPr>
          <w:ilvl w:val="1"/>
          <w:numId w:val="19"/>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Smluvní strany jsou povinny vyvíjet maximální úsilí k předcházení škodám a k minimalizaci vzniklých škod. Smluvní strany nesou odpovědnost za škodu způsobenou při plnění této </w:t>
      </w:r>
      <w:r w:rsidR="00A91633">
        <w:rPr>
          <w:sz w:val="23"/>
          <w:szCs w:val="23"/>
          <w:lang w:eastAsia="ar-SA"/>
        </w:rPr>
        <w:t>s</w:t>
      </w:r>
      <w:r w:rsidRPr="00B20251">
        <w:rPr>
          <w:sz w:val="23"/>
          <w:szCs w:val="23"/>
          <w:lang w:eastAsia="ar-SA"/>
        </w:rPr>
        <w:t xml:space="preserve">mlouvy v rámci platných a účinných právních předpisů a této </w:t>
      </w:r>
      <w:r w:rsidR="00A91633">
        <w:rPr>
          <w:sz w:val="23"/>
          <w:szCs w:val="23"/>
          <w:lang w:eastAsia="ar-SA"/>
        </w:rPr>
        <w:t>s</w:t>
      </w:r>
      <w:r w:rsidRPr="00B20251">
        <w:rPr>
          <w:sz w:val="23"/>
          <w:szCs w:val="23"/>
          <w:lang w:eastAsia="ar-SA"/>
        </w:rPr>
        <w:t xml:space="preserve">mlouvy a případně vzniklou škodu či jinou újmu jsou povinny si nahradit. Poskytovatel plně odpovídá za poskytování plnění dle této </w:t>
      </w:r>
      <w:r w:rsidR="00A91633">
        <w:rPr>
          <w:sz w:val="23"/>
          <w:szCs w:val="23"/>
          <w:lang w:eastAsia="ar-SA"/>
        </w:rPr>
        <w:t>s</w:t>
      </w:r>
      <w:r w:rsidRPr="00B20251">
        <w:rPr>
          <w:sz w:val="23"/>
          <w:szCs w:val="23"/>
          <w:lang w:eastAsia="ar-SA"/>
        </w:rPr>
        <w:t>mlouvy rovněž v případě, že příslušnou část plnění poskytuje prostřednictvím třetí osoby, tj. poddodavatele.</w:t>
      </w:r>
    </w:p>
    <w:p w14:paraId="254F8F8F" w14:textId="77777777" w:rsidR="00B20251" w:rsidRPr="00B20251" w:rsidRDefault="00B20251" w:rsidP="007D138B">
      <w:pPr>
        <w:widowControl w:val="0"/>
        <w:numPr>
          <w:ilvl w:val="1"/>
          <w:numId w:val="19"/>
        </w:numPr>
        <w:suppressAutoHyphens/>
        <w:overflowPunct w:val="0"/>
        <w:autoSpaceDE w:val="0"/>
        <w:spacing w:after="120" w:line="280" w:lineRule="atLeast"/>
        <w:jc w:val="both"/>
        <w:textAlignment w:val="baseline"/>
        <w:rPr>
          <w:sz w:val="23"/>
          <w:szCs w:val="23"/>
          <w:lang w:eastAsia="ar-SA"/>
        </w:rPr>
      </w:pPr>
      <w:r w:rsidRPr="00B20251">
        <w:rPr>
          <w:sz w:val="23"/>
          <w:szCs w:val="23"/>
          <w:lang w:eastAsia="ar-SA"/>
        </w:rPr>
        <w:t xml:space="preserve">Poskytovatel je povinen Objednateli uhradit smluvní pokutu ve výši 2.000,- Kč v případě porušení jakékoli povinnosti Poskytovatele dle této </w:t>
      </w:r>
      <w:r w:rsidR="00A91633">
        <w:rPr>
          <w:sz w:val="23"/>
          <w:szCs w:val="23"/>
          <w:lang w:eastAsia="ar-SA"/>
        </w:rPr>
        <w:t>s</w:t>
      </w:r>
      <w:r w:rsidRPr="00B20251">
        <w:rPr>
          <w:sz w:val="23"/>
          <w:szCs w:val="23"/>
          <w:lang w:eastAsia="ar-SA"/>
        </w:rPr>
        <w:t xml:space="preserve">mlouvy, a to za každé jednotlivé </w:t>
      </w:r>
      <w:r w:rsidRPr="00936081">
        <w:rPr>
          <w:sz w:val="23"/>
          <w:szCs w:val="23"/>
          <w:lang w:eastAsia="ar-SA"/>
        </w:rPr>
        <w:t>porušení, vyjma porušení povinností uvedených v odst. 1</w:t>
      </w:r>
      <w:r w:rsidR="00317CDC" w:rsidRPr="00936081">
        <w:rPr>
          <w:sz w:val="23"/>
          <w:szCs w:val="23"/>
          <w:lang w:eastAsia="ar-SA"/>
        </w:rPr>
        <w:t>1</w:t>
      </w:r>
      <w:r w:rsidRPr="00936081">
        <w:rPr>
          <w:sz w:val="23"/>
          <w:szCs w:val="23"/>
          <w:lang w:eastAsia="ar-SA"/>
        </w:rPr>
        <w:t>. 3,</w:t>
      </w:r>
      <w:r w:rsidRPr="00936081">
        <w:rPr>
          <w:color w:val="FF0000"/>
          <w:sz w:val="23"/>
          <w:szCs w:val="23"/>
          <w:lang w:eastAsia="ar-SA"/>
        </w:rPr>
        <w:t xml:space="preserve"> </w:t>
      </w:r>
      <w:r w:rsidRPr="00936081">
        <w:rPr>
          <w:sz w:val="23"/>
          <w:szCs w:val="23"/>
          <w:lang w:eastAsia="ar-SA"/>
        </w:rPr>
        <w:t>odst. 1</w:t>
      </w:r>
      <w:r w:rsidR="00317CDC" w:rsidRPr="00936081">
        <w:rPr>
          <w:sz w:val="23"/>
          <w:szCs w:val="23"/>
          <w:lang w:eastAsia="ar-SA"/>
        </w:rPr>
        <w:t>1</w:t>
      </w:r>
      <w:r w:rsidRPr="00936081">
        <w:rPr>
          <w:sz w:val="23"/>
          <w:szCs w:val="23"/>
          <w:lang w:eastAsia="ar-SA"/>
        </w:rPr>
        <w:t>.4, odst. a/nebo odst. 1</w:t>
      </w:r>
      <w:r w:rsidR="00317CDC" w:rsidRPr="00936081">
        <w:rPr>
          <w:sz w:val="23"/>
          <w:szCs w:val="23"/>
          <w:lang w:eastAsia="ar-SA"/>
        </w:rPr>
        <w:t>1</w:t>
      </w:r>
      <w:r w:rsidR="00A91633" w:rsidRPr="00936081">
        <w:rPr>
          <w:sz w:val="23"/>
          <w:szCs w:val="23"/>
          <w:lang w:eastAsia="ar-SA"/>
        </w:rPr>
        <w:t>.6 tohoto článku s</w:t>
      </w:r>
      <w:r w:rsidRPr="00936081">
        <w:rPr>
          <w:sz w:val="23"/>
          <w:szCs w:val="23"/>
          <w:lang w:eastAsia="ar-SA"/>
        </w:rPr>
        <w:t>mlouvy, za něž je Poskytovatel</w:t>
      </w:r>
      <w:r w:rsidRPr="00B20251">
        <w:rPr>
          <w:sz w:val="23"/>
          <w:szCs w:val="23"/>
          <w:lang w:eastAsia="ar-SA"/>
        </w:rPr>
        <w:t xml:space="preserve"> povinen Objednateli povinen uhradit smluvní pokutu ve výši v něm stanovené.</w:t>
      </w:r>
    </w:p>
    <w:p w14:paraId="78433970" w14:textId="77777777" w:rsidR="00B20251" w:rsidRPr="00403A9F" w:rsidRDefault="00B20251" w:rsidP="007D138B">
      <w:pPr>
        <w:widowControl w:val="0"/>
        <w:numPr>
          <w:ilvl w:val="1"/>
          <w:numId w:val="19"/>
        </w:numPr>
        <w:suppressAutoHyphens/>
        <w:overflowPunct w:val="0"/>
        <w:autoSpaceDE w:val="0"/>
        <w:spacing w:after="120" w:line="280" w:lineRule="atLeast"/>
        <w:ind w:hanging="567"/>
        <w:jc w:val="both"/>
        <w:textAlignment w:val="baseline"/>
        <w:rPr>
          <w:sz w:val="23"/>
          <w:szCs w:val="23"/>
          <w:lang w:eastAsia="ar-SA"/>
        </w:rPr>
      </w:pPr>
      <w:r w:rsidRPr="00B20251">
        <w:rPr>
          <w:bCs/>
          <w:sz w:val="23"/>
          <w:szCs w:val="23"/>
        </w:rPr>
        <w:t>Poskytovatel je povinen Objednateli uhradit smluvní pokutu za níže uvedená porušení</w:t>
      </w:r>
      <w:r w:rsidR="00076123">
        <w:rPr>
          <w:bCs/>
          <w:sz w:val="23"/>
          <w:szCs w:val="23"/>
        </w:rPr>
        <w:t xml:space="preserve"> smluvních povinností</w:t>
      </w:r>
      <w:r w:rsidRPr="00B20251">
        <w:rPr>
          <w:bCs/>
          <w:sz w:val="23"/>
          <w:szCs w:val="23"/>
        </w:rPr>
        <w:t xml:space="preserve"> uveden</w:t>
      </w:r>
      <w:r w:rsidR="00076123">
        <w:rPr>
          <w:bCs/>
          <w:sz w:val="23"/>
          <w:szCs w:val="23"/>
        </w:rPr>
        <w:t>ých</w:t>
      </w:r>
      <w:r w:rsidRPr="00B20251">
        <w:rPr>
          <w:bCs/>
          <w:sz w:val="23"/>
          <w:szCs w:val="23"/>
        </w:rPr>
        <w:t xml:space="preserve"> v tabulce, a to za každé jednotlivé porušení:</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9"/>
        <w:gridCol w:w="2463"/>
      </w:tblGrid>
      <w:tr w:rsidR="00403A9F" w:rsidRPr="00C1251D" w14:paraId="668B8DE5" w14:textId="77777777" w:rsidTr="00C1251D">
        <w:tc>
          <w:tcPr>
            <w:tcW w:w="6051" w:type="dxa"/>
            <w:shd w:val="clear" w:color="auto" w:fill="C6D9F1"/>
          </w:tcPr>
          <w:p w14:paraId="45FF6B62" w14:textId="77777777" w:rsidR="00403A9F" w:rsidRPr="00C1251D" w:rsidRDefault="00403A9F" w:rsidP="00C1251D">
            <w:pPr>
              <w:widowControl w:val="0"/>
              <w:suppressAutoHyphens/>
              <w:overflowPunct w:val="0"/>
              <w:autoSpaceDE w:val="0"/>
              <w:spacing w:after="120" w:line="280" w:lineRule="atLeast"/>
              <w:jc w:val="center"/>
              <w:textAlignment w:val="baseline"/>
              <w:rPr>
                <w:b/>
                <w:sz w:val="23"/>
                <w:szCs w:val="23"/>
                <w:lang w:eastAsia="ar-SA"/>
              </w:rPr>
            </w:pPr>
            <w:r w:rsidRPr="00C1251D">
              <w:rPr>
                <w:b/>
                <w:sz w:val="23"/>
                <w:szCs w:val="23"/>
                <w:lang w:eastAsia="ar-SA"/>
              </w:rPr>
              <w:t>Porušení smluvních povinností</w:t>
            </w:r>
          </w:p>
        </w:tc>
        <w:tc>
          <w:tcPr>
            <w:tcW w:w="2517" w:type="dxa"/>
            <w:shd w:val="clear" w:color="auto" w:fill="C6D9F1"/>
          </w:tcPr>
          <w:p w14:paraId="72C76571" w14:textId="77777777" w:rsidR="00403A9F" w:rsidRPr="00C1251D" w:rsidRDefault="00403A9F" w:rsidP="00C1251D">
            <w:pPr>
              <w:widowControl w:val="0"/>
              <w:suppressAutoHyphens/>
              <w:overflowPunct w:val="0"/>
              <w:autoSpaceDE w:val="0"/>
              <w:spacing w:after="120" w:line="280" w:lineRule="atLeast"/>
              <w:jc w:val="center"/>
              <w:textAlignment w:val="baseline"/>
              <w:rPr>
                <w:b/>
                <w:sz w:val="23"/>
                <w:szCs w:val="23"/>
                <w:lang w:eastAsia="ar-SA"/>
              </w:rPr>
            </w:pPr>
            <w:r w:rsidRPr="00C1251D">
              <w:rPr>
                <w:b/>
                <w:sz w:val="23"/>
                <w:szCs w:val="23"/>
                <w:lang w:eastAsia="ar-SA"/>
              </w:rPr>
              <w:t>Smluvní pokuta (Kč)</w:t>
            </w:r>
          </w:p>
        </w:tc>
      </w:tr>
      <w:tr w:rsidR="00403A9F" w:rsidRPr="00C1251D" w14:paraId="423136F9" w14:textId="77777777" w:rsidTr="00C1251D">
        <w:tc>
          <w:tcPr>
            <w:tcW w:w="6051" w:type="dxa"/>
            <w:shd w:val="clear" w:color="auto" w:fill="auto"/>
          </w:tcPr>
          <w:p w14:paraId="12CF6F1F" w14:textId="77777777" w:rsidR="00403A9F" w:rsidRPr="00C1251D" w:rsidRDefault="00403A9F" w:rsidP="00C1251D">
            <w:pPr>
              <w:widowControl w:val="0"/>
              <w:suppressAutoHyphens/>
              <w:overflowPunct w:val="0"/>
              <w:autoSpaceDE w:val="0"/>
              <w:spacing w:after="120" w:line="280" w:lineRule="atLeast"/>
              <w:jc w:val="both"/>
              <w:textAlignment w:val="baseline"/>
              <w:rPr>
                <w:sz w:val="23"/>
                <w:szCs w:val="23"/>
                <w:lang w:eastAsia="ar-SA"/>
              </w:rPr>
            </w:pPr>
            <w:r w:rsidRPr="00C1251D">
              <w:rPr>
                <w:noProof/>
                <w:sz w:val="23"/>
                <w:szCs w:val="23"/>
              </w:rPr>
              <w:t>Prokazatelné neobsazení strážního stanoviště pracovníkem ostrahy</w:t>
            </w:r>
          </w:p>
        </w:tc>
        <w:tc>
          <w:tcPr>
            <w:tcW w:w="2517" w:type="dxa"/>
            <w:shd w:val="clear" w:color="auto" w:fill="auto"/>
            <w:vAlign w:val="bottom"/>
          </w:tcPr>
          <w:p w14:paraId="3AE6C570"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r w:rsidRPr="00C1251D">
              <w:rPr>
                <w:sz w:val="23"/>
                <w:szCs w:val="23"/>
                <w:lang w:eastAsia="ar-SA"/>
              </w:rPr>
              <w:t>20.000,-</w:t>
            </w:r>
          </w:p>
        </w:tc>
      </w:tr>
      <w:tr w:rsidR="008D64AA" w:rsidRPr="00C1251D" w14:paraId="5E0C07CF" w14:textId="77777777" w:rsidTr="00C1251D">
        <w:tc>
          <w:tcPr>
            <w:tcW w:w="6051" w:type="dxa"/>
            <w:shd w:val="clear" w:color="auto" w:fill="auto"/>
          </w:tcPr>
          <w:p w14:paraId="07D1E20F" w14:textId="78C39F64" w:rsidR="008D64AA" w:rsidRPr="00C1251D" w:rsidRDefault="008D64AA" w:rsidP="00C1251D">
            <w:pPr>
              <w:widowControl w:val="0"/>
              <w:suppressAutoHyphens/>
              <w:overflowPunct w:val="0"/>
              <w:autoSpaceDE w:val="0"/>
              <w:spacing w:after="120" w:line="280" w:lineRule="atLeast"/>
              <w:jc w:val="both"/>
              <w:textAlignment w:val="baseline"/>
              <w:rPr>
                <w:noProof/>
                <w:sz w:val="23"/>
                <w:szCs w:val="23"/>
              </w:rPr>
            </w:pPr>
            <w:r>
              <w:rPr>
                <w:noProof/>
                <w:sz w:val="23"/>
                <w:szCs w:val="23"/>
              </w:rPr>
              <w:t>Obsazení strážního místa pracovníkem, který není uveden na seznamu schváleném Objednatelem dle odst. 4.9. smlouvy (za každé takové obsazení směny)</w:t>
            </w:r>
          </w:p>
        </w:tc>
        <w:tc>
          <w:tcPr>
            <w:tcW w:w="2517" w:type="dxa"/>
            <w:shd w:val="clear" w:color="auto" w:fill="auto"/>
            <w:vAlign w:val="bottom"/>
          </w:tcPr>
          <w:p w14:paraId="19DA12B2" w14:textId="1E24CAA2" w:rsidR="008D64AA" w:rsidRPr="00C1251D" w:rsidRDefault="00A027DB" w:rsidP="00C1251D">
            <w:pPr>
              <w:widowControl w:val="0"/>
              <w:suppressAutoHyphens/>
              <w:overflowPunct w:val="0"/>
              <w:autoSpaceDE w:val="0"/>
              <w:spacing w:after="120" w:line="280" w:lineRule="atLeast"/>
              <w:jc w:val="right"/>
              <w:textAlignment w:val="baseline"/>
              <w:rPr>
                <w:sz w:val="23"/>
                <w:szCs w:val="23"/>
                <w:lang w:eastAsia="ar-SA"/>
              </w:rPr>
            </w:pPr>
            <w:r>
              <w:rPr>
                <w:sz w:val="23"/>
                <w:szCs w:val="23"/>
                <w:lang w:eastAsia="ar-SA"/>
              </w:rPr>
              <w:t>20.000,-</w:t>
            </w:r>
          </w:p>
        </w:tc>
      </w:tr>
      <w:tr w:rsidR="00403A9F" w:rsidRPr="00C1251D" w14:paraId="75601EA3" w14:textId="77777777" w:rsidTr="00C1251D">
        <w:tc>
          <w:tcPr>
            <w:tcW w:w="6051" w:type="dxa"/>
            <w:shd w:val="clear" w:color="auto" w:fill="auto"/>
          </w:tcPr>
          <w:p w14:paraId="7516CDC3" w14:textId="77777777" w:rsidR="00403A9F" w:rsidRPr="00C1251D" w:rsidRDefault="00403A9F" w:rsidP="00C1251D">
            <w:pPr>
              <w:widowControl w:val="0"/>
              <w:suppressAutoHyphens/>
              <w:overflowPunct w:val="0"/>
              <w:autoSpaceDE w:val="0"/>
              <w:spacing w:after="120" w:line="280" w:lineRule="atLeast"/>
              <w:jc w:val="both"/>
              <w:textAlignment w:val="baseline"/>
              <w:rPr>
                <w:sz w:val="23"/>
                <w:szCs w:val="23"/>
                <w:lang w:eastAsia="ar-SA"/>
              </w:rPr>
            </w:pPr>
            <w:r w:rsidRPr="00C1251D">
              <w:rPr>
                <w:noProof/>
                <w:sz w:val="23"/>
                <w:szCs w:val="23"/>
              </w:rPr>
              <w:t>Výkon ostrahy pracovníkem pod vlivem alkoholu či jiné návykové nebo psychotropní látky</w:t>
            </w:r>
          </w:p>
        </w:tc>
        <w:tc>
          <w:tcPr>
            <w:tcW w:w="2517" w:type="dxa"/>
            <w:shd w:val="clear" w:color="auto" w:fill="auto"/>
            <w:vAlign w:val="bottom"/>
          </w:tcPr>
          <w:p w14:paraId="06E0B3D8"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r w:rsidRPr="00C1251D">
              <w:rPr>
                <w:sz w:val="23"/>
                <w:szCs w:val="23"/>
                <w:lang w:eastAsia="ar-SA"/>
              </w:rPr>
              <w:t>40.000,-</w:t>
            </w:r>
          </w:p>
        </w:tc>
      </w:tr>
      <w:tr w:rsidR="00403A9F" w:rsidRPr="00C1251D" w14:paraId="16AE577B" w14:textId="77777777" w:rsidTr="00C1251D">
        <w:tc>
          <w:tcPr>
            <w:tcW w:w="6051" w:type="dxa"/>
            <w:shd w:val="clear" w:color="auto" w:fill="auto"/>
            <w:vAlign w:val="center"/>
          </w:tcPr>
          <w:p w14:paraId="038443C3" w14:textId="77777777" w:rsidR="00403A9F" w:rsidRPr="00C1251D" w:rsidRDefault="00403A9F" w:rsidP="00C1251D">
            <w:pPr>
              <w:spacing w:before="60" w:after="60"/>
              <w:jc w:val="both"/>
              <w:outlineLvl w:val="1"/>
              <w:rPr>
                <w:noProof/>
                <w:sz w:val="23"/>
                <w:szCs w:val="23"/>
              </w:rPr>
            </w:pPr>
            <w:r w:rsidRPr="00C1251D">
              <w:rPr>
                <w:noProof/>
                <w:sz w:val="23"/>
                <w:szCs w:val="23"/>
              </w:rPr>
              <w:t>Porušení vnitřních předpisů a směrnic Objednatele pracovníkem ostrahy</w:t>
            </w:r>
          </w:p>
        </w:tc>
        <w:tc>
          <w:tcPr>
            <w:tcW w:w="2517" w:type="dxa"/>
            <w:shd w:val="clear" w:color="auto" w:fill="auto"/>
            <w:vAlign w:val="bottom"/>
          </w:tcPr>
          <w:p w14:paraId="04283CBA"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r w:rsidRPr="00C1251D">
              <w:rPr>
                <w:sz w:val="23"/>
                <w:szCs w:val="23"/>
                <w:lang w:eastAsia="ar-SA"/>
              </w:rPr>
              <w:t>10.000,-</w:t>
            </w:r>
          </w:p>
        </w:tc>
      </w:tr>
      <w:tr w:rsidR="00403A9F" w:rsidRPr="00C1251D" w14:paraId="1B9ED25C" w14:textId="77777777" w:rsidTr="00C1251D">
        <w:tc>
          <w:tcPr>
            <w:tcW w:w="6051" w:type="dxa"/>
            <w:shd w:val="clear" w:color="auto" w:fill="auto"/>
            <w:vAlign w:val="center"/>
          </w:tcPr>
          <w:p w14:paraId="395ECE18" w14:textId="77777777" w:rsidR="00403A9F" w:rsidRPr="00C1251D" w:rsidRDefault="00403A9F" w:rsidP="00C1251D">
            <w:pPr>
              <w:spacing w:before="60" w:after="60"/>
              <w:outlineLvl w:val="1"/>
              <w:rPr>
                <w:noProof/>
                <w:sz w:val="23"/>
                <w:szCs w:val="23"/>
              </w:rPr>
            </w:pPr>
            <w:r w:rsidRPr="00C1251D">
              <w:rPr>
                <w:noProof/>
                <w:sz w:val="23"/>
                <w:szCs w:val="23"/>
              </w:rPr>
              <w:t>Prokazatelné neprovedení kontrolní obchůzkové činnosti pracovníkem ostrahy</w:t>
            </w:r>
          </w:p>
        </w:tc>
        <w:tc>
          <w:tcPr>
            <w:tcW w:w="2517" w:type="dxa"/>
            <w:shd w:val="clear" w:color="auto" w:fill="auto"/>
            <w:vAlign w:val="bottom"/>
          </w:tcPr>
          <w:p w14:paraId="05154258"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r w:rsidRPr="00C1251D">
              <w:rPr>
                <w:sz w:val="23"/>
                <w:szCs w:val="23"/>
                <w:lang w:eastAsia="ar-SA"/>
              </w:rPr>
              <w:t>10.000,-</w:t>
            </w:r>
          </w:p>
        </w:tc>
      </w:tr>
      <w:tr w:rsidR="00403A9F" w:rsidRPr="00C1251D" w14:paraId="722040D1" w14:textId="77777777" w:rsidTr="00C1251D">
        <w:tc>
          <w:tcPr>
            <w:tcW w:w="6051" w:type="dxa"/>
            <w:shd w:val="clear" w:color="auto" w:fill="auto"/>
          </w:tcPr>
          <w:p w14:paraId="36F8C33A" w14:textId="77777777" w:rsidR="00403A9F" w:rsidRPr="00C1251D" w:rsidRDefault="00403A9F" w:rsidP="00C1251D">
            <w:pPr>
              <w:widowControl w:val="0"/>
              <w:suppressAutoHyphens/>
              <w:overflowPunct w:val="0"/>
              <w:autoSpaceDE w:val="0"/>
              <w:spacing w:after="120" w:line="280" w:lineRule="atLeast"/>
              <w:jc w:val="both"/>
              <w:textAlignment w:val="baseline"/>
              <w:rPr>
                <w:sz w:val="23"/>
                <w:szCs w:val="23"/>
                <w:lang w:eastAsia="ar-SA"/>
              </w:rPr>
            </w:pPr>
            <w:r w:rsidRPr="00C1251D">
              <w:rPr>
                <w:noProof/>
                <w:sz w:val="23"/>
                <w:szCs w:val="23"/>
              </w:rPr>
              <w:t>Prokázaný podíl pracovníka ostrahy na trestné činnosti směřující vůči majetku či osobám Objednatele</w:t>
            </w:r>
          </w:p>
        </w:tc>
        <w:tc>
          <w:tcPr>
            <w:tcW w:w="2517" w:type="dxa"/>
            <w:shd w:val="clear" w:color="auto" w:fill="auto"/>
            <w:vAlign w:val="bottom"/>
          </w:tcPr>
          <w:p w14:paraId="00665D91" w14:textId="77777777" w:rsidR="00403A9F" w:rsidRPr="00C1251D" w:rsidRDefault="00403A9F" w:rsidP="00C1251D">
            <w:pPr>
              <w:widowControl w:val="0"/>
              <w:suppressAutoHyphens/>
              <w:overflowPunct w:val="0"/>
              <w:autoSpaceDE w:val="0"/>
              <w:spacing w:after="120" w:line="280" w:lineRule="atLeast"/>
              <w:jc w:val="right"/>
              <w:textAlignment w:val="baseline"/>
              <w:rPr>
                <w:sz w:val="23"/>
                <w:szCs w:val="23"/>
                <w:lang w:eastAsia="ar-SA"/>
              </w:rPr>
            </w:pPr>
            <w:r w:rsidRPr="00C1251D">
              <w:rPr>
                <w:sz w:val="23"/>
                <w:szCs w:val="23"/>
                <w:lang w:eastAsia="ar-SA"/>
              </w:rPr>
              <w:t>100.000,-</w:t>
            </w:r>
          </w:p>
        </w:tc>
      </w:tr>
    </w:tbl>
    <w:p w14:paraId="5A637428" w14:textId="77777777" w:rsidR="00B20251" w:rsidRPr="00B20251" w:rsidRDefault="00B20251" w:rsidP="00403A9F">
      <w:pPr>
        <w:widowControl w:val="0"/>
        <w:suppressAutoHyphens/>
        <w:overflowPunct w:val="0"/>
        <w:autoSpaceDE w:val="0"/>
        <w:spacing w:before="120" w:after="120" w:line="280" w:lineRule="atLeast"/>
        <w:jc w:val="both"/>
        <w:textAlignment w:val="baseline"/>
        <w:rPr>
          <w:sz w:val="23"/>
          <w:szCs w:val="23"/>
          <w:lang w:eastAsia="ar-SA"/>
        </w:rPr>
      </w:pPr>
    </w:p>
    <w:p w14:paraId="346C0FDA" w14:textId="74C2789C" w:rsidR="00B20251" w:rsidRP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V případě porušení povinnosti mlčenlivosti Poskytovatele vyplývající z čl. </w:t>
      </w:r>
      <w:r w:rsidR="00D1797C">
        <w:rPr>
          <w:sz w:val="23"/>
          <w:szCs w:val="23"/>
          <w:lang w:eastAsia="ar-SA"/>
        </w:rPr>
        <w:t>IX</w:t>
      </w:r>
      <w:r w:rsidR="00D1797C" w:rsidRPr="00B20251">
        <w:rPr>
          <w:sz w:val="23"/>
          <w:szCs w:val="23"/>
          <w:lang w:eastAsia="ar-SA"/>
        </w:rPr>
        <w:t xml:space="preserve"> </w:t>
      </w:r>
      <w:r w:rsidRPr="00B20251">
        <w:rPr>
          <w:sz w:val="23"/>
          <w:szCs w:val="23"/>
          <w:lang w:eastAsia="ar-SA"/>
        </w:rPr>
        <w:t xml:space="preserve">této </w:t>
      </w:r>
      <w:r w:rsidR="00076123">
        <w:rPr>
          <w:sz w:val="23"/>
          <w:szCs w:val="23"/>
          <w:lang w:eastAsia="ar-SA"/>
        </w:rPr>
        <w:t>s</w:t>
      </w:r>
      <w:r w:rsidRPr="00B20251">
        <w:rPr>
          <w:sz w:val="23"/>
          <w:szCs w:val="23"/>
          <w:lang w:eastAsia="ar-SA"/>
        </w:rPr>
        <w:t xml:space="preserve">mlouvy a/nebo povinnosti zajištění ochrany osobních údajů a důvěrných informací dle čl. </w:t>
      </w:r>
      <w:r w:rsidR="00D1797C">
        <w:rPr>
          <w:sz w:val="23"/>
          <w:szCs w:val="23"/>
          <w:lang w:eastAsia="ar-SA"/>
        </w:rPr>
        <w:t>X</w:t>
      </w:r>
      <w:r w:rsidR="00D1797C" w:rsidRPr="00B20251">
        <w:rPr>
          <w:sz w:val="23"/>
          <w:szCs w:val="23"/>
          <w:lang w:eastAsia="ar-SA"/>
        </w:rPr>
        <w:t xml:space="preserve"> </w:t>
      </w:r>
      <w:r w:rsidRPr="00B20251">
        <w:rPr>
          <w:sz w:val="23"/>
          <w:szCs w:val="23"/>
          <w:lang w:eastAsia="ar-SA"/>
        </w:rPr>
        <w:t xml:space="preserve">této </w:t>
      </w:r>
      <w:r w:rsidR="00076123">
        <w:rPr>
          <w:sz w:val="23"/>
          <w:szCs w:val="23"/>
          <w:lang w:eastAsia="ar-SA"/>
        </w:rPr>
        <w:t>s</w:t>
      </w:r>
      <w:r w:rsidRPr="00B20251">
        <w:rPr>
          <w:sz w:val="23"/>
          <w:szCs w:val="23"/>
          <w:lang w:eastAsia="ar-SA"/>
        </w:rPr>
        <w:t xml:space="preserve">mlouvy je Poskytovatel povinen Objednateli zaplatit smluvní pokutu ve výši </w:t>
      </w:r>
      <w:r w:rsidR="00317CDC">
        <w:rPr>
          <w:sz w:val="23"/>
          <w:szCs w:val="23"/>
          <w:lang w:eastAsia="ar-SA"/>
        </w:rPr>
        <w:t>50</w:t>
      </w:r>
      <w:r w:rsidRPr="00B20251">
        <w:rPr>
          <w:sz w:val="23"/>
          <w:szCs w:val="23"/>
          <w:lang w:eastAsia="ar-SA"/>
        </w:rPr>
        <w:t>.000,- Kč, a to za každý jednotlivý případ porušení takové povinnosti.</w:t>
      </w:r>
    </w:p>
    <w:p w14:paraId="5D546209" w14:textId="63650063" w:rsidR="00A57913" w:rsidRPr="00970B61" w:rsidRDefault="00B20251" w:rsidP="00A57913">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3774E0">
        <w:rPr>
          <w:sz w:val="23"/>
          <w:szCs w:val="23"/>
          <w:lang w:eastAsia="ar-SA"/>
        </w:rPr>
        <w:lastRenderedPageBreak/>
        <w:t xml:space="preserve">V případě prodlení Objednatele se zaplacením odměny za poskytnuté plnění dle této </w:t>
      </w:r>
      <w:r w:rsidR="00076123" w:rsidRPr="00970B61">
        <w:rPr>
          <w:sz w:val="23"/>
          <w:szCs w:val="23"/>
          <w:lang w:eastAsia="ar-SA"/>
        </w:rPr>
        <w:t>s</w:t>
      </w:r>
      <w:r w:rsidRPr="00970B61">
        <w:rPr>
          <w:sz w:val="23"/>
          <w:szCs w:val="23"/>
          <w:lang w:eastAsia="ar-SA"/>
        </w:rPr>
        <w:t>mlouvy, vzniká Poskytovateli nárok na zaplacení úroku z prodlení ve výši dle nařízení vlády č. 351/2013 Sb.,</w:t>
      </w:r>
      <w:r w:rsidRPr="003774E0">
        <w:rPr>
          <w:sz w:val="23"/>
          <w:szCs w:val="23"/>
          <w:lang w:eastAsia="ar-SA"/>
        </w:rPr>
        <w:t xml:space="preserve"> kterým se určuje výše úroků z prodlení a nákladů spojených s uplatněním pohledávky, určuje odměna likvidátora, likvidačního správce a člena orgánu právnické osoby jmenovaného soudem a upravují některé otázky Obchodního</w:t>
      </w:r>
      <w:r w:rsidR="00821A15" w:rsidRPr="003774E0">
        <w:rPr>
          <w:bCs/>
          <w:sz w:val="23"/>
          <w:szCs w:val="23"/>
          <w:lang w:eastAsia="ar-SA"/>
        </w:rPr>
        <w:t xml:space="preserve">, veřejných rejstříků právnických a fyzických osob a evidence </w:t>
      </w:r>
      <w:proofErr w:type="spellStart"/>
      <w:r w:rsidR="00821A15" w:rsidRPr="003774E0">
        <w:rPr>
          <w:bCs/>
          <w:sz w:val="23"/>
          <w:szCs w:val="23"/>
          <w:lang w:eastAsia="ar-SA"/>
        </w:rPr>
        <w:t>svěřenských</w:t>
      </w:r>
      <w:proofErr w:type="spellEnd"/>
      <w:r w:rsidR="00821A15" w:rsidRPr="003774E0">
        <w:rPr>
          <w:bCs/>
          <w:sz w:val="23"/>
          <w:szCs w:val="23"/>
          <w:lang w:eastAsia="ar-SA"/>
        </w:rPr>
        <w:t xml:space="preserve"> fondů a evidence údajů o skutečných </w:t>
      </w:r>
      <w:proofErr w:type="spellStart"/>
      <w:proofErr w:type="gramStart"/>
      <w:r w:rsidR="00821A15" w:rsidRPr="003774E0">
        <w:rPr>
          <w:bCs/>
          <w:sz w:val="23"/>
          <w:szCs w:val="23"/>
          <w:lang w:eastAsia="ar-SA"/>
        </w:rPr>
        <w:t>majitelích</w:t>
      </w:r>
      <w:r w:rsidR="00821A15" w:rsidRPr="003774E0">
        <w:rPr>
          <w:sz w:val="23"/>
          <w:szCs w:val="23"/>
          <w:lang w:eastAsia="ar-SA"/>
        </w:rPr>
        <w:t>,ve</w:t>
      </w:r>
      <w:proofErr w:type="spellEnd"/>
      <w:proofErr w:type="gramEnd"/>
      <w:r w:rsidR="00821A15" w:rsidRPr="003774E0">
        <w:rPr>
          <w:sz w:val="23"/>
          <w:szCs w:val="23"/>
          <w:lang w:eastAsia="ar-SA"/>
        </w:rPr>
        <w:t xml:space="preserve"> znění pozdějších předpisů</w:t>
      </w:r>
      <w:r w:rsidRPr="003774E0">
        <w:rPr>
          <w:sz w:val="23"/>
          <w:szCs w:val="23"/>
          <w:lang w:eastAsia="ar-SA"/>
        </w:rPr>
        <w:t>.</w:t>
      </w:r>
    </w:p>
    <w:p w14:paraId="0941D62E" w14:textId="77777777" w:rsidR="00B20251" w:rsidRP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Smluvní strany sjednávají, že v případě vzniku nároku Objednatele na více smluvních pokut ulož</w:t>
      </w:r>
      <w:r w:rsidR="00076123">
        <w:rPr>
          <w:sz w:val="23"/>
          <w:szCs w:val="23"/>
          <w:lang w:eastAsia="ar-SA"/>
        </w:rPr>
        <w:t>ených Poskytovateli podle této s</w:t>
      </w:r>
      <w:r w:rsidRPr="00B20251">
        <w:rPr>
          <w:sz w:val="23"/>
          <w:szCs w:val="23"/>
          <w:lang w:eastAsia="ar-SA"/>
        </w:rPr>
        <w:t>mlouvy se takové pokuty sčítají.</w:t>
      </w:r>
    </w:p>
    <w:p w14:paraId="3DC24D32" w14:textId="77777777" w:rsidR="00B20251" w:rsidRP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Není-li v této </w:t>
      </w:r>
      <w:r w:rsidR="00076123">
        <w:rPr>
          <w:sz w:val="23"/>
          <w:szCs w:val="23"/>
          <w:lang w:eastAsia="ar-SA"/>
        </w:rPr>
        <w:t>s</w:t>
      </w:r>
      <w:r w:rsidRPr="00B20251">
        <w:rPr>
          <w:sz w:val="23"/>
          <w:szCs w:val="23"/>
          <w:lang w:eastAsia="ar-SA"/>
        </w:rPr>
        <w:t xml:space="preserve">mlouvě stanoveno jinak, zaplacení jakékoliv smluvní pokuty nezbavuje povinnou </w:t>
      </w:r>
      <w:r w:rsidR="00076123">
        <w:rPr>
          <w:sz w:val="23"/>
          <w:szCs w:val="23"/>
          <w:lang w:eastAsia="ar-SA"/>
        </w:rPr>
        <w:t>s</w:t>
      </w:r>
      <w:r w:rsidRPr="00B20251">
        <w:rPr>
          <w:sz w:val="23"/>
          <w:szCs w:val="23"/>
          <w:lang w:eastAsia="ar-SA"/>
        </w:rPr>
        <w:t xml:space="preserve">mluvní stranu povinnosti splnit své závazky a povinnosti vyplývající z této </w:t>
      </w:r>
      <w:r w:rsidR="00076123">
        <w:rPr>
          <w:sz w:val="23"/>
          <w:szCs w:val="23"/>
          <w:lang w:eastAsia="ar-SA"/>
        </w:rPr>
        <w:t>s</w:t>
      </w:r>
      <w:r w:rsidRPr="00B20251">
        <w:rPr>
          <w:sz w:val="23"/>
          <w:szCs w:val="23"/>
          <w:lang w:eastAsia="ar-SA"/>
        </w:rPr>
        <w:t>mlouvy a nedotýká se nároku na náhradu škody či jiné újmy v plné výši.</w:t>
      </w:r>
    </w:p>
    <w:p w14:paraId="621850A0" w14:textId="77777777" w:rsidR="00B20251" w:rsidRDefault="00B20251" w:rsidP="007D138B">
      <w:pPr>
        <w:widowControl w:val="0"/>
        <w:numPr>
          <w:ilvl w:val="1"/>
          <w:numId w:val="19"/>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Smluvní strany sjednávají, že smluvní pokuty a nároky na náhradu škody či jiné újmy jsou splatné do 30 kalendářních dnů ode dne, kdy budou stranou oprávněnou vůči straně povinné uplatněny.</w:t>
      </w:r>
    </w:p>
    <w:p w14:paraId="59DA05AE" w14:textId="77777777" w:rsidR="0009487A" w:rsidRPr="00076123" w:rsidRDefault="00B20251" w:rsidP="00604D27">
      <w:pPr>
        <w:widowControl w:val="0"/>
        <w:numPr>
          <w:ilvl w:val="1"/>
          <w:numId w:val="19"/>
        </w:numPr>
        <w:suppressAutoHyphens/>
        <w:overflowPunct w:val="0"/>
        <w:autoSpaceDE w:val="0"/>
        <w:spacing w:line="280" w:lineRule="atLeast"/>
        <w:ind w:left="567" w:hanging="567"/>
        <w:jc w:val="both"/>
        <w:textAlignment w:val="baseline"/>
        <w:rPr>
          <w:sz w:val="23"/>
          <w:szCs w:val="23"/>
          <w:lang w:eastAsia="ar-SA"/>
        </w:rPr>
      </w:pPr>
      <w:r w:rsidRPr="00076123">
        <w:rPr>
          <w:sz w:val="23"/>
          <w:szCs w:val="23"/>
          <w:lang w:eastAsia="ar-SA"/>
        </w:rPr>
        <w:t xml:space="preserve">Smluvní strany sjednávají, že jakoukoliv smluvní pokutu či vzniklou škodu vyjádřitelnou v penězích je Objednatel oprávněn jednostranně započíst formou jednostranného zápočtu proti jakékoliv pohledávce (splatné či nesplatné) Poskytovatele proti Objednateli z titulu zaplacení části odměny za poskytování plnění dle této </w:t>
      </w:r>
      <w:r w:rsidR="00076123">
        <w:rPr>
          <w:sz w:val="23"/>
          <w:szCs w:val="23"/>
          <w:lang w:eastAsia="ar-SA"/>
        </w:rPr>
        <w:t>s</w:t>
      </w:r>
      <w:r w:rsidRPr="00076123">
        <w:rPr>
          <w:sz w:val="23"/>
          <w:szCs w:val="23"/>
          <w:lang w:eastAsia="ar-SA"/>
        </w:rPr>
        <w:t>mlouvy.</w:t>
      </w:r>
      <w:r w:rsidR="0009487A" w:rsidRPr="0009487A">
        <w:t xml:space="preserve"> </w:t>
      </w:r>
      <w:r w:rsidR="0009487A" w:rsidRPr="00076123">
        <w:rPr>
          <w:sz w:val="23"/>
          <w:szCs w:val="23"/>
          <w:lang w:eastAsia="ar-SA"/>
        </w:rPr>
        <w:t xml:space="preserve">Smluvní strany vylučují aplikaci </w:t>
      </w:r>
      <w:proofErr w:type="spellStart"/>
      <w:r w:rsidR="0009487A" w:rsidRPr="00076123">
        <w:rPr>
          <w:sz w:val="23"/>
          <w:szCs w:val="23"/>
          <w:lang w:eastAsia="ar-SA"/>
        </w:rPr>
        <w:t>ust</w:t>
      </w:r>
      <w:proofErr w:type="spellEnd"/>
      <w:r w:rsidR="0009487A" w:rsidRPr="00076123">
        <w:rPr>
          <w:sz w:val="23"/>
          <w:szCs w:val="23"/>
          <w:lang w:eastAsia="ar-SA"/>
        </w:rPr>
        <w:t>. § 1987 odst. 2 občanského zákoníku na jejich smluvní vztah založený touto smlouvou.</w:t>
      </w:r>
    </w:p>
    <w:p w14:paraId="1C18D235" w14:textId="77777777" w:rsidR="00B20251" w:rsidRDefault="00B20251" w:rsidP="00604D27">
      <w:pPr>
        <w:widowControl w:val="0"/>
        <w:suppressAutoHyphens/>
        <w:overflowPunct w:val="0"/>
        <w:autoSpaceDE w:val="0"/>
        <w:spacing w:line="280" w:lineRule="atLeast"/>
        <w:ind w:left="567"/>
        <w:jc w:val="both"/>
        <w:textAlignment w:val="baseline"/>
        <w:rPr>
          <w:sz w:val="23"/>
          <w:szCs w:val="23"/>
          <w:lang w:eastAsia="ar-SA"/>
        </w:rPr>
      </w:pPr>
    </w:p>
    <w:p w14:paraId="7F45079A" w14:textId="77777777" w:rsidR="00604D27" w:rsidRPr="00B20251" w:rsidRDefault="00604D27" w:rsidP="00604D27">
      <w:pPr>
        <w:widowControl w:val="0"/>
        <w:suppressAutoHyphens/>
        <w:overflowPunct w:val="0"/>
        <w:autoSpaceDE w:val="0"/>
        <w:spacing w:line="280" w:lineRule="atLeast"/>
        <w:ind w:left="567"/>
        <w:jc w:val="both"/>
        <w:textAlignment w:val="baseline"/>
        <w:rPr>
          <w:sz w:val="23"/>
          <w:szCs w:val="23"/>
          <w:lang w:eastAsia="ar-SA"/>
        </w:rPr>
      </w:pPr>
    </w:p>
    <w:p w14:paraId="1641A2AC" w14:textId="77777777" w:rsidR="00B20251" w:rsidRPr="00B20251" w:rsidRDefault="00317CDC" w:rsidP="00604D27">
      <w:pPr>
        <w:widowControl w:val="0"/>
        <w:tabs>
          <w:tab w:val="left" w:pos="0"/>
        </w:tabs>
        <w:overflowPunct w:val="0"/>
        <w:autoSpaceDE w:val="0"/>
        <w:spacing w:after="120" w:line="280" w:lineRule="atLeast"/>
        <w:jc w:val="center"/>
        <w:textAlignment w:val="baseline"/>
        <w:rPr>
          <w:b/>
          <w:bCs/>
          <w:sz w:val="23"/>
          <w:szCs w:val="23"/>
          <w:lang w:eastAsia="ar-SA"/>
        </w:rPr>
      </w:pPr>
      <w:r>
        <w:rPr>
          <w:b/>
          <w:bCs/>
          <w:sz w:val="23"/>
          <w:szCs w:val="23"/>
          <w:lang w:eastAsia="ar-SA"/>
        </w:rPr>
        <w:t xml:space="preserve">XII. </w:t>
      </w:r>
      <w:r w:rsidR="00B20251" w:rsidRPr="00B20251">
        <w:rPr>
          <w:b/>
          <w:bCs/>
          <w:sz w:val="23"/>
          <w:szCs w:val="23"/>
          <w:lang w:eastAsia="ar-SA"/>
        </w:rPr>
        <w:t xml:space="preserve">Trvání </w:t>
      </w:r>
      <w:r w:rsidR="00076123">
        <w:rPr>
          <w:b/>
          <w:bCs/>
          <w:sz w:val="23"/>
          <w:szCs w:val="23"/>
          <w:lang w:eastAsia="ar-SA"/>
        </w:rPr>
        <w:t>s</w:t>
      </w:r>
      <w:r w:rsidR="00B20251" w:rsidRPr="00B20251">
        <w:rPr>
          <w:b/>
          <w:bCs/>
          <w:sz w:val="23"/>
          <w:szCs w:val="23"/>
          <w:lang w:eastAsia="ar-SA"/>
        </w:rPr>
        <w:t>mlouvy</w:t>
      </w:r>
    </w:p>
    <w:p w14:paraId="6F0A608C" w14:textId="499BA0DC" w:rsidR="00B20251" w:rsidRPr="00B20251" w:rsidRDefault="00B20251" w:rsidP="00604D27">
      <w:pPr>
        <w:widowControl w:val="0"/>
        <w:numPr>
          <w:ilvl w:val="1"/>
          <w:numId w:val="20"/>
        </w:numPr>
        <w:suppressAutoHyphens/>
        <w:overflowPunct w:val="0"/>
        <w:autoSpaceDE w:val="0"/>
        <w:spacing w:after="120" w:line="280" w:lineRule="atLeast"/>
        <w:jc w:val="both"/>
        <w:textAlignment w:val="baseline"/>
        <w:rPr>
          <w:i/>
          <w:sz w:val="23"/>
          <w:szCs w:val="23"/>
          <w:lang w:eastAsia="ar-SA"/>
        </w:rPr>
      </w:pPr>
      <w:r w:rsidRPr="00B20251">
        <w:rPr>
          <w:sz w:val="23"/>
          <w:szCs w:val="23"/>
          <w:lang w:eastAsia="ar-SA"/>
        </w:rPr>
        <w:t xml:space="preserve">Tato </w:t>
      </w:r>
      <w:r w:rsidR="00076123">
        <w:rPr>
          <w:sz w:val="23"/>
          <w:szCs w:val="23"/>
          <w:lang w:eastAsia="ar-SA"/>
        </w:rPr>
        <w:t>s</w:t>
      </w:r>
      <w:r w:rsidRPr="00B20251">
        <w:rPr>
          <w:sz w:val="23"/>
          <w:szCs w:val="23"/>
          <w:lang w:eastAsia="ar-SA"/>
        </w:rPr>
        <w:t>mlouva se uzavírá na dobu určitou</w:t>
      </w:r>
      <w:bookmarkStart w:id="5" w:name="_Ref360002374"/>
      <w:r w:rsidR="00AA06F2">
        <w:rPr>
          <w:sz w:val="23"/>
          <w:szCs w:val="23"/>
          <w:lang w:eastAsia="ar-SA"/>
        </w:rPr>
        <w:t>,</w:t>
      </w:r>
      <w:r w:rsidR="00691710">
        <w:rPr>
          <w:sz w:val="23"/>
          <w:szCs w:val="23"/>
          <w:lang w:eastAsia="ar-SA"/>
        </w:rPr>
        <w:t xml:space="preserve"> tj. 48 měsíců od </w:t>
      </w:r>
      <w:r w:rsidR="00084FE5">
        <w:rPr>
          <w:sz w:val="23"/>
          <w:szCs w:val="23"/>
          <w:lang w:eastAsia="ar-SA"/>
        </w:rPr>
        <w:t>zahájení plnění</w:t>
      </w:r>
      <w:r w:rsidR="00691710">
        <w:rPr>
          <w:sz w:val="23"/>
          <w:szCs w:val="23"/>
          <w:lang w:eastAsia="ar-SA"/>
        </w:rPr>
        <w:t xml:space="preserve">. </w:t>
      </w:r>
    </w:p>
    <w:p w14:paraId="7C26C04F" w14:textId="77777777" w:rsidR="00B20251" w:rsidRPr="00B20251" w:rsidRDefault="00B20251" w:rsidP="007D138B">
      <w:pPr>
        <w:widowControl w:val="0"/>
        <w:numPr>
          <w:ilvl w:val="1"/>
          <w:numId w:val="20"/>
        </w:numPr>
        <w:suppressAutoHyphens/>
        <w:overflowPunct w:val="0"/>
        <w:autoSpaceDE w:val="0"/>
        <w:spacing w:after="120" w:line="280" w:lineRule="atLeast"/>
        <w:jc w:val="both"/>
        <w:textAlignment w:val="baseline"/>
        <w:rPr>
          <w:i/>
          <w:sz w:val="23"/>
          <w:szCs w:val="23"/>
          <w:lang w:eastAsia="ar-SA"/>
        </w:rPr>
      </w:pPr>
      <w:r w:rsidRPr="00B20251">
        <w:rPr>
          <w:sz w:val="23"/>
          <w:szCs w:val="23"/>
          <w:lang w:eastAsia="ar-SA"/>
        </w:rPr>
        <w:t xml:space="preserve">Smluvní strany jsou oprávněny od této </w:t>
      </w:r>
      <w:r w:rsidR="00076123">
        <w:rPr>
          <w:sz w:val="23"/>
          <w:szCs w:val="23"/>
          <w:lang w:eastAsia="ar-SA"/>
        </w:rPr>
        <w:t>s</w:t>
      </w:r>
      <w:r w:rsidRPr="00B20251">
        <w:rPr>
          <w:sz w:val="23"/>
          <w:szCs w:val="23"/>
          <w:lang w:eastAsia="ar-SA"/>
        </w:rPr>
        <w:t xml:space="preserve">mlouvy odstoupit v případě podstatného porušení této </w:t>
      </w:r>
      <w:r w:rsidR="00076123">
        <w:rPr>
          <w:sz w:val="23"/>
          <w:szCs w:val="23"/>
          <w:lang w:eastAsia="ar-SA"/>
        </w:rPr>
        <w:t>s</w:t>
      </w:r>
      <w:r w:rsidRPr="00B20251">
        <w:rPr>
          <w:sz w:val="23"/>
          <w:szCs w:val="23"/>
          <w:lang w:eastAsia="ar-SA"/>
        </w:rPr>
        <w:t xml:space="preserve">mlouvy, zejména, nikoli však výlučně v případech v této </w:t>
      </w:r>
      <w:r w:rsidR="00076123">
        <w:rPr>
          <w:sz w:val="23"/>
          <w:szCs w:val="23"/>
          <w:lang w:eastAsia="ar-SA"/>
        </w:rPr>
        <w:t>s</w:t>
      </w:r>
      <w:r w:rsidRPr="00B20251">
        <w:rPr>
          <w:sz w:val="23"/>
          <w:szCs w:val="23"/>
          <w:lang w:eastAsia="ar-SA"/>
        </w:rPr>
        <w:t>mlouvě přímo uvedených a dále:</w:t>
      </w:r>
      <w:bookmarkEnd w:id="5"/>
    </w:p>
    <w:p w14:paraId="75AC94CD" w14:textId="77777777"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Objednatel je v prodlení se zaplacením Poskytovatelem řádně vystavené faktury o více než 30 kalendářních dnů po splatnosti, pokud Objednatel nezjedná nápravu ani do 10 kalendářních dnů od doručení písemného oznámení Poskytovatele o takovém prodlení s žádostí o jeho nápravu.</w:t>
      </w:r>
    </w:p>
    <w:p w14:paraId="78D57148" w14:textId="77777777"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Objednatel znemožňuje řádný výkon služby ze strany Poskytovatele, pokud Objednatel nezjedná nápravu ani do 5 kalendářních dnů od doručení písemného oznámení Poskytovatele o takovém prodlení s žádostí o jeho nápravu.</w:t>
      </w:r>
    </w:p>
    <w:p w14:paraId="2F67DE41" w14:textId="4776E2D8"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 xml:space="preserve">Poskytovatel hrubým způsobem porušil své povinnosti vyplývající z této </w:t>
      </w:r>
      <w:r w:rsidR="00076123">
        <w:rPr>
          <w:sz w:val="23"/>
          <w:szCs w:val="23"/>
          <w:lang w:eastAsia="ar-SA"/>
        </w:rPr>
        <w:t>s</w:t>
      </w:r>
      <w:r w:rsidRPr="00B20251">
        <w:rPr>
          <w:sz w:val="23"/>
          <w:szCs w:val="23"/>
          <w:lang w:eastAsia="ar-SA"/>
        </w:rPr>
        <w:t>mlouvy.</w:t>
      </w:r>
      <w:r w:rsidR="008D64AA">
        <w:rPr>
          <w:sz w:val="23"/>
          <w:szCs w:val="23"/>
          <w:lang w:eastAsia="ar-SA"/>
        </w:rPr>
        <w:t xml:space="preserve"> </w:t>
      </w:r>
      <w:r w:rsidR="004C5DD3">
        <w:rPr>
          <w:sz w:val="23"/>
          <w:szCs w:val="23"/>
          <w:lang w:eastAsia="ar-SA"/>
        </w:rPr>
        <w:t xml:space="preserve">Pro vyloučení pochybností smluvní strany sjednávají, že opakované (tj. minimálně 2 případy) neobsazení strážního stanoviště či jeho opakované obsazení v rozporu s odst. </w:t>
      </w:r>
      <w:proofErr w:type="gramStart"/>
      <w:r w:rsidR="004C5DD3">
        <w:rPr>
          <w:sz w:val="23"/>
          <w:szCs w:val="23"/>
          <w:lang w:eastAsia="ar-SA"/>
        </w:rPr>
        <w:t>4.9. této</w:t>
      </w:r>
      <w:proofErr w:type="gramEnd"/>
      <w:r w:rsidR="004C5DD3">
        <w:rPr>
          <w:sz w:val="23"/>
          <w:szCs w:val="23"/>
          <w:lang w:eastAsia="ar-SA"/>
        </w:rPr>
        <w:t xml:space="preserve"> smlouvy je považováno za hrubé porušení.</w:t>
      </w:r>
    </w:p>
    <w:p w14:paraId="3EC62A45" w14:textId="23DC6871"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Poskytovatel trvale</w:t>
      </w:r>
      <w:r w:rsidR="008D64AA">
        <w:rPr>
          <w:sz w:val="23"/>
          <w:szCs w:val="23"/>
          <w:lang w:eastAsia="ar-SA"/>
        </w:rPr>
        <w:t>/opakovaně</w:t>
      </w:r>
      <w:r w:rsidRPr="00B20251">
        <w:rPr>
          <w:sz w:val="23"/>
          <w:szCs w:val="23"/>
          <w:lang w:eastAsia="ar-SA"/>
        </w:rPr>
        <w:t xml:space="preserve"> neplní řádně své povinnosti vyplývající z této </w:t>
      </w:r>
      <w:r w:rsidR="00076123">
        <w:rPr>
          <w:sz w:val="23"/>
          <w:szCs w:val="23"/>
          <w:lang w:eastAsia="ar-SA"/>
        </w:rPr>
        <w:t>s</w:t>
      </w:r>
      <w:r w:rsidRPr="00B20251">
        <w:rPr>
          <w:sz w:val="23"/>
          <w:szCs w:val="23"/>
          <w:lang w:eastAsia="ar-SA"/>
        </w:rPr>
        <w:t>mlouvy.</w:t>
      </w:r>
    </w:p>
    <w:p w14:paraId="53507DEB" w14:textId="1E4F596B" w:rsidR="00B20251" w:rsidRPr="00B20251" w:rsidRDefault="00B20251" w:rsidP="007D138B">
      <w:pPr>
        <w:widowControl w:val="0"/>
        <w:numPr>
          <w:ilvl w:val="2"/>
          <w:numId w:val="21"/>
        </w:numPr>
        <w:suppressAutoHyphens/>
        <w:overflowPunct w:val="0"/>
        <w:autoSpaceDE w:val="0"/>
        <w:spacing w:after="40" w:line="280" w:lineRule="atLeast"/>
        <w:jc w:val="both"/>
        <w:textAlignment w:val="baseline"/>
        <w:rPr>
          <w:sz w:val="23"/>
          <w:szCs w:val="23"/>
          <w:lang w:eastAsia="ar-SA"/>
        </w:rPr>
      </w:pPr>
      <w:r w:rsidRPr="00B20251">
        <w:rPr>
          <w:sz w:val="23"/>
          <w:szCs w:val="23"/>
          <w:lang w:eastAsia="ar-SA"/>
        </w:rPr>
        <w:t xml:space="preserve">Pokud Poskytovatel opakovaně poruší povinnosti Poskytovatele dle čl. </w:t>
      </w:r>
      <w:r w:rsidR="00FD29A8">
        <w:rPr>
          <w:sz w:val="23"/>
          <w:szCs w:val="23"/>
          <w:lang w:eastAsia="ar-SA"/>
        </w:rPr>
        <w:t>IX</w:t>
      </w:r>
      <w:r w:rsidR="00FD29A8" w:rsidRPr="00B20251">
        <w:rPr>
          <w:sz w:val="23"/>
          <w:szCs w:val="23"/>
          <w:lang w:eastAsia="ar-SA"/>
        </w:rPr>
        <w:t xml:space="preserve"> </w:t>
      </w:r>
      <w:r w:rsidRPr="00B20251">
        <w:rPr>
          <w:sz w:val="23"/>
          <w:szCs w:val="23"/>
          <w:lang w:eastAsia="ar-SA"/>
        </w:rPr>
        <w:t xml:space="preserve">a/nebo </w:t>
      </w:r>
      <w:r w:rsidR="00FD29A8">
        <w:rPr>
          <w:sz w:val="23"/>
          <w:szCs w:val="23"/>
          <w:lang w:eastAsia="ar-SA"/>
        </w:rPr>
        <w:t xml:space="preserve">X </w:t>
      </w:r>
      <w:r w:rsidRPr="00B20251">
        <w:rPr>
          <w:sz w:val="23"/>
          <w:szCs w:val="23"/>
          <w:lang w:eastAsia="ar-SA"/>
        </w:rPr>
        <w:t xml:space="preserve">této </w:t>
      </w:r>
      <w:r w:rsidR="00076123">
        <w:rPr>
          <w:sz w:val="23"/>
          <w:szCs w:val="23"/>
          <w:lang w:eastAsia="ar-SA"/>
        </w:rPr>
        <w:t>s</w:t>
      </w:r>
      <w:r w:rsidRPr="00B20251">
        <w:rPr>
          <w:sz w:val="23"/>
          <w:szCs w:val="23"/>
          <w:lang w:eastAsia="ar-SA"/>
        </w:rPr>
        <w:t>mlouvy či pokud Poskytovatel jedná v rozporu s jakýmkoliv závazným právním předpisem.</w:t>
      </w:r>
    </w:p>
    <w:p w14:paraId="51FB8CF1"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Pro zamezení jakýchkoliv pochybností </w:t>
      </w:r>
      <w:r w:rsidR="00076123">
        <w:rPr>
          <w:sz w:val="23"/>
          <w:szCs w:val="23"/>
          <w:lang w:eastAsia="ar-SA"/>
        </w:rPr>
        <w:t>s</w:t>
      </w:r>
      <w:r w:rsidRPr="00B20251">
        <w:rPr>
          <w:sz w:val="23"/>
          <w:szCs w:val="23"/>
          <w:lang w:eastAsia="ar-SA"/>
        </w:rPr>
        <w:t xml:space="preserve">mluvní strany sjednávají, že oznámení se žádostí o nápravu ve smyslu předchozích odstavců tohoto článku </w:t>
      </w:r>
      <w:r w:rsidR="00076123">
        <w:rPr>
          <w:sz w:val="23"/>
          <w:szCs w:val="23"/>
          <w:lang w:eastAsia="ar-SA"/>
        </w:rPr>
        <w:t>s</w:t>
      </w:r>
      <w:r w:rsidRPr="00B20251">
        <w:rPr>
          <w:sz w:val="23"/>
          <w:szCs w:val="23"/>
          <w:lang w:eastAsia="ar-SA"/>
        </w:rPr>
        <w:t xml:space="preserve">mlouvy může být doručeno </w:t>
      </w:r>
      <w:r w:rsidRPr="00B20251">
        <w:rPr>
          <w:sz w:val="23"/>
          <w:szCs w:val="23"/>
          <w:lang w:eastAsia="ar-SA"/>
        </w:rPr>
        <w:lastRenderedPageBreak/>
        <w:t>kdykoliv po započetí prodlení jedné ze smluvních stran.</w:t>
      </w:r>
    </w:p>
    <w:p w14:paraId="3A5ADAF5"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Objednatel je rovněž oprávněn od této </w:t>
      </w:r>
      <w:r w:rsidR="00076123">
        <w:rPr>
          <w:sz w:val="23"/>
          <w:szCs w:val="23"/>
          <w:lang w:eastAsia="ar-SA"/>
        </w:rPr>
        <w:t>s</w:t>
      </w:r>
      <w:r w:rsidRPr="00B20251">
        <w:rPr>
          <w:sz w:val="23"/>
          <w:szCs w:val="23"/>
          <w:lang w:eastAsia="ar-SA"/>
        </w:rPr>
        <w:t>mlouvy odstoupit, pokud je na majetek Poskytovatele vedeno insolvenční řízení nebo byl insolvenční návrh zamítnut pro nedostatek majetku Poskytovatele, dle zákona č. 182/2006 Sb., o úpadku a způsobech jeho řešení, ve znění pozdějších předpisů, nebo pokud Poskytovatel vstoupí do likvidace.</w:t>
      </w:r>
    </w:p>
    <w:p w14:paraId="4A8EC7F0"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Smluvní strany jsou oprávněny od této </w:t>
      </w:r>
      <w:r w:rsidR="00076123">
        <w:rPr>
          <w:sz w:val="23"/>
          <w:szCs w:val="23"/>
          <w:lang w:eastAsia="ar-SA"/>
        </w:rPr>
        <w:t>s</w:t>
      </w:r>
      <w:r w:rsidRPr="00B20251">
        <w:rPr>
          <w:sz w:val="23"/>
          <w:szCs w:val="23"/>
          <w:lang w:eastAsia="ar-SA"/>
        </w:rPr>
        <w:t>mlouvy odstoupit v souladu s § 2001 a násl. Občanského zákoníku.</w:t>
      </w:r>
    </w:p>
    <w:p w14:paraId="27A12109" w14:textId="5F246F5A" w:rsidR="00A57913" w:rsidRPr="00075A3B" w:rsidRDefault="00B20251" w:rsidP="00A57913">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Odstoupení od této </w:t>
      </w:r>
      <w:r w:rsidR="00076123">
        <w:rPr>
          <w:sz w:val="23"/>
          <w:szCs w:val="23"/>
          <w:lang w:eastAsia="ar-SA"/>
        </w:rPr>
        <w:t>s</w:t>
      </w:r>
      <w:r w:rsidRPr="00B20251">
        <w:rPr>
          <w:sz w:val="23"/>
          <w:szCs w:val="23"/>
          <w:lang w:eastAsia="ar-SA"/>
        </w:rPr>
        <w:t>mlouvy ze strany Objednatele nesmí být spojeno s uložením jakékoliv sankce ze strany Poskytovatele k tíži Objednatele.</w:t>
      </w:r>
    </w:p>
    <w:p w14:paraId="6B7D179B" w14:textId="77777777"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Odstoupení od této </w:t>
      </w:r>
      <w:r w:rsidR="00076123">
        <w:rPr>
          <w:sz w:val="23"/>
          <w:szCs w:val="23"/>
          <w:lang w:eastAsia="ar-SA"/>
        </w:rPr>
        <w:t>s</w:t>
      </w:r>
      <w:r w:rsidRPr="00B20251">
        <w:rPr>
          <w:sz w:val="23"/>
          <w:szCs w:val="23"/>
          <w:lang w:eastAsia="ar-SA"/>
        </w:rPr>
        <w:t xml:space="preserve">mlouvy je účinné dnem doručení písemného projevu oznámení o odstoupení druhé smluvní straně, a tato </w:t>
      </w:r>
      <w:r w:rsidR="00032547">
        <w:rPr>
          <w:sz w:val="23"/>
          <w:szCs w:val="23"/>
          <w:lang w:eastAsia="ar-SA"/>
        </w:rPr>
        <w:t>s</w:t>
      </w:r>
      <w:r w:rsidRPr="00B20251">
        <w:rPr>
          <w:sz w:val="23"/>
          <w:szCs w:val="23"/>
          <w:lang w:eastAsia="ar-SA"/>
        </w:rPr>
        <w:t xml:space="preserve">mlouva zaniká dnem doručení takového oznámení s tím, že ustanovení, která mají podle zákona nebo této </w:t>
      </w:r>
      <w:r w:rsidR="00032547">
        <w:rPr>
          <w:sz w:val="23"/>
          <w:szCs w:val="23"/>
          <w:lang w:eastAsia="ar-SA"/>
        </w:rPr>
        <w:t>s</w:t>
      </w:r>
      <w:r w:rsidRPr="00B20251">
        <w:rPr>
          <w:sz w:val="23"/>
          <w:szCs w:val="23"/>
          <w:lang w:eastAsia="ar-SA"/>
        </w:rPr>
        <w:t xml:space="preserve">mlouvy trvat i po ukončení této </w:t>
      </w:r>
      <w:r w:rsidR="00032547">
        <w:rPr>
          <w:sz w:val="23"/>
          <w:szCs w:val="23"/>
          <w:lang w:eastAsia="ar-SA"/>
        </w:rPr>
        <w:t>s</w:t>
      </w:r>
      <w:r w:rsidRPr="00B20251">
        <w:rPr>
          <w:sz w:val="23"/>
          <w:szCs w:val="23"/>
          <w:lang w:eastAsia="ar-SA"/>
        </w:rPr>
        <w:t xml:space="preserve">mlouvy, zejména ustanovení týkající se náhrady škody, smluvních pokut, ochrany informací a řešení sporů, přetrvávají. </w:t>
      </w:r>
    </w:p>
    <w:p w14:paraId="38FF7E22" w14:textId="7515F40A" w:rsidR="00B20251" w:rsidRPr="00B20251" w:rsidRDefault="00B20251" w:rsidP="007D138B">
      <w:pPr>
        <w:widowControl w:val="0"/>
        <w:numPr>
          <w:ilvl w:val="1"/>
          <w:numId w:val="20"/>
        </w:numPr>
        <w:suppressAutoHyphens/>
        <w:overflowPunct w:val="0"/>
        <w:autoSpaceDE w:val="0"/>
        <w:spacing w:after="120" w:line="280" w:lineRule="atLeast"/>
        <w:ind w:left="567" w:hanging="567"/>
        <w:jc w:val="both"/>
        <w:textAlignment w:val="baseline"/>
        <w:rPr>
          <w:sz w:val="23"/>
          <w:szCs w:val="23"/>
          <w:lang w:eastAsia="ar-SA"/>
        </w:rPr>
      </w:pPr>
      <w:r w:rsidRPr="00B20251">
        <w:rPr>
          <w:sz w:val="23"/>
          <w:szCs w:val="23"/>
          <w:lang w:eastAsia="ar-SA"/>
        </w:rPr>
        <w:t xml:space="preserve">Objednatel je oprávněn tuto </w:t>
      </w:r>
      <w:r w:rsidR="00032547">
        <w:rPr>
          <w:sz w:val="23"/>
          <w:szCs w:val="23"/>
          <w:lang w:eastAsia="ar-SA"/>
        </w:rPr>
        <w:t>s</w:t>
      </w:r>
      <w:r w:rsidRPr="00B20251">
        <w:rPr>
          <w:sz w:val="23"/>
          <w:szCs w:val="23"/>
          <w:lang w:eastAsia="ar-SA"/>
        </w:rPr>
        <w:t xml:space="preserve">mlouvu vypovědět, a to i bez udání důvodu. Výpovědní doba činí </w:t>
      </w:r>
      <w:r w:rsidR="008C364A">
        <w:rPr>
          <w:sz w:val="23"/>
          <w:szCs w:val="23"/>
          <w:lang w:eastAsia="ar-SA"/>
        </w:rPr>
        <w:t>2</w:t>
      </w:r>
      <w:r w:rsidRPr="00B20251">
        <w:rPr>
          <w:sz w:val="23"/>
          <w:szCs w:val="23"/>
          <w:lang w:eastAsia="ar-SA"/>
        </w:rPr>
        <w:t> měsíc</w:t>
      </w:r>
      <w:r w:rsidR="008C364A">
        <w:rPr>
          <w:sz w:val="23"/>
          <w:szCs w:val="23"/>
          <w:lang w:eastAsia="ar-SA"/>
        </w:rPr>
        <w:t>e</w:t>
      </w:r>
      <w:r w:rsidRPr="00B20251">
        <w:rPr>
          <w:i/>
          <w:color w:val="FF0000"/>
          <w:sz w:val="23"/>
          <w:szCs w:val="23"/>
          <w:lang w:eastAsia="ar-SA"/>
        </w:rPr>
        <w:t xml:space="preserve"> </w:t>
      </w:r>
      <w:r w:rsidRPr="00B20251">
        <w:rPr>
          <w:sz w:val="23"/>
          <w:szCs w:val="23"/>
          <w:lang w:eastAsia="ar-SA"/>
        </w:rPr>
        <w:t xml:space="preserve">a začíná běžet dnem následujícím po dni, ve kterém bylo písemné vyhotovení výpovědi doručeno Poskytovateli. </w:t>
      </w:r>
    </w:p>
    <w:p w14:paraId="3C96BCB0" w14:textId="1A950D03" w:rsidR="00B20251" w:rsidRDefault="00032547" w:rsidP="005A7563">
      <w:pPr>
        <w:widowControl w:val="0"/>
        <w:numPr>
          <w:ilvl w:val="1"/>
          <w:numId w:val="20"/>
        </w:numPr>
        <w:suppressAutoHyphens/>
        <w:overflowPunct w:val="0"/>
        <w:autoSpaceDE w:val="0"/>
        <w:spacing w:line="280" w:lineRule="atLeast"/>
        <w:ind w:left="566" w:hangingChars="246" w:hanging="566"/>
        <w:jc w:val="both"/>
        <w:textAlignment w:val="baseline"/>
        <w:rPr>
          <w:sz w:val="23"/>
          <w:szCs w:val="23"/>
          <w:lang w:eastAsia="ar-SA"/>
        </w:rPr>
      </w:pPr>
      <w:r>
        <w:rPr>
          <w:sz w:val="23"/>
          <w:szCs w:val="23"/>
          <w:lang w:eastAsia="ar-SA"/>
        </w:rPr>
        <w:t>Poskytovatel je oprávněn tuto s</w:t>
      </w:r>
      <w:r w:rsidR="00B20251" w:rsidRPr="00B20251">
        <w:rPr>
          <w:sz w:val="23"/>
          <w:szCs w:val="23"/>
          <w:lang w:eastAsia="ar-SA"/>
        </w:rPr>
        <w:t>mlouvu vypovědět, a to i bez udání důvodu. Výpovědní doba činí 3 měsíce</w:t>
      </w:r>
      <w:r w:rsidR="00B20251" w:rsidRPr="00B20251">
        <w:rPr>
          <w:color w:val="FF0000"/>
          <w:sz w:val="23"/>
          <w:szCs w:val="23"/>
          <w:lang w:eastAsia="ar-SA"/>
        </w:rPr>
        <w:t xml:space="preserve"> </w:t>
      </w:r>
      <w:r w:rsidR="00B20251" w:rsidRPr="00B20251">
        <w:rPr>
          <w:sz w:val="23"/>
          <w:szCs w:val="23"/>
          <w:lang w:eastAsia="ar-SA"/>
        </w:rPr>
        <w:t>a začíná běžet dnem následujícím po dni, ve kterém bylo písemné vyhotovení výpovědi prokazatelně doručeno Objednateli. Poskytovatel je povinen poskytnout Objednateli v pří</w:t>
      </w:r>
      <w:r>
        <w:rPr>
          <w:sz w:val="23"/>
          <w:szCs w:val="23"/>
          <w:lang w:eastAsia="ar-SA"/>
        </w:rPr>
        <w:t>padě předčasného ukončení této s</w:t>
      </w:r>
      <w:r w:rsidR="00B20251" w:rsidRPr="00B20251">
        <w:rPr>
          <w:sz w:val="23"/>
          <w:szCs w:val="23"/>
          <w:lang w:eastAsia="ar-SA"/>
        </w:rPr>
        <w:t>mlouvy nezbytnou součinnost tak, aby Objednateli nevznikala škoda či jiná újma.</w:t>
      </w:r>
    </w:p>
    <w:p w14:paraId="49486731" w14:textId="074B3946" w:rsidR="00AA06F2" w:rsidRPr="00AA06F2" w:rsidRDefault="00AA06F2" w:rsidP="00AA06F2">
      <w:pPr>
        <w:widowControl w:val="0"/>
        <w:numPr>
          <w:ilvl w:val="1"/>
          <w:numId w:val="20"/>
        </w:numPr>
        <w:suppressAutoHyphens/>
        <w:overflowPunct w:val="0"/>
        <w:autoSpaceDE w:val="0"/>
        <w:spacing w:line="280" w:lineRule="atLeast"/>
        <w:ind w:left="566" w:hangingChars="246" w:hanging="566"/>
        <w:jc w:val="both"/>
        <w:textAlignment w:val="baseline"/>
        <w:rPr>
          <w:sz w:val="23"/>
          <w:szCs w:val="23"/>
          <w:lang w:eastAsia="ar-SA"/>
        </w:rPr>
      </w:pPr>
      <w:r w:rsidRPr="00AA06F2">
        <w:rPr>
          <w:sz w:val="23"/>
          <w:szCs w:val="23"/>
          <w:lang w:eastAsia="ar-SA"/>
        </w:rPr>
        <w:t xml:space="preserve">Objednatel si v souladu s § 100 odst. 2 Zákona vyhradil možnost změny </w:t>
      </w:r>
      <w:r>
        <w:rPr>
          <w:sz w:val="23"/>
          <w:szCs w:val="23"/>
          <w:lang w:eastAsia="ar-SA"/>
        </w:rPr>
        <w:t>Poskytovatele</w:t>
      </w:r>
      <w:r w:rsidRPr="00AA06F2">
        <w:rPr>
          <w:sz w:val="23"/>
          <w:szCs w:val="23"/>
          <w:lang w:eastAsia="ar-SA"/>
        </w:rPr>
        <w:t xml:space="preserve"> v průběhu plnění této </w:t>
      </w:r>
      <w:r>
        <w:rPr>
          <w:sz w:val="23"/>
          <w:szCs w:val="23"/>
          <w:lang w:eastAsia="ar-SA"/>
        </w:rPr>
        <w:t>s</w:t>
      </w:r>
      <w:r w:rsidRPr="00AA06F2">
        <w:rPr>
          <w:sz w:val="23"/>
          <w:szCs w:val="23"/>
          <w:lang w:eastAsia="ar-SA"/>
        </w:rPr>
        <w:t xml:space="preserve">mlouvy, a to pro případ, že by tato </w:t>
      </w:r>
      <w:r>
        <w:rPr>
          <w:sz w:val="23"/>
          <w:szCs w:val="23"/>
          <w:lang w:eastAsia="ar-SA"/>
        </w:rPr>
        <w:t>s</w:t>
      </w:r>
      <w:r w:rsidRPr="00AA06F2">
        <w:rPr>
          <w:sz w:val="23"/>
          <w:szCs w:val="23"/>
          <w:lang w:eastAsia="ar-SA"/>
        </w:rPr>
        <w:t>mlouva byla ukončena:</w:t>
      </w:r>
    </w:p>
    <w:p w14:paraId="79ABAEFE" w14:textId="7D3D11DD" w:rsidR="00AA06F2" w:rsidRPr="00A027DB" w:rsidRDefault="00AA06F2" w:rsidP="00A027DB">
      <w:pPr>
        <w:pStyle w:val="Odstavecseseznamem"/>
        <w:widowControl w:val="0"/>
        <w:numPr>
          <w:ilvl w:val="0"/>
          <w:numId w:val="35"/>
        </w:numPr>
        <w:suppressAutoHyphens/>
        <w:overflowPunct w:val="0"/>
        <w:autoSpaceDE w:val="0"/>
        <w:spacing w:line="280" w:lineRule="atLeast"/>
        <w:jc w:val="both"/>
        <w:textAlignment w:val="baseline"/>
        <w:rPr>
          <w:sz w:val="23"/>
          <w:szCs w:val="23"/>
          <w:lang w:eastAsia="ar-SA"/>
        </w:rPr>
      </w:pPr>
      <w:r w:rsidRPr="00A027DB">
        <w:rPr>
          <w:sz w:val="23"/>
          <w:szCs w:val="23"/>
          <w:lang w:eastAsia="ar-SA"/>
        </w:rPr>
        <w:t>odstoupením od smlouvy z některého z následujících důvodů:</w:t>
      </w:r>
    </w:p>
    <w:p w14:paraId="4A655191" w14:textId="111A1157"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Poskytovatel hrubým způsobem porušil své povinnosti vyplývající ze </w:t>
      </w:r>
      <w:r w:rsidR="0037652D">
        <w:rPr>
          <w:sz w:val="23"/>
          <w:szCs w:val="23"/>
          <w:lang w:eastAsia="ar-SA"/>
        </w:rPr>
        <w:t>s</w:t>
      </w:r>
      <w:r w:rsidRPr="00AA06F2">
        <w:rPr>
          <w:sz w:val="23"/>
          <w:szCs w:val="23"/>
          <w:lang w:eastAsia="ar-SA"/>
        </w:rPr>
        <w:t>mlouvy (</w:t>
      </w:r>
      <w:r w:rsidR="0037652D">
        <w:rPr>
          <w:sz w:val="23"/>
          <w:szCs w:val="23"/>
          <w:lang w:eastAsia="ar-SA"/>
        </w:rPr>
        <w:t>12</w:t>
      </w:r>
      <w:r w:rsidRPr="00AA06F2">
        <w:rPr>
          <w:sz w:val="23"/>
          <w:szCs w:val="23"/>
          <w:lang w:eastAsia="ar-SA"/>
        </w:rPr>
        <w:t>.2.3. Smlouvy);</w:t>
      </w:r>
    </w:p>
    <w:p w14:paraId="2BF6F4EE" w14:textId="3CF5B64D"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Poskytovatel trvale neplní řádně své povinnosti vyplývající ze </w:t>
      </w:r>
      <w:r w:rsidR="0037652D">
        <w:rPr>
          <w:sz w:val="23"/>
          <w:szCs w:val="23"/>
          <w:lang w:eastAsia="ar-SA"/>
        </w:rPr>
        <w:t>s</w:t>
      </w:r>
      <w:r w:rsidRPr="00AA06F2">
        <w:rPr>
          <w:sz w:val="23"/>
          <w:szCs w:val="23"/>
          <w:lang w:eastAsia="ar-SA"/>
        </w:rPr>
        <w:t>mlouvy (1</w:t>
      </w:r>
      <w:r w:rsidR="0037652D">
        <w:rPr>
          <w:sz w:val="23"/>
          <w:szCs w:val="23"/>
          <w:lang w:eastAsia="ar-SA"/>
        </w:rPr>
        <w:t>2</w:t>
      </w:r>
      <w:r w:rsidRPr="00AA06F2">
        <w:rPr>
          <w:sz w:val="23"/>
          <w:szCs w:val="23"/>
          <w:lang w:eastAsia="ar-SA"/>
        </w:rPr>
        <w:t xml:space="preserve">.2.4. </w:t>
      </w:r>
      <w:r w:rsidR="0037652D">
        <w:rPr>
          <w:sz w:val="23"/>
          <w:szCs w:val="23"/>
          <w:lang w:eastAsia="ar-SA"/>
        </w:rPr>
        <w:t>s</w:t>
      </w:r>
      <w:r w:rsidRPr="00AA06F2">
        <w:rPr>
          <w:sz w:val="23"/>
          <w:szCs w:val="23"/>
          <w:lang w:eastAsia="ar-SA"/>
        </w:rPr>
        <w:t>mlouvy);</w:t>
      </w:r>
    </w:p>
    <w:p w14:paraId="3C1F0C5A" w14:textId="5D86722D"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Poskytovatel opakovaně poruší povinnosti Poskytovatele dle čl. </w:t>
      </w:r>
      <w:r w:rsidR="0037652D">
        <w:rPr>
          <w:sz w:val="23"/>
          <w:szCs w:val="23"/>
          <w:lang w:eastAsia="ar-SA"/>
        </w:rPr>
        <w:t>IX</w:t>
      </w:r>
      <w:r w:rsidRPr="00AA06F2">
        <w:rPr>
          <w:sz w:val="23"/>
          <w:szCs w:val="23"/>
          <w:lang w:eastAsia="ar-SA"/>
        </w:rPr>
        <w:t xml:space="preserve"> a/nebo </w:t>
      </w:r>
      <w:r w:rsidR="0037652D">
        <w:rPr>
          <w:sz w:val="23"/>
          <w:szCs w:val="23"/>
          <w:lang w:eastAsia="ar-SA"/>
        </w:rPr>
        <w:t>X</w:t>
      </w:r>
      <w:r w:rsidRPr="00AA06F2">
        <w:rPr>
          <w:sz w:val="23"/>
          <w:szCs w:val="23"/>
          <w:lang w:eastAsia="ar-SA"/>
        </w:rPr>
        <w:t xml:space="preserve"> </w:t>
      </w:r>
      <w:r w:rsidR="0037652D">
        <w:rPr>
          <w:sz w:val="23"/>
          <w:szCs w:val="23"/>
          <w:lang w:eastAsia="ar-SA"/>
        </w:rPr>
        <w:t>s</w:t>
      </w:r>
      <w:r w:rsidRPr="00AA06F2">
        <w:rPr>
          <w:sz w:val="23"/>
          <w:szCs w:val="23"/>
          <w:lang w:eastAsia="ar-SA"/>
        </w:rPr>
        <w:t>mlouvy (1</w:t>
      </w:r>
      <w:r w:rsidR="0037652D">
        <w:rPr>
          <w:sz w:val="23"/>
          <w:szCs w:val="23"/>
          <w:lang w:eastAsia="ar-SA"/>
        </w:rPr>
        <w:t>2</w:t>
      </w:r>
      <w:r w:rsidRPr="00AA06F2">
        <w:rPr>
          <w:sz w:val="23"/>
          <w:szCs w:val="23"/>
          <w:lang w:eastAsia="ar-SA"/>
        </w:rPr>
        <w:t>.2.</w:t>
      </w:r>
      <w:r w:rsidR="0037652D">
        <w:rPr>
          <w:sz w:val="23"/>
          <w:szCs w:val="23"/>
          <w:lang w:eastAsia="ar-SA"/>
        </w:rPr>
        <w:t>5</w:t>
      </w:r>
      <w:r w:rsidRPr="00AA06F2">
        <w:rPr>
          <w:sz w:val="23"/>
          <w:szCs w:val="23"/>
          <w:lang w:eastAsia="ar-SA"/>
        </w:rPr>
        <w:t xml:space="preserve">. </w:t>
      </w:r>
      <w:r w:rsidR="0037652D">
        <w:rPr>
          <w:sz w:val="23"/>
          <w:szCs w:val="23"/>
          <w:lang w:eastAsia="ar-SA"/>
        </w:rPr>
        <w:t>s</w:t>
      </w:r>
      <w:r w:rsidRPr="00AA06F2">
        <w:rPr>
          <w:sz w:val="23"/>
          <w:szCs w:val="23"/>
          <w:lang w:eastAsia="ar-SA"/>
        </w:rPr>
        <w:t>mlouvy);</w:t>
      </w:r>
    </w:p>
    <w:p w14:paraId="0E29B3E3" w14:textId="70E1F24C"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Poskytovatel jedná v rozporu s jakýmkoliv závazným právním předpisem (1</w:t>
      </w:r>
      <w:r w:rsidR="0037652D">
        <w:rPr>
          <w:sz w:val="23"/>
          <w:szCs w:val="23"/>
          <w:lang w:eastAsia="ar-SA"/>
        </w:rPr>
        <w:t>2</w:t>
      </w:r>
      <w:r w:rsidRPr="00AA06F2">
        <w:rPr>
          <w:sz w:val="23"/>
          <w:szCs w:val="23"/>
          <w:lang w:eastAsia="ar-SA"/>
        </w:rPr>
        <w:t>.2.</w:t>
      </w:r>
      <w:r w:rsidR="0037652D">
        <w:rPr>
          <w:sz w:val="23"/>
          <w:szCs w:val="23"/>
          <w:lang w:eastAsia="ar-SA"/>
        </w:rPr>
        <w:t>5</w:t>
      </w:r>
      <w:r w:rsidRPr="00AA06F2">
        <w:rPr>
          <w:sz w:val="23"/>
          <w:szCs w:val="23"/>
          <w:lang w:eastAsia="ar-SA"/>
        </w:rPr>
        <w:t xml:space="preserve">. </w:t>
      </w:r>
      <w:r w:rsidR="0037652D">
        <w:rPr>
          <w:sz w:val="23"/>
          <w:szCs w:val="23"/>
          <w:lang w:eastAsia="ar-SA"/>
        </w:rPr>
        <w:t>s</w:t>
      </w:r>
      <w:r w:rsidRPr="00AA06F2">
        <w:rPr>
          <w:sz w:val="23"/>
          <w:szCs w:val="23"/>
          <w:lang w:eastAsia="ar-SA"/>
        </w:rPr>
        <w:t>mlouvy);</w:t>
      </w:r>
    </w:p>
    <w:p w14:paraId="70E6C11C" w14:textId="4C5F0037" w:rsidR="00AA06F2" w:rsidRPr="00AA06F2" w:rsidRDefault="0037652D"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Pr>
          <w:sz w:val="23"/>
          <w:szCs w:val="23"/>
          <w:lang w:eastAsia="ar-SA"/>
        </w:rPr>
        <w:t xml:space="preserve">Odstoupením od smlouvy za podmínek dle ujednání odst. </w:t>
      </w:r>
      <w:proofErr w:type="gramStart"/>
      <w:r>
        <w:rPr>
          <w:sz w:val="23"/>
          <w:szCs w:val="23"/>
          <w:lang w:eastAsia="ar-SA"/>
        </w:rPr>
        <w:t>8.2. této</w:t>
      </w:r>
      <w:proofErr w:type="gramEnd"/>
      <w:r>
        <w:rPr>
          <w:sz w:val="23"/>
          <w:szCs w:val="23"/>
          <w:lang w:eastAsia="ar-SA"/>
        </w:rPr>
        <w:t xml:space="preserve"> smlouvy pro případ porušování povinností zde ujednaných</w:t>
      </w:r>
      <w:r w:rsidR="00AA06F2" w:rsidRPr="00AA06F2">
        <w:rPr>
          <w:sz w:val="23"/>
          <w:szCs w:val="23"/>
          <w:lang w:eastAsia="ar-SA"/>
        </w:rPr>
        <w:t>;</w:t>
      </w:r>
    </w:p>
    <w:p w14:paraId="5F8B5178" w14:textId="7E44A6FF" w:rsidR="00AA06F2" w:rsidRPr="0037652D"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37652D">
        <w:rPr>
          <w:sz w:val="23"/>
          <w:szCs w:val="23"/>
          <w:lang w:eastAsia="ar-SA"/>
        </w:rPr>
        <w:t xml:space="preserve">odstoupení od </w:t>
      </w:r>
      <w:r w:rsidR="0037652D" w:rsidRPr="0037652D">
        <w:rPr>
          <w:sz w:val="23"/>
          <w:szCs w:val="23"/>
          <w:lang w:eastAsia="ar-SA"/>
        </w:rPr>
        <w:t>s</w:t>
      </w:r>
      <w:r w:rsidRPr="0037652D">
        <w:rPr>
          <w:sz w:val="23"/>
          <w:szCs w:val="23"/>
          <w:lang w:eastAsia="ar-SA"/>
        </w:rPr>
        <w:t xml:space="preserve">mlouvy v souladu s čl. 8 odst. </w:t>
      </w:r>
      <w:r w:rsidR="0037652D" w:rsidRPr="0037652D">
        <w:rPr>
          <w:sz w:val="23"/>
          <w:szCs w:val="23"/>
          <w:lang w:eastAsia="ar-SA"/>
        </w:rPr>
        <w:t>8.9</w:t>
      </w:r>
      <w:r w:rsidRPr="0037652D">
        <w:rPr>
          <w:sz w:val="23"/>
          <w:szCs w:val="23"/>
          <w:lang w:eastAsia="ar-SA"/>
        </w:rPr>
        <w:t xml:space="preserve"> </w:t>
      </w:r>
      <w:r w:rsidR="0037652D" w:rsidRPr="0037652D">
        <w:rPr>
          <w:sz w:val="23"/>
          <w:szCs w:val="23"/>
          <w:lang w:eastAsia="ar-SA"/>
        </w:rPr>
        <w:t>s</w:t>
      </w:r>
      <w:r w:rsidRPr="0037652D">
        <w:rPr>
          <w:sz w:val="23"/>
          <w:szCs w:val="23"/>
          <w:lang w:eastAsia="ar-SA"/>
        </w:rPr>
        <w:t>mlouvy (opakované nedostatky ve výkonu ostrahy ze strany bezpečnostních pracovníků);</w:t>
      </w:r>
    </w:p>
    <w:p w14:paraId="5C26340F" w14:textId="799929D0" w:rsidR="00AA06F2" w:rsidRPr="00AA06F2" w:rsidRDefault="00AA06F2" w:rsidP="00A027DB">
      <w:pPr>
        <w:widowControl w:val="0"/>
        <w:numPr>
          <w:ilvl w:val="1"/>
          <w:numId w:val="36"/>
        </w:numPr>
        <w:suppressAutoHyphens/>
        <w:overflowPunct w:val="0"/>
        <w:autoSpaceDE w:val="0"/>
        <w:spacing w:line="280" w:lineRule="atLeast"/>
        <w:ind w:left="1134" w:hanging="294"/>
        <w:jc w:val="both"/>
        <w:textAlignment w:val="baseline"/>
        <w:rPr>
          <w:sz w:val="23"/>
          <w:szCs w:val="23"/>
          <w:lang w:eastAsia="ar-SA"/>
        </w:rPr>
      </w:pPr>
      <w:r w:rsidRPr="00AA06F2">
        <w:rPr>
          <w:sz w:val="23"/>
          <w:szCs w:val="23"/>
          <w:lang w:eastAsia="ar-SA"/>
        </w:rPr>
        <w:t xml:space="preserve">odstoupení od </w:t>
      </w:r>
      <w:r w:rsidR="0037652D">
        <w:rPr>
          <w:sz w:val="23"/>
          <w:szCs w:val="23"/>
          <w:lang w:eastAsia="ar-SA"/>
        </w:rPr>
        <w:t>s</w:t>
      </w:r>
      <w:r w:rsidRPr="00AA06F2">
        <w:rPr>
          <w:sz w:val="23"/>
          <w:szCs w:val="23"/>
          <w:lang w:eastAsia="ar-SA"/>
        </w:rPr>
        <w:t xml:space="preserve">mlouvy v souladu s čl. </w:t>
      </w:r>
      <w:r w:rsidR="0037652D">
        <w:rPr>
          <w:sz w:val="23"/>
          <w:szCs w:val="23"/>
          <w:lang w:eastAsia="ar-SA"/>
        </w:rPr>
        <w:t>12</w:t>
      </w:r>
      <w:r w:rsidRPr="00AA06F2">
        <w:rPr>
          <w:sz w:val="23"/>
          <w:szCs w:val="23"/>
          <w:lang w:eastAsia="ar-SA"/>
        </w:rPr>
        <w:t xml:space="preserve"> odst. </w:t>
      </w:r>
      <w:r w:rsidR="0037652D">
        <w:rPr>
          <w:sz w:val="23"/>
          <w:szCs w:val="23"/>
          <w:lang w:eastAsia="ar-SA"/>
        </w:rPr>
        <w:t>12.</w:t>
      </w:r>
      <w:r w:rsidRPr="00AA06F2">
        <w:rPr>
          <w:sz w:val="23"/>
          <w:szCs w:val="23"/>
          <w:lang w:eastAsia="ar-SA"/>
        </w:rPr>
        <w:t xml:space="preserve">4 </w:t>
      </w:r>
      <w:r w:rsidR="0037652D">
        <w:rPr>
          <w:sz w:val="23"/>
          <w:szCs w:val="23"/>
          <w:lang w:eastAsia="ar-SA"/>
        </w:rPr>
        <w:t>s</w:t>
      </w:r>
      <w:r w:rsidRPr="00AA06F2">
        <w:rPr>
          <w:sz w:val="23"/>
          <w:szCs w:val="23"/>
          <w:lang w:eastAsia="ar-SA"/>
        </w:rPr>
        <w:t>mlouvy (na majetek Poskytovatele je vedeno insolvenční řízení nebo byl insolvenční návrh zamítnut pro nedostatek majetku Poskytovatele, dle zákona č. 182/2006 Sb., o úpadku a způsobech jeho řešení, ve znění pozdějších předpisů, nebo pokud Poskytovatel vstoupí do likvidace).</w:t>
      </w:r>
    </w:p>
    <w:p w14:paraId="40A7F832" w14:textId="016A9FFF" w:rsidR="00AA06F2" w:rsidRPr="00A027DB" w:rsidRDefault="00AA06F2" w:rsidP="00A027DB">
      <w:pPr>
        <w:pStyle w:val="Odstavecseseznamem"/>
        <w:widowControl w:val="0"/>
        <w:numPr>
          <w:ilvl w:val="0"/>
          <w:numId w:val="35"/>
        </w:numPr>
        <w:suppressAutoHyphens/>
        <w:overflowPunct w:val="0"/>
        <w:autoSpaceDE w:val="0"/>
        <w:spacing w:line="280" w:lineRule="atLeast"/>
        <w:jc w:val="both"/>
        <w:textAlignment w:val="baseline"/>
        <w:rPr>
          <w:sz w:val="23"/>
          <w:szCs w:val="23"/>
          <w:lang w:eastAsia="ar-SA"/>
        </w:rPr>
      </w:pPr>
      <w:r w:rsidRPr="00A027DB">
        <w:rPr>
          <w:sz w:val="23"/>
          <w:szCs w:val="23"/>
          <w:lang w:eastAsia="ar-SA"/>
        </w:rPr>
        <w:t xml:space="preserve">odstoupením od smlouvy z důvodů dle § 223 odst. 2 </w:t>
      </w:r>
      <w:r w:rsidR="0037652D">
        <w:rPr>
          <w:sz w:val="23"/>
          <w:szCs w:val="23"/>
          <w:lang w:eastAsia="ar-SA"/>
        </w:rPr>
        <w:t>ZZVZ</w:t>
      </w:r>
      <w:r w:rsidRPr="00A027DB">
        <w:rPr>
          <w:sz w:val="23"/>
          <w:szCs w:val="23"/>
          <w:lang w:eastAsia="ar-SA"/>
        </w:rPr>
        <w:t>.</w:t>
      </w:r>
    </w:p>
    <w:p w14:paraId="08930390" w14:textId="6450BA82" w:rsidR="00AA06F2" w:rsidRPr="006E00C4" w:rsidRDefault="00AA06F2" w:rsidP="00A027DB">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sidRPr="00AA06F2">
        <w:rPr>
          <w:sz w:val="23"/>
          <w:szCs w:val="23"/>
          <w:lang w:eastAsia="ar-SA"/>
        </w:rPr>
        <w:t xml:space="preserve">Nastane-li některý z případů odstoupení od Smlouvy popsaných v odst. </w:t>
      </w:r>
      <w:r>
        <w:rPr>
          <w:sz w:val="23"/>
          <w:szCs w:val="23"/>
          <w:lang w:eastAsia="ar-SA"/>
        </w:rPr>
        <w:t>12.10</w:t>
      </w:r>
      <w:r w:rsidRPr="00AA06F2">
        <w:rPr>
          <w:sz w:val="23"/>
          <w:szCs w:val="23"/>
          <w:lang w:eastAsia="ar-SA"/>
        </w:rPr>
        <w:t xml:space="preserve"> této </w:t>
      </w:r>
      <w:r>
        <w:rPr>
          <w:sz w:val="23"/>
          <w:szCs w:val="23"/>
          <w:lang w:eastAsia="ar-SA"/>
        </w:rPr>
        <w:t>s</w:t>
      </w:r>
      <w:r w:rsidRPr="00AA06F2">
        <w:rPr>
          <w:sz w:val="23"/>
          <w:szCs w:val="23"/>
          <w:lang w:eastAsia="ar-SA"/>
        </w:rPr>
        <w:t xml:space="preserve">mlouvy, je Objednatel oprávněn uzavřít smlouvu s novým dodavatelem za následujících podmínek. Předpokladem pro uzavření smlouvy s novým dodavatelem je souhlas nového dodavatele s uzavřením smlouvy a posouzení nabídky nového dodavatele s ohledem na její </w:t>
      </w:r>
      <w:r w:rsidRPr="006E00C4">
        <w:rPr>
          <w:sz w:val="23"/>
          <w:szCs w:val="23"/>
          <w:lang w:eastAsia="ar-SA"/>
        </w:rPr>
        <w:lastRenderedPageBreak/>
        <w:t xml:space="preserve">ekonomickou výhodnost. </w:t>
      </w:r>
    </w:p>
    <w:p w14:paraId="08100BC9" w14:textId="27811475" w:rsidR="006E00C4" w:rsidRPr="006E00C4" w:rsidRDefault="006E00C4" w:rsidP="006E00C4">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sidRPr="006E00C4">
        <w:rPr>
          <w:sz w:val="23"/>
          <w:szCs w:val="23"/>
          <w:lang w:eastAsia="ar-SA"/>
        </w:rPr>
        <w:t xml:space="preserve">V případě odstoupení od Smlouvy z důvodů dle odst. </w:t>
      </w:r>
      <w:proofErr w:type="gramStart"/>
      <w:r w:rsidRPr="006E00C4">
        <w:rPr>
          <w:sz w:val="23"/>
          <w:szCs w:val="23"/>
          <w:lang w:eastAsia="ar-SA"/>
        </w:rPr>
        <w:t>12.10. této</w:t>
      </w:r>
      <w:proofErr w:type="gramEnd"/>
      <w:r w:rsidRPr="006E00C4">
        <w:rPr>
          <w:sz w:val="23"/>
          <w:szCs w:val="23"/>
          <w:lang w:eastAsia="ar-SA"/>
        </w:rPr>
        <w:t xml:space="preserve"> smlouvy, je Objednatel oprávněn vyzvat k uzavření smlouvy dalšího účastníka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Zákona a posoudí, zda u tohoto účastníka nejsou naplněny povinné důvody pro vyloučení vybraného dodavatele dle § 48 Zákona (dále jen „důvody, pro které by nebylo možno uzavřít smlouvu s druhým účastníkem v pořadí“). Pokud účastník, který se umístil druhý v pořadí, nesouhlasí s uzavřením smlouvy za podmínek dle jeho nabídky nebo jsou naplněny důvody, pro které by nebylo možno uzavřít smlouvu s druhým účastníkem v pořadí v původním zadávacím řízení, může zadavatel oslovit dodavatele, který se umístil jako další v pořadí. Účastník, s nímž má být uzavřena smlouva je povinen též splnit podmínky uzavření smlouvy dle § 122 ZZVZ. </w:t>
      </w:r>
    </w:p>
    <w:p w14:paraId="052EE0F6" w14:textId="452B6906" w:rsidR="0037652D" w:rsidRDefault="00AA06F2" w:rsidP="005022ED">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sidRPr="006E00C4">
        <w:rPr>
          <w:sz w:val="23"/>
          <w:szCs w:val="23"/>
          <w:lang w:eastAsia="ar-SA"/>
        </w:rPr>
        <w:t>S novým dodavatelem bude uzavřena smlouva za podmínek dle jeho nabídky předložené v zadávacím řízení. Předmět plnění bude shodný s plněním vymezeným v zadávacím řízení. Rozsah předmětu plnění bude snížen o již provedené plnění původním dodavatelem, resp. ve smlouvě s novým dodavatelem bude upravena doba plnění tak, aby plnění novým dodavatelem plynule navázalo na plnění původního dodavatele a bylo ukončeno ve stejné době jako bylo sjednáno s původním dodavatelem.</w:t>
      </w:r>
    </w:p>
    <w:p w14:paraId="3A0923D0" w14:textId="6BC82520" w:rsidR="002E553C" w:rsidRPr="002E553C" w:rsidRDefault="002E553C" w:rsidP="002E553C">
      <w:pPr>
        <w:widowControl w:val="0"/>
        <w:numPr>
          <w:ilvl w:val="0"/>
          <w:numId w:val="37"/>
        </w:numPr>
        <w:suppressAutoHyphens/>
        <w:overflowPunct w:val="0"/>
        <w:autoSpaceDE w:val="0"/>
        <w:spacing w:line="280" w:lineRule="atLeast"/>
        <w:ind w:left="709" w:hanging="709"/>
        <w:jc w:val="both"/>
        <w:textAlignment w:val="baseline"/>
        <w:rPr>
          <w:sz w:val="23"/>
          <w:szCs w:val="23"/>
          <w:lang w:eastAsia="ar-SA"/>
        </w:rPr>
      </w:pPr>
      <w:r>
        <w:rPr>
          <w:sz w:val="23"/>
          <w:szCs w:val="23"/>
          <w:lang w:eastAsia="ar-SA"/>
        </w:rPr>
        <w:t>P</w:t>
      </w:r>
      <w:r w:rsidRPr="002E553C">
        <w:rPr>
          <w:sz w:val="23"/>
          <w:szCs w:val="23"/>
          <w:lang w:eastAsia="ar-SA"/>
        </w:rPr>
        <w:t xml:space="preserve">ostup </w:t>
      </w:r>
      <w:r>
        <w:rPr>
          <w:sz w:val="23"/>
          <w:szCs w:val="23"/>
          <w:lang w:eastAsia="ar-SA"/>
        </w:rPr>
        <w:t xml:space="preserve">uvedený v odst. </w:t>
      </w:r>
      <w:proofErr w:type="gramStart"/>
      <w:r>
        <w:rPr>
          <w:sz w:val="23"/>
          <w:szCs w:val="23"/>
          <w:lang w:eastAsia="ar-SA"/>
        </w:rPr>
        <w:t>12.10. až</w:t>
      </w:r>
      <w:proofErr w:type="gramEnd"/>
      <w:r>
        <w:rPr>
          <w:sz w:val="23"/>
          <w:szCs w:val="23"/>
          <w:lang w:eastAsia="ar-SA"/>
        </w:rPr>
        <w:t xml:space="preserve"> 12.13. této smlouvy </w:t>
      </w:r>
      <w:r w:rsidRPr="002E553C">
        <w:rPr>
          <w:sz w:val="23"/>
          <w:szCs w:val="23"/>
          <w:lang w:eastAsia="ar-SA"/>
        </w:rPr>
        <w:t xml:space="preserve">lze využít opakovaně pro další </w:t>
      </w:r>
      <w:r>
        <w:rPr>
          <w:sz w:val="23"/>
          <w:szCs w:val="23"/>
          <w:lang w:eastAsia="ar-SA"/>
        </w:rPr>
        <w:t>dodavatele</w:t>
      </w:r>
      <w:r w:rsidRPr="002E553C">
        <w:rPr>
          <w:sz w:val="23"/>
          <w:szCs w:val="23"/>
          <w:lang w:eastAsia="ar-SA"/>
        </w:rPr>
        <w:t xml:space="preserve"> v pořadí, pokud předchozí </w:t>
      </w:r>
      <w:r>
        <w:rPr>
          <w:sz w:val="23"/>
          <w:szCs w:val="23"/>
          <w:lang w:eastAsia="ar-SA"/>
        </w:rPr>
        <w:t>dodavatel</w:t>
      </w:r>
      <w:r w:rsidRPr="002E553C">
        <w:rPr>
          <w:sz w:val="23"/>
          <w:szCs w:val="23"/>
          <w:lang w:eastAsia="ar-SA"/>
        </w:rPr>
        <w:t xml:space="preserve"> smlouvu odmítne uzavřít, neposkytne součinnost k jejímu uzavření, nesplní podmínky účasti, jsou naplněny důvody pro vyloučení nebo již neexistuje. </w:t>
      </w:r>
      <w:r>
        <w:rPr>
          <w:sz w:val="23"/>
          <w:szCs w:val="23"/>
          <w:lang w:eastAsia="ar-SA"/>
        </w:rPr>
        <w:t>Výše uvedený p</w:t>
      </w:r>
      <w:r w:rsidRPr="002E553C">
        <w:rPr>
          <w:sz w:val="23"/>
          <w:szCs w:val="23"/>
          <w:lang w:eastAsia="ar-SA"/>
        </w:rPr>
        <w:t xml:space="preserve">ostup je právem </w:t>
      </w:r>
      <w:r>
        <w:rPr>
          <w:sz w:val="23"/>
          <w:szCs w:val="23"/>
          <w:lang w:eastAsia="ar-SA"/>
        </w:rPr>
        <w:t>Objednatele</w:t>
      </w:r>
      <w:r w:rsidRPr="002E553C">
        <w:rPr>
          <w:sz w:val="23"/>
          <w:szCs w:val="23"/>
          <w:lang w:eastAsia="ar-SA"/>
        </w:rPr>
        <w:t>, nikoliv jeho povinností a nelze se jej právně domáhat.</w:t>
      </w:r>
    </w:p>
    <w:p w14:paraId="7DD179B6" w14:textId="202F8126" w:rsidR="00604D27" w:rsidRDefault="00604D27" w:rsidP="002E553C">
      <w:pPr>
        <w:widowControl w:val="0"/>
        <w:tabs>
          <w:tab w:val="left" w:pos="0"/>
        </w:tabs>
        <w:overflowPunct w:val="0"/>
        <w:autoSpaceDE w:val="0"/>
        <w:spacing w:line="280" w:lineRule="atLeast"/>
        <w:textAlignment w:val="baseline"/>
        <w:rPr>
          <w:b/>
          <w:bCs/>
          <w:sz w:val="23"/>
          <w:szCs w:val="23"/>
          <w:lang w:eastAsia="ar-SA"/>
        </w:rPr>
      </w:pPr>
    </w:p>
    <w:p w14:paraId="683729C9" w14:textId="77777777" w:rsidR="00604D27" w:rsidRDefault="00604D27" w:rsidP="00604D27">
      <w:pPr>
        <w:widowControl w:val="0"/>
        <w:tabs>
          <w:tab w:val="left" w:pos="0"/>
        </w:tabs>
        <w:overflowPunct w:val="0"/>
        <w:autoSpaceDE w:val="0"/>
        <w:spacing w:line="280" w:lineRule="atLeast"/>
        <w:ind w:left="828" w:hangingChars="360" w:hanging="828"/>
        <w:jc w:val="center"/>
        <w:textAlignment w:val="baseline"/>
        <w:rPr>
          <w:b/>
          <w:bCs/>
          <w:sz w:val="23"/>
          <w:szCs w:val="23"/>
          <w:lang w:eastAsia="ar-SA"/>
        </w:rPr>
      </w:pPr>
    </w:p>
    <w:p w14:paraId="274AE8CD" w14:textId="77777777" w:rsidR="00B20251" w:rsidRPr="00B20251" w:rsidRDefault="00317CDC" w:rsidP="00604D27">
      <w:pPr>
        <w:widowControl w:val="0"/>
        <w:tabs>
          <w:tab w:val="left" w:pos="0"/>
        </w:tabs>
        <w:overflowPunct w:val="0"/>
        <w:autoSpaceDE w:val="0"/>
        <w:spacing w:after="120" w:line="280" w:lineRule="atLeast"/>
        <w:ind w:left="828" w:hangingChars="360" w:hanging="828"/>
        <w:jc w:val="center"/>
        <w:textAlignment w:val="baseline"/>
        <w:rPr>
          <w:b/>
          <w:bCs/>
          <w:sz w:val="23"/>
          <w:szCs w:val="23"/>
          <w:lang w:eastAsia="ar-SA"/>
        </w:rPr>
      </w:pPr>
      <w:r>
        <w:rPr>
          <w:b/>
          <w:bCs/>
          <w:sz w:val="23"/>
          <w:szCs w:val="23"/>
          <w:lang w:eastAsia="ar-SA"/>
        </w:rPr>
        <w:t xml:space="preserve">XIII. </w:t>
      </w:r>
      <w:r w:rsidR="00B20251" w:rsidRPr="00B20251">
        <w:rPr>
          <w:b/>
          <w:bCs/>
          <w:sz w:val="23"/>
          <w:szCs w:val="23"/>
          <w:lang w:eastAsia="ar-SA"/>
        </w:rPr>
        <w:t>Závěrečná ustanovení</w:t>
      </w:r>
    </w:p>
    <w:p w14:paraId="7FD1BFB5" w14:textId="77777777" w:rsidR="0009487A" w:rsidRPr="0009487A" w:rsidRDefault="0009487A" w:rsidP="00604D27">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V otázkách výslovně neupravených touto </w:t>
      </w:r>
      <w:r w:rsidR="00032547">
        <w:rPr>
          <w:sz w:val="23"/>
          <w:szCs w:val="23"/>
          <w:lang w:eastAsia="ar-SA"/>
        </w:rPr>
        <w:t>s</w:t>
      </w:r>
      <w:r w:rsidRPr="0009487A">
        <w:rPr>
          <w:sz w:val="23"/>
          <w:szCs w:val="23"/>
          <w:lang w:eastAsia="ar-SA"/>
        </w:rPr>
        <w:t xml:space="preserve">mlouvou se závazky smluvních stran řídí ustanoveními příslušných právních předpisů České republiky, zejména </w:t>
      </w:r>
      <w:proofErr w:type="spellStart"/>
      <w:proofErr w:type="gramStart"/>
      <w:r w:rsidRPr="0009487A">
        <w:rPr>
          <w:sz w:val="23"/>
          <w:szCs w:val="23"/>
          <w:lang w:eastAsia="ar-SA"/>
        </w:rPr>
        <w:t>zák.č</w:t>
      </w:r>
      <w:proofErr w:type="spellEnd"/>
      <w:r w:rsidRPr="0009487A">
        <w:rPr>
          <w:sz w:val="23"/>
          <w:szCs w:val="23"/>
          <w:lang w:eastAsia="ar-SA"/>
        </w:rPr>
        <w:t>.</w:t>
      </w:r>
      <w:proofErr w:type="gramEnd"/>
      <w:r w:rsidRPr="0009487A">
        <w:rPr>
          <w:sz w:val="23"/>
          <w:szCs w:val="23"/>
          <w:lang w:eastAsia="ar-SA"/>
        </w:rPr>
        <w:t xml:space="preserve"> 89/2012 Sb., občanským zákoníkem, v platném znění. Smluvní strany však vylučují aplikaci </w:t>
      </w:r>
      <w:proofErr w:type="spellStart"/>
      <w:r w:rsidRPr="0009487A">
        <w:rPr>
          <w:sz w:val="23"/>
          <w:szCs w:val="23"/>
          <w:lang w:eastAsia="ar-SA"/>
        </w:rPr>
        <w:t>ust</w:t>
      </w:r>
      <w:proofErr w:type="spellEnd"/>
      <w:r w:rsidRPr="0009487A">
        <w:rPr>
          <w:sz w:val="23"/>
          <w:szCs w:val="23"/>
          <w:lang w:eastAsia="ar-SA"/>
        </w:rPr>
        <w:t xml:space="preserve">.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Tato </w:t>
      </w:r>
      <w:r w:rsidR="00032547">
        <w:rPr>
          <w:sz w:val="23"/>
          <w:szCs w:val="23"/>
          <w:lang w:eastAsia="ar-SA"/>
        </w:rPr>
        <w:t>s</w:t>
      </w:r>
      <w:r w:rsidRPr="0009487A">
        <w:rPr>
          <w:sz w:val="23"/>
          <w:szCs w:val="23"/>
          <w:lang w:eastAsia="ar-SA"/>
        </w:rPr>
        <w:t xml:space="preserve">mlouva obsahuje veškeré a ucelené ujednání smluvních stran o všech náležitostech, které smluvní strany měly a chtěly v této </w:t>
      </w:r>
      <w:r w:rsidR="00032547">
        <w:rPr>
          <w:sz w:val="23"/>
          <w:szCs w:val="23"/>
          <w:lang w:eastAsia="ar-SA"/>
        </w:rPr>
        <w:t>s</w:t>
      </w:r>
      <w:r w:rsidRPr="0009487A">
        <w:rPr>
          <w:sz w:val="23"/>
          <w:szCs w:val="23"/>
          <w:lang w:eastAsia="ar-SA"/>
        </w:rPr>
        <w:t xml:space="preserve">mlouvě ujednat, přičemž smluvní strany dospěly k plné shodě ohledně všech náležitostí, které si stanovily jako předpoklady pro uzavření této </w:t>
      </w:r>
      <w:r w:rsidR="00032547">
        <w:rPr>
          <w:sz w:val="23"/>
          <w:szCs w:val="23"/>
          <w:lang w:eastAsia="ar-SA"/>
        </w:rPr>
        <w:t>s</w:t>
      </w:r>
      <w:r w:rsidRPr="0009487A">
        <w:rPr>
          <w:sz w:val="23"/>
          <w:szCs w:val="23"/>
          <w:lang w:eastAsia="ar-SA"/>
        </w:rPr>
        <w:t xml:space="preserve">mlouvy. Tato </w:t>
      </w:r>
      <w:r w:rsidR="00032547">
        <w:rPr>
          <w:sz w:val="23"/>
          <w:szCs w:val="23"/>
          <w:lang w:eastAsia="ar-SA"/>
        </w:rPr>
        <w:t>s</w:t>
      </w:r>
      <w:r w:rsidRPr="0009487A">
        <w:rPr>
          <w:sz w:val="23"/>
          <w:szCs w:val="23"/>
          <w:lang w:eastAsia="ar-SA"/>
        </w:rPr>
        <w:t>mlouva nahrazuje veškerá předešlá ujednání smluvních stran ústní i písemná týkající se předmětu této smlouvy.</w:t>
      </w:r>
    </w:p>
    <w:p w14:paraId="2CB48EA6"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Jakékoliv změny této </w:t>
      </w:r>
      <w:r w:rsidR="00032547">
        <w:rPr>
          <w:sz w:val="23"/>
          <w:szCs w:val="23"/>
          <w:lang w:eastAsia="ar-SA"/>
        </w:rPr>
        <w:t>s</w:t>
      </w:r>
      <w:r w:rsidRPr="0009487A">
        <w:rPr>
          <w:sz w:val="23"/>
          <w:szCs w:val="23"/>
          <w:lang w:eastAsia="ar-SA"/>
        </w:rPr>
        <w:t xml:space="preserve">mlouvy je možné činit pouze po jejich odsouhlasení příslušnými orgány obou smluvních stran a pouze formou písemných (vzestupně číslovaných) dodatků podepsaných ze strany </w:t>
      </w:r>
      <w:r>
        <w:rPr>
          <w:sz w:val="23"/>
          <w:szCs w:val="23"/>
          <w:lang w:eastAsia="ar-SA"/>
        </w:rPr>
        <w:t>Objednatele</w:t>
      </w:r>
      <w:r w:rsidRPr="0009487A">
        <w:rPr>
          <w:sz w:val="23"/>
          <w:szCs w:val="23"/>
          <w:lang w:eastAsia="ar-SA"/>
        </w:rPr>
        <w:t xml:space="preserve"> i </w:t>
      </w:r>
      <w:r>
        <w:rPr>
          <w:sz w:val="23"/>
          <w:szCs w:val="23"/>
          <w:lang w:eastAsia="ar-SA"/>
        </w:rPr>
        <w:t>Poskytovatele</w:t>
      </w:r>
      <w:r w:rsidRPr="0009487A">
        <w:rPr>
          <w:sz w:val="23"/>
          <w:szCs w:val="23"/>
          <w:lang w:eastAsia="ar-SA"/>
        </w:rPr>
        <w:t xml:space="preserve"> jejich statutárními orgány, popř. jinými orgány či osobami prokazatelně oprávněnými činit jménem nebo za příslušnou smluvní stranu takové právní úkony.</w:t>
      </w:r>
    </w:p>
    <w:p w14:paraId="18B97BE9" w14:textId="4F1B4005" w:rsidR="00A57913" w:rsidRPr="00C675EF" w:rsidRDefault="0009487A" w:rsidP="00A57913">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b/>
          <w:sz w:val="23"/>
          <w:szCs w:val="23"/>
          <w:lang w:eastAsia="ar-SA"/>
        </w:rPr>
        <w:t>Komunikace smluvních stran a pověřené osoby:</w:t>
      </w:r>
      <w:r w:rsidRPr="0009487A">
        <w:rPr>
          <w:sz w:val="23"/>
          <w:szCs w:val="23"/>
          <w:lang w:eastAsia="ar-SA"/>
        </w:rPr>
        <w:t xml:space="preserve"> Jakékoliv písemnosti doručované dle této </w:t>
      </w:r>
      <w:r w:rsidR="00032547">
        <w:rPr>
          <w:sz w:val="23"/>
          <w:szCs w:val="23"/>
          <w:lang w:eastAsia="ar-SA"/>
        </w:rPr>
        <w:t>s</w:t>
      </w:r>
      <w:r w:rsidRPr="0009487A">
        <w:rPr>
          <w:sz w:val="23"/>
          <w:szCs w:val="23"/>
          <w:lang w:eastAsia="ar-SA"/>
        </w:rPr>
        <w:t xml:space="preserve">mlouvy si vzájemně smluvní strany doručují na adresy uvedené v záhlaví této </w:t>
      </w:r>
      <w:r w:rsidR="00032547">
        <w:rPr>
          <w:sz w:val="23"/>
          <w:szCs w:val="23"/>
          <w:lang w:eastAsia="ar-SA"/>
        </w:rPr>
        <w:t>s</w:t>
      </w:r>
      <w:r w:rsidRPr="0009487A">
        <w:rPr>
          <w:sz w:val="23"/>
          <w:szCs w:val="23"/>
          <w:lang w:eastAsia="ar-SA"/>
        </w:rPr>
        <w:t xml:space="preserve">mlouvy, příp. na jinou adresu, kterou smluvní strana prokazatelně předem označí druhé straně jako kontaktní adresu pro doručování. Pokud na takto dohodnutých adresách nebude adresát </w:t>
      </w:r>
      <w:r w:rsidRPr="0009487A">
        <w:rPr>
          <w:sz w:val="23"/>
          <w:szCs w:val="23"/>
          <w:lang w:eastAsia="ar-SA"/>
        </w:rPr>
        <w:lastRenderedPageBreak/>
        <w:t xml:space="preserve">zastižen (listina bude vrácena poštou s označením, že druhá smluvní strana nebyla zastižena), stává se doručení této listiny účinným ke dni, kdy byl doporučený dopis s doručenkou poštou vrácen druhé smluvní straně. V případě pochybností se má za to, že písemnost zaslaná doporučenou poštovní přepravou byla doručena třetí den po dni odeslání písemnosti. </w:t>
      </w:r>
      <w:r w:rsidR="00A027DB">
        <w:rPr>
          <w:sz w:val="23"/>
          <w:szCs w:val="23"/>
          <w:lang w:eastAsia="ar-SA"/>
        </w:rPr>
        <w:t>Písemnosti mohou být zasílány také prostřednictvím datové schránky</w:t>
      </w:r>
      <w:r w:rsidR="00A74881">
        <w:rPr>
          <w:sz w:val="23"/>
          <w:szCs w:val="23"/>
          <w:lang w:eastAsia="ar-SA"/>
        </w:rPr>
        <w:t>.</w:t>
      </w:r>
      <w:r w:rsidR="00A027DB">
        <w:rPr>
          <w:sz w:val="23"/>
          <w:szCs w:val="23"/>
          <w:lang w:eastAsia="ar-SA"/>
        </w:rPr>
        <w:t xml:space="preserve"> </w:t>
      </w:r>
      <w:r w:rsidRPr="0009487A">
        <w:rPr>
          <w:sz w:val="23"/>
          <w:szCs w:val="23"/>
          <w:lang w:eastAsia="ar-SA"/>
        </w:rPr>
        <w:t>Jakékoliv písemnosti běžného charakteru (nikoliv zejména písemnosti, jejichž předmětem je návrh či akceptace změny smlouvy, výtka porušení smluvní povinnosti, uplatnění sankce, odstoupení od smlouvy</w:t>
      </w:r>
      <w:r w:rsidR="004C5DD3">
        <w:rPr>
          <w:sz w:val="23"/>
          <w:szCs w:val="23"/>
          <w:lang w:eastAsia="ar-SA"/>
        </w:rPr>
        <w:t>)</w:t>
      </w:r>
      <w:r w:rsidR="00A57913">
        <w:rPr>
          <w:sz w:val="23"/>
          <w:szCs w:val="23"/>
          <w:lang w:eastAsia="ar-SA"/>
        </w:rPr>
        <w:t xml:space="preserve"> </w:t>
      </w:r>
      <w:r w:rsidRPr="0009487A">
        <w:rPr>
          <w:sz w:val="23"/>
          <w:szCs w:val="23"/>
          <w:lang w:eastAsia="ar-SA"/>
        </w:rPr>
        <w:t xml:space="preserve">mohou být doručovány též na e-mailové adresy označené druhou smluvní stranou, popř. jiným způsobem smluvními stranami v průběhu trvání spolupráce dle této </w:t>
      </w:r>
      <w:r w:rsidR="00F05196">
        <w:rPr>
          <w:sz w:val="23"/>
          <w:szCs w:val="23"/>
          <w:lang w:eastAsia="ar-SA"/>
        </w:rPr>
        <w:t>S</w:t>
      </w:r>
      <w:r w:rsidRPr="0009487A">
        <w:rPr>
          <w:sz w:val="23"/>
          <w:szCs w:val="23"/>
          <w:lang w:eastAsia="ar-SA"/>
        </w:rPr>
        <w:t>mlouvy dohodnutým.</w:t>
      </w:r>
    </w:p>
    <w:p w14:paraId="1ED3597C" w14:textId="77777777" w:rsidR="0009487A" w:rsidRPr="00BD50D6"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BD50D6">
        <w:rPr>
          <w:b/>
          <w:sz w:val="23"/>
          <w:szCs w:val="23"/>
          <w:lang w:eastAsia="ar-SA"/>
        </w:rPr>
        <w:t>Právní nástupnictví:</w:t>
      </w:r>
      <w:r w:rsidRPr="00BD50D6">
        <w:rPr>
          <w:sz w:val="23"/>
          <w:szCs w:val="23"/>
          <w:lang w:eastAsia="ar-SA"/>
        </w:rPr>
        <w:t xml:space="preserve"> Objednatel je oprávněn svá práva i povinnosti podle této </w:t>
      </w:r>
      <w:r w:rsidR="00032547" w:rsidRPr="00BD50D6">
        <w:rPr>
          <w:sz w:val="23"/>
          <w:szCs w:val="23"/>
          <w:lang w:eastAsia="ar-SA"/>
        </w:rPr>
        <w:t>s</w:t>
      </w:r>
      <w:r w:rsidRPr="00BD50D6">
        <w:rPr>
          <w:sz w:val="23"/>
          <w:szCs w:val="23"/>
          <w:lang w:eastAsia="ar-SA"/>
        </w:rPr>
        <w:t xml:space="preserve">mlouvy postoupit a/nebo převést písemnou smlouvou jakékoliv třetí osobě, a to v celku nebo jednotlivě a po částech. K tomu dává Poskytovatel Objednateli svůj výslovný souhlas. Poskytovatel se zavazuje poskytnout Objednateli potřebnou součinnost k postoupení a/nebo převodu jeho práv a povinností podle této </w:t>
      </w:r>
      <w:r w:rsidR="00032547" w:rsidRPr="00BD50D6">
        <w:rPr>
          <w:sz w:val="23"/>
          <w:szCs w:val="23"/>
          <w:lang w:eastAsia="ar-SA"/>
        </w:rPr>
        <w:t>s</w:t>
      </w:r>
      <w:r w:rsidRPr="00BD50D6">
        <w:rPr>
          <w:sz w:val="23"/>
          <w:szCs w:val="23"/>
          <w:lang w:eastAsia="ar-SA"/>
        </w:rPr>
        <w:t xml:space="preserve">mlouvy na třetí osobu, a to ve formě a způsobem, které jsou k tomu případně potřebné podle příslušné právní úpravy. Poskytovatel není oprávněn postoupit práva, povinnosti, závazky a pohledávky z této </w:t>
      </w:r>
      <w:r w:rsidR="00032547" w:rsidRPr="00BD50D6">
        <w:rPr>
          <w:sz w:val="23"/>
          <w:szCs w:val="23"/>
          <w:lang w:eastAsia="ar-SA"/>
        </w:rPr>
        <w:t>s</w:t>
      </w:r>
      <w:r w:rsidRPr="00BD50D6">
        <w:rPr>
          <w:sz w:val="23"/>
          <w:szCs w:val="23"/>
          <w:lang w:eastAsia="ar-SA"/>
        </w:rPr>
        <w:t>mlouvy třetí osobě bez předchozího písemného souhlasu Objednatele.</w:t>
      </w:r>
    </w:p>
    <w:p w14:paraId="2D1CBA99"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proofErr w:type="spellStart"/>
      <w:r w:rsidRPr="0009487A">
        <w:rPr>
          <w:b/>
          <w:sz w:val="23"/>
          <w:szCs w:val="23"/>
          <w:lang w:eastAsia="ar-SA"/>
        </w:rPr>
        <w:t>Salvatorní</w:t>
      </w:r>
      <w:proofErr w:type="spellEnd"/>
      <w:r w:rsidRPr="0009487A">
        <w:rPr>
          <w:b/>
          <w:sz w:val="23"/>
          <w:szCs w:val="23"/>
          <w:lang w:eastAsia="ar-SA"/>
        </w:rPr>
        <w:t xml:space="preserve"> klauzule</w:t>
      </w:r>
      <w:r w:rsidRPr="0009487A">
        <w:rPr>
          <w:sz w:val="23"/>
          <w:szCs w:val="23"/>
          <w:lang w:eastAsia="ar-SA"/>
        </w:rPr>
        <w:t xml:space="preserve">: Smluvní strany se zavazují poskytnout si k naplnění účelu této </w:t>
      </w:r>
      <w:r w:rsidR="00032547">
        <w:rPr>
          <w:sz w:val="23"/>
          <w:szCs w:val="23"/>
          <w:lang w:eastAsia="ar-SA"/>
        </w:rPr>
        <w:t>s</w:t>
      </w:r>
      <w:r w:rsidRPr="0009487A">
        <w:rPr>
          <w:sz w:val="23"/>
          <w:szCs w:val="23"/>
          <w:lang w:eastAsia="ar-SA"/>
        </w:rPr>
        <w:t xml:space="preserve">mlouvy vzájemnou součinnost. Pokud kterékoli ustanovení </w:t>
      </w:r>
      <w:r w:rsidR="00032547">
        <w:rPr>
          <w:sz w:val="23"/>
          <w:szCs w:val="23"/>
          <w:lang w:eastAsia="ar-SA"/>
        </w:rPr>
        <w:t>s</w:t>
      </w:r>
      <w:r w:rsidRPr="0009487A">
        <w:rPr>
          <w:sz w:val="23"/>
          <w:szCs w:val="23"/>
          <w:lang w:eastAsia="ar-SA"/>
        </w:rPr>
        <w:t xml:space="preserve">mlouvy je nebo se stane neplatným, neúčinným, zdánlivým nebo nevymahatelným, nebude to mít vliv na platnost, účinnost a vynutitelnost dalších ustanovení smlouvy, lze-li toto ustanovení oddělit od této smlouvy jako celku. Smluvní strany se zavazují, že podniknou veškerá opatření, aby takové ujednání bez zbytečného odkladu nahradily jiným ustanovením, které bude platné a účinné a které svým obsahem bude nejvíce odpovídat smyslu a hospodářskému účelu původního ustanovení a této </w:t>
      </w:r>
      <w:r w:rsidR="00032547">
        <w:rPr>
          <w:sz w:val="23"/>
          <w:szCs w:val="23"/>
          <w:lang w:eastAsia="ar-SA"/>
        </w:rPr>
        <w:t>s</w:t>
      </w:r>
      <w:r w:rsidRPr="0009487A">
        <w:rPr>
          <w:sz w:val="23"/>
          <w:szCs w:val="23"/>
          <w:lang w:eastAsia="ar-SA"/>
        </w:rPr>
        <w:t xml:space="preserve">mlouvy, a učinily tak vše nezbytné k dosažení stejného výsledku, který byl zamýšlen takovým neplatným, neúčinným, zdánlivým nebo nevymahatelným ustanovením. Toto ustanovení </w:t>
      </w:r>
      <w:r w:rsidR="00032547">
        <w:rPr>
          <w:sz w:val="23"/>
          <w:szCs w:val="23"/>
          <w:lang w:eastAsia="ar-SA"/>
        </w:rPr>
        <w:t>s</w:t>
      </w:r>
      <w:r w:rsidRPr="0009487A">
        <w:rPr>
          <w:sz w:val="23"/>
          <w:szCs w:val="23"/>
          <w:lang w:eastAsia="ar-SA"/>
        </w:rPr>
        <w:t xml:space="preserve">mlouvy se přiměřeně použije i při eventuálním doplnění chybějících částí </w:t>
      </w:r>
      <w:r w:rsidR="00032547">
        <w:rPr>
          <w:sz w:val="23"/>
          <w:szCs w:val="23"/>
          <w:lang w:eastAsia="ar-SA"/>
        </w:rPr>
        <w:t>s</w:t>
      </w:r>
      <w:r w:rsidRPr="0009487A">
        <w:rPr>
          <w:sz w:val="23"/>
          <w:szCs w:val="23"/>
          <w:lang w:eastAsia="ar-SA"/>
        </w:rPr>
        <w:t xml:space="preserve">mlouvy. Smluvní strany dále sjednávají, že pokud v důsledku změny či odlišného výkladu právních předpisů anebo judikatury soudů bude u některého ustanovení této smlouvy shledán důvod neplatnosti právního jednání, </w:t>
      </w:r>
      <w:r w:rsidR="00032547">
        <w:rPr>
          <w:sz w:val="23"/>
          <w:szCs w:val="23"/>
          <w:lang w:eastAsia="ar-SA"/>
        </w:rPr>
        <w:t>s</w:t>
      </w:r>
      <w:r w:rsidRPr="0009487A">
        <w:rPr>
          <w:sz w:val="23"/>
          <w:szCs w:val="23"/>
          <w:lang w:eastAsia="ar-SA"/>
        </w:rPr>
        <w:t xml:space="preserve">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 Pokud v některých případech nebude možné řešení zde uvedené a </w:t>
      </w:r>
      <w:r w:rsidR="005B19D0">
        <w:rPr>
          <w:sz w:val="23"/>
          <w:szCs w:val="23"/>
          <w:lang w:eastAsia="ar-SA"/>
        </w:rPr>
        <w:t>S</w:t>
      </w:r>
      <w:r w:rsidRPr="0009487A">
        <w:rPr>
          <w:sz w:val="23"/>
          <w:szCs w:val="23"/>
          <w:lang w:eastAsia="ar-SA"/>
        </w:rPr>
        <w:t>mlouva by byla neplatná jako celek, strany se zavazují bezodkladně po tomto zjištění uzavřít novou</w:t>
      </w:r>
      <w:r w:rsidR="00032547">
        <w:rPr>
          <w:sz w:val="23"/>
          <w:szCs w:val="23"/>
          <w:lang w:eastAsia="ar-SA"/>
        </w:rPr>
        <w:t xml:space="preserve"> s</w:t>
      </w:r>
      <w:r w:rsidRPr="0009487A">
        <w:rPr>
          <w:sz w:val="23"/>
          <w:szCs w:val="23"/>
          <w:lang w:eastAsia="ar-SA"/>
        </w:rPr>
        <w:t xml:space="preserve">mlouvu, ve které případný důvod neplatnosti bude odstraněn, a dosavadní přijatá plnění budou započítána na plnění stran podle této nové smlouvy. Podmínky této nové smlouvy vyjdou přitom z původní </w:t>
      </w:r>
      <w:r w:rsidR="00032547">
        <w:rPr>
          <w:sz w:val="23"/>
          <w:szCs w:val="23"/>
          <w:lang w:eastAsia="ar-SA"/>
        </w:rPr>
        <w:t>s</w:t>
      </w:r>
      <w:r w:rsidRPr="0009487A">
        <w:rPr>
          <w:sz w:val="23"/>
          <w:szCs w:val="23"/>
          <w:lang w:eastAsia="ar-SA"/>
        </w:rPr>
        <w:t>mlouvy.</w:t>
      </w:r>
    </w:p>
    <w:p w14:paraId="422F3D2C"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b/>
          <w:sz w:val="23"/>
          <w:szCs w:val="23"/>
          <w:lang w:eastAsia="ar-SA"/>
        </w:rPr>
        <w:t>Řešení sporů:</w:t>
      </w:r>
      <w:r w:rsidRPr="0009487A">
        <w:rPr>
          <w:sz w:val="23"/>
          <w:szCs w:val="23"/>
          <w:lang w:eastAsia="ar-SA"/>
        </w:rPr>
        <w:t xml:space="preserve"> Smluvní strany se zavazují řešit případné spory vzniklé z této </w:t>
      </w:r>
      <w:r w:rsidR="00032547">
        <w:rPr>
          <w:sz w:val="23"/>
          <w:szCs w:val="23"/>
          <w:lang w:eastAsia="ar-SA"/>
        </w:rPr>
        <w:t>s</w:t>
      </w:r>
      <w:r w:rsidRPr="0009487A">
        <w:rPr>
          <w:sz w:val="23"/>
          <w:szCs w:val="23"/>
          <w:lang w:eastAsia="ar-SA"/>
        </w:rPr>
        <w:t xml:space="preserve">mlouvy nebo v souvislosti s ní smírem v souladu s účelem této </w:t>
      </w:r>
      <w:r w:rsidR="00032547">
        <w:rPr>
          <w:sz w:val="23"/>
          <w:szCs w:val="23"/>
          <w:lang w:eastAsia="ar-SA"/>
        </w:rPr>
        <w:t>s</w:t>
      </w:r>
      <w:r w:rsidRPr="0009487A">
        <w:rPr>
          <w:sz w:val="23"/>
          <w:szCs w:val="23"/>
          <w:lang w:eastAsia="ar-SA"/>
        </w:rPr>
        <w:t xml:space="preserve">mlouvy. Nepodaří-li se vyřešit případný spor smírnou cestou, bude spor mezi smluvními stranami projednán a rozhodnut před věcně příslušným soudem určeným dle místa sídla </w:t>
      </w:r>
      <w:r>
        <w:rPr>
          <w:sz w:val="23"/>
          <w:szCs w:val="23"/>
          <w:lang w:eastAsia="ar-SA"/>
        </w:rPr>
        <w:t>Objednatele</w:t>
      </w:r>
      <w:r w:rsidRPr="0009487A">
        <w:rPr>
          <w:sz w:val="23"/>
          <w:szCs w:val="23"/>
          <w:lang w:eastAsia="ar-SA"/>
        </w:rPr>
        <w:t>.</w:t>
      </w:r>
    </w:p>
    <w:p w14:paraId="294AA6AA"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Tato </w:t>
      </w:r>
      <w:r w:rsidR="00032547">
        <w:rPr>
          <w:sz w:val="23"/>
          <w:szCs w:val="23"/>
          <w:lang w:eastAsia="ar-SA"/>
        </w:rPr>
        <w:t>s</w:t>
      </w:r>
      <w:r w:rsidRPr="0009487A">
        <w:rPr>
          <w:sz w:val="23"/>
          <w:szCs w:val="23"/>
          <w:lang w:eastAsia="ar-SA"/>
        </w:rPr>
        <w:t>mlouva nabývá platnosti dnem jejího podpisu oběma smluvními stranami. Smluvní strany berou na vědomí, ž</w:t>
      </w:r>
      <w:r w:rsidR="00032547">
        <w:rPr>
          <w:sz w:val="23"/>
          <w:szCs w:val="23"/>
          <w:lang w:eastAsia="ar-SA"/>
        </w:rPr>
        <w:t xml:space="preserve">e tato smlouva bude zveřejněna </w:t>
      </w:r>
      <w:r>
        <w:rPr>
          <w:sz w:val="23"/>
          <w:szCs w:val="23"/>
          <w:lang w:eastAsia="ar-SA"/>
        </w:rPr>
        <w:t>Objednatelem</w:t>
      </w:r>
      <w:r w:rsidR="00032547">
        <w:rPr>
          <w:sz w:val="23"/>
          <w:szCs w:val="23"/>
          <w:lang w:eastAsia="ar-SA"/>
        </w:rPr>
        <w:t xml:space="preserve"> </w:t>
      </w:r>
      <w:r w:rsidRPr="0009487A">
        <w:rPr>
          <w:sz w:val="23"/>
          <w:szCs w:val="23"/>
          <w:lang w:eastAsia="ar-SA"/>
        </w:rPr>
        <w:t xml:space="preserve">v registru smluv podle zákona č. 340/2015 Sb., o zvláštních podmínkách účinnosti některých smluv, uveřejňování těchto smluv a o registru smluv (zákon o registru smluv), a s tímto uveřejněním souhlasí. Smlouva nabývá účinnosti nejdříve dnem uveřejnění v registru smluv v souladu s § 6 odst. 1 zákona o registru smluv. Smluvní strany berou na vědomí, že plnění podle této </w:t>
      </w:r>
      <w:r w:rsidR="00032547">
        <w:rPr>
          <w:sz w:val="23"/>
          <w:szCs w:val="23"/>
          <w:lang w:eastAsia="ar-SA"/>
        </w:rPr>
        <w:lastRenderedPageBreak/>
        <w:t>s</w:t>
      </w:r>
      <w:r w:rsidRPr="0009487A">
        <w:rPr>
          <w:sz w:val="23"/>
          <w:szCs w:val="23"/>
          <w:lang w:eastAsia="ar-SA"/>
        </w:rPr>
        <w:t xml:space="preserve">mlouvy poskytnutá před její účinností jsou plnění bez právního důvodu a strana, která by plnila před účinností této </w:t>
      </w:r>
      <w:r w:rsidR="00032547">
        <w:rPr>
          <w:sz w:val="23"/>
          <w:szCs w:val="23"/>
          <w:lang w:eastAsia="ar-SA"/>
        </w:rPr>
        <w:t>s</w:t>
      </w:r>
      <w:r w:rsidRPr="0009487A">
        <w:rPr>
          <w:sz w:val="23"/>
          <w:szCs w:val="23"/>
          <w:lang w:eastAsia="ar-SA"/>
        </w:rPr>
        <w:t>mlouvy, nese veškerou odpovědnost za případné škody takového plnění bez právního důvodu, a to i v případě, že druhá strana takové plnění přijme a potvrdí jeho přijetí.</w:t>
      </w:r>
    </w:p>
    <w:p w14:paraId="2FE88DE4"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Zaslání </w:t>
      </w:r>
      <w:r w:rsidR="005B19D0">
        <w:rPr>
          <w:sz w:val="23"/>
          <w:szCs w:val="23"/>
          <w:lang w:eastAsia="ar-SA"/>
        </w:rPr>
        <w:t>S</w:t>
      </w:r>
      <w:r w:rsidRPr="0009487A">
        <w:rPr>
          <w:sz w:val="23"/>
          <w:szCs w:val="23"/>
          <w:lang w:eastAsia="ar-SA"/>
        </w:rPr>
        <w:t xml:space="preserve">mlouvy do registru zajistí </w:t>
      </w:r>
      <w:r>
        <w:rPr>
          <w:sz w:val="23"/>
          <w:szCs w:val="23"/>
          <w:lang w:eastAsia="ar-SA"/>
        </w:rPr>
        <w:t xml:space="preserve">Objednatel </w:t>
      </w:r>
      <w:r w:rsidRPr="0009487A">
        <w:rPr>
          <w:sz w:val="23"/>
          <w:szCs w:val="23"/>
          <w:lang w:eastAsia="ar-SA"/>
        </w:rPr>
        <w:t xml:space="preserve">neprodleně po podpisu </w:t>
      </w:r>
      <w:r w:rsidR="00032547">
        <w:rPr>
          <w:sz w:val="23"/>
          <w:szCs w:val="23"/>
          <w:lang w:eastAsia="ar-SA"/>
        </w:rPr>
        <w:t>s</w:t>
      </w:r>
      <w:r w:rsidRPr="0009487A">
        <w:rPr>
          <w:sz w:val="23"/>
          <w:szCs w:val="23"/>
          <w:lang w:eastAsia="ar-SA"/>
        </w:rPr>
        <w:t xml:space="preserve">mlouvy. </w:t>
      </w:r>
      <w:r>
        <w:rPr>
          <w:sz w:val="23"/>
          <w:szCs w:val="23"/>
          <w:lang w:eastAsia="ar-SA"/>
        </w:rPr>
        <w:t>Objednatel</w:t>
      </w:r>
      <w:r w:rsidRPr="0009487A">
        <w:rPr>
          <w:sz w:val="23"/>
          <w:szCs w:val="23"/>
          <w:lang w:eastAsia="ar-SA"/>
        </w:rPr>
        <w:t xml:space="preserve"> se současně zavazuje informovat druhou smluvní stranu o provedení registrace tak, že zašle druhé smluvní straně kopii potvrzení správce registru smluv o uveřejnění </w:t>
      </w:r>
      <w:r w:rsidR="00032547">
        <w:rPr>
          <w:sz w:val="23"/>
          <w:szCs w:val="23"/>
          <w:lang w:eastAsia="ar-SA"/>
        </w:rPr>
        <w:t>s</w:t>
      </w:r>
      <w:r w:rsidRPr="0009487A">
        <w:rPr>
          <w:sz w:val="23"/>
          <w:szCs w:val="23"/>
          <w:lang w:eastAsia="ar-SA"/>
        </w:rPr>
        <w:t xml:space="preserve">mlouvy bez zbytečného odkladu poté, kdy sama potvrzení obdrží, popřípadě již v průvodním formuláři vyplní příslušnou kolonku s ID datové schránky druhé smluvní strany. </w:t>
      </w:r>
    </w:p>
    <w:p w14:paraId="07983E45" w14:textId="77777777" w:rsidR="0009487A" w:rsidRPr="00691710" w:rsidRDefault="0009487A" w:rsidP="0009487A">
      <w:pPr>
        <w:widowControl w:val="0"/>
        <w:suppressAutoHyphens/>
        <w:overflowPunct w:val="0"/>
        <w:autoSpaceDE w:val="0"/>
        <w:spacing w:after="120" w:line="280" w:lineRule="atLeast"/>
        <w:ind w:left="709" w:hanging="720"/>
        <w:jc w:val="both"/>
        <w:textAlignment w:val="baseline"/>
        <w:rPr>
          <w:sz w:val="23"/>
          <w:szCs w:val="23"/>
          <w:highlight w:val="yellow"/>
          <w:lang w:eastAsia="ar-SA"/>
        </w:rPr>
      </w:pPr>
      <w:r w:rsidRPr="00691710">
        <w:rPr>
          <w:sz w:val="23"/>
          <w:szCs w:val="23"/>
          <w:highlight w:val="yellow"/>
          <w:lang w:eastAsia="ar-SA"/>
        </w:rPr>
        <w:t>Varianta A:</w:t>
      </w:r>
    </w:p>
    <w:p w14:paraId="7DAC8642" w14:textId="1509FB90" w:rsidR="00A57913" w:rsidRPr="00691710" w:rsidRDefault="0009487A" w:rsidP="00565D46">
      <w:pPr>
        <w:widowControl w:val="0"/>
        <w:suppressAutoHyphens/>
        <w:overflowPunct w:val="0"/>
        <w:autoSpaceDE w:val="0"/>
        <w:spacing w:after="120" w:line="280" w:lineRule="atLeast"/>
        <w:ind w:left="709" w:hanging="720"/>
        <w:jc w:val="both"/>
        <w:textAlignment w:val="baseline"/>
        <w:rPr>
          <w:sz w:val="23"/>
          <w:szCs w:val="23"/>
          <w:highlight w:val="yellow"/>
          <w:lang w:eastAsia="ar-SA"/>
        </w:rPr>
      </w:pPr>
      <w:r w:rsidRPr="00691710">
        <w:rPr>
          <w:sz w:val="23"/>
          <w:szCs w:val="23"/>
          <w:highlight w:val="yellow"/>
          <w:lang w:eastAsia="ar-SA"/>
        </w:rPr>
        <w:t xml:space="preserve">Poskytovatel výslovně prohlašuje, že nic z toho, co je ve </w:t>
      </w:r>
      <w:r w:rsidR="00032547">
        <w:rPr>
          <w:sz w:val="23"/>
          <w:szCs w:val="23"/>
          <w:highlight w:val="yellow"/>
          <w:lang w:eastAsia="ar-SA"/>
        </w:rPr>
        <w:t>s</w:t>
      </w:r>
      <w:r w:rsidRPr="00691710">
        <w:rPr>
          <w:sz w:val="23"/>
          <w:szCs w:val="23"/>
          <w:highlight w:val="yellow"/>
          <w:lang w:eastAsia="ar-SA"/>
        </w:rPr>
        <w:t xml:space="preserve">mlouvě uvedeno, nepovažuje za obchodní tajemství a že uveřejnění v registru není v rozporu s příslušnými právními předpisy na ochranu osobních údajů. </w:t>
      </w:r>
    </w:p>
    <w:p w14:paraId="5EA789A3" w14:textId="77777777" w:rsidR="0009487A" w:rsidRPr="00691710" w:rsidRDefault="0009487A" w:rsidP="0009487A">
      <w:pPr>
        <w:widowControl w:val="0"/>
        <w:suppressAutoHyphens/>
        <w:overflowPunct w:val="0"/>
        <w:autoSpaceDE w:val="0"/>
        <w:spacing w:after="120" w:line="280" w:lineRule="atLeast"/>
        <w:ind w:left="709" w:hanging="720"/>
        <w:jc w:val="both"/>
        <w:textAlignment w:val="baseline"/>
        <w:rPr>
          <w:sz w:val="23"/>
          <w:szCs w:val="23"/>
          <w:highlight w:val="yellow"/>
          <w:lang w:eastAsia="ar-SA"/>
        </w:rPr>
      </w:pPr>
      <w:r w:rsidRPr="00691710">
        <w:rPr>
          <w:sz w:val="23"/>
          <w:szCs w:val="23"/>
          <w:highlight w:val="yellow"/>
          <w:lang w:eastAsia="ar-SA"/>
        </w:rPr>
        <w:t>Varianta B:</w:t>
      </w:r>
    </w:p>
    <w:p w14:paraId="394C0154" w14:textId="5CCB58F8" w:rsidR="00A57913" w:rsidRPr="0009487A" w:rsidRDefault="0009487A" w:rsidP="0057422E">
      <w:pPr>
        <w:widowControl w:val="0"/>
        <w:suppressAutoHyphens/>
        <w:overflowPunct w:val="0"/>
        <w:autoSpaceDE w:val="0"/>
        <w:spacing w:after="120" w:line="280" w:lineRule="atLeast"/>
        <w:ind w:left="709" w:hanging="720"/>
        <w:jc w:val="both"/>
        <w:textAlignment w:val="baseline"/>
        <w:rPr>
          <w:sz w:val="23"/>
          <w:szCs w:val="23"/>
          <w:lang w:eastAsia="ar-SA"/>
        </w:rPr>
      </w:pPr>
      <w:r w:rsidRPr="00691710">
        <w:rPr>
          <w:sz w:val="23"/>
          <w:szCs w:val="23"/>
          <w:highlight w:val="yellow"/>
          <w:lang w:eastAsia="ar-SA"/>
        </w:rPr>
        <w:t xml:space="preserve">Prodávající považuje za Důvěrné informace  …………………….. (společně dále jen „Obchodní tajemství“), a to v souladu s § 504 zák. č. 89/2012 Sb., občanský zákoník v platném znění („Občanský zákoník“). Prodávající se zavazuje zajistit, že tato </w:t>
      </w:r>
      <w:r w:rsidR="00032547">
        <w:rPr>
          <w:sz w:val="23"/>
          <w:szCs w:val="23"/>
          <w:highlight w:val="yellow"/>
          <w:lang w:eastAsia="ar-SA"/>
        </w:rPr>
        <w:t>s</w:t>
      </w:r>
      <w:r w:rsidRPr="00691710">
        <w:rPr>
          <w:sz w:val="23"/>
          <w:szCs w:val="23"/>
          <w:highlight w:val="yellow"/>
          <w:lang w:eastAsia="ar-SA"/>
        </w:rPr>
        <w:t xml:space="preserve">mlouva bude zveřejněna v modifikovaném rozsahu s ohledem na Obchodní tajemství a ostatní údaje, na něž se povinnost zveřejnění nevztahuje (zejména osobní údaje) prostřednictvím registru smluv jakožto veřejného informačního systému v souladu s § 5 odst. 1 zákona o registru smluv, a to tak, že připraví modifikovanou verzi smlouvy ještě před podpisem smlouvy. Objednatel zveřejní </w:t>
      </w:r>
      <w:r w:rsidR="00032547">
        <w:rPr>
          <w:sz w:val="23"/>
          <w:szCs w:val="23"/>
          <w:highlight w:val="yellow"/>
          <w:lang w:eastAsia="ar-SA"/>
        </w:rPr>
        <w:t>s</w:t>
      </w:r>
      <w:r w:rsidRPr="00691710">
        <w:rPr>
          <w:sz w:val="23"/>
          <w:szCs w:val="23"/>
          <w:highlight w:val="yellow"/>
          <w:lang w:eastAsia="ar-SA"/>
        </w:rPr>
        <w:t>mlouvu v Registru smluv v modifikovaném rozsahu s ohledem na Obchodní tajemství Poskytovatele a ostatní údaje, na něž se povinnost zveřejnění nevztahuje (zejména osobní údaje).</w:t>
      </w:r>
    </w:p>
    <w:p w14:paraId="33DBB946"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Smluvní strany se zavazují:</w:t>
      </w:r>
    </w:p>
    <w:p w14:paraId="60331DA0" w14:textId="77777777" w:rsidR="0009487A" w:rsidRPr="0009487A" w:rsidRDefault="0009487A" w:rsidP="00032547">
      <w:pPr>
        <w:widowControl w:val="0"/>
        <w:suppressAutoHyphens/>
        <w:overflowPunct w:val="0"/>
        <w:autoSpaceDE w:val="0"/>
        <w:spacing w:after="120" w:line="280" w:lineRule="atLeast"/>
        <w:ind w:left="709"/>
        <w:jc w:val="both"/>
        <w:textAlignment w:val="baseline"/>
        <w:rPr>
          <w:sz w:val="23"/>
          <w:szCs w:val="23"/>
          <w:lang w:eastAsia="ar-SA"/>
        </w:rPr>
      </w:pPr>
      <w:r w:rsidRPr="0009487A">
        <w:rPr>
          <w:sz w:val="23"/>
          <w:szCs w:val="23"/>
          <w:lang w:eastAsia="ar-SA"/>
        </w:rPr>
        <w:t xml:space="preserve">Bude-li to nezbytně nutné ke splnění účelu </w:t>
      </w:r>
      <w:r w:rsidR="00187C62">
        <w:rPr>
          <w:sz w:val="23"/>
          <w:szCs w:val="23"/>
          <w:lang w:eastAsia="ar-SA"/>
        </w:rPr>
        <w:t>s</w:t>
      </w:r>
      <w:r w:rsidRPr="0009487A">
        <w:rPr>
          <w:sz w:val="23"/>
          <w:szCs w:val="23"/>
          <w:lang w:eastAsia="ar-SA"/>
        </w:rPr>
        <w:t xml:space="preserve">mlouvy, zejména proto, že </w:t>
      </w:r>
      <w:r w:rsidR="00187C62">
        <w:rPr>
          <w:sz w:val="23"/>
          <w:szCs w:val="23"/>
          <w:lang w:eastAsia="ar-SA"/>
        </w:rPr>
        <w:t>s</w:t>
      </w:r>
      <w:r w:rsidRPr="0009487A">
        <w:rPr>
          <w:sz w:val="23"/>
          <w:szCs w:val="23"/>
          <w:lang w:eastAsia="ar-SA"/>
        </w:rPr>
        <w:t xml:space="preserve">mlouva bude shledána neplatnou z důvodu chybného uveřejnění, zavazují se smluvní strany nejpozději do 10 (deseti) dnů ode dne právní moci rozsudku či jiného rozhodnutí/úkonu, jímž bude neplatnost </w:t>
      </w:r>
      <w:r w:rsidR="00187C62">
        <w:rPr>
          <w:sz w:val="23"/>
          <w:szCs w:val="23"/>
          <w:lang w:eastAsia="ar-SA"/>
        </w:rPr>
        <w:t>s</w:t>
      </w:r>
      <w:r w:rsidRPr="0009487A">
        <w:rPr>
          <w:sz w:val="23"/>
          <w:szCs w:val="23"/>
          <w:lang w:eastAsia="ar-SA"/>
        </w:rPr>
        <w:t xml:space="preserve">mlouvy konstruována/postavena na jisto, uzavřít novou smlouvu se stejným obsahem, a s odstraněním případných nedostatků (ve vztahu k uveřejnění v registru smluv). V takovém případě se tato </w:t>
      </w:r>
      <w:r w:rsidR="00187C62">
        <w:rPr>
          <w:sz w:val="23"/>
          <w:szCs w:val="23"/>
          <w:lang w:eastAsia="ar-SA"/>
        </w:rPr>
        <w:t>s</w:t>
      </w:r>
      <w:r w:rsidRPr="0009487A">
        <w:rPr>
          <w:sz w:val="23"/>
          <w:szCs w:val="23"/>
          <w:lang w:eastAsia="ar-SA"/>
        </w:rPr>
        <w:t xml:space="preserve">mlouva považuje za smlouvu o smlouvě budoucí. Uvedené ustanovení smluvní strany sjednávají jako samostatné ujednání, přičemž jeho platnost a účinnost nebude nikterak dotčena neplatností či neúčinností této </w:t>
      </w:r>
      <w:r w:rsidR="00187C62">
        <w:rPr>
          <w:sz w:val="23"/>
          <w:szCs w:val="23"/>
          <w:lang w:eastAsia="ar-SA"/>
        </w:rPr>
        <w:t>s</w:t>
      </w:r>
      <w:r w:rsidRPr="0009487A">
        <w:rPr>
          <w:sz w:val="23"/>
          <w:szCs w:val="23"/>
          <w:lang w:eastAsia="ar-SA"/>
        </w:rPr>
        <w:t>mlouvy jako celku nebo některého z jejích ustanovení.</w:t>
      </w:r>
    </w:p>
    <w:p w14:paraId="2404600A"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Tato </w:t>
      </w:r>
      <w:r w:rsidR="00187C62">
        <w:rPr>
          <w:sz w:val="23"/>
          <w:szCs w:val="23"/>
          <w:lang w:eastAsia="ar-SA"/>
        </w:rPr>
        <w:t>s</w:t>
      </w:r>
      <w:r w:rsidRPr="0009487A">
        <w:rPr>
          <w:sz w:val="23"/>
          <w:szCs w:val="23"/>
          <w:lang w:eastAsia="ar-SA"/>
        </w:rPr>
        <w:t xml:space="preserve">mlouva byla sepsána ve dvou vyhotoveních s platností originálu, z nichž každá ze smluvních stran obdrží po jednom. </w:t>
      </w:r>
    </w:p>
    <w:p w14:paraId="56E51C19" w14:textId="20C3DD45" w:rsidR="0009487A" w:rsidRPr="003332C7"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t xml:space="preserve">Nedílnou součástí této </w:t>
      </w:r>
      <w:r w:rsidRPr="003332C7">
        <w:rPr>
          <w:sz w:val="23"/>
          <w:szCs w:val="23"/>
          <w:lang w:eastAsia="ar-SA"/>
        </w:rPr>
        <w:t>smlouvy jsou její Přílohy č. 1</w:t>
      </w:r>
      <w:r w:rsidR="00187C62" w:rsidRPr="003332C7">
        <w:rPr>
          <w:sz w:val="23"/>
          <w:szCs w:val="23"/>
          <w:lang w:eastAsia="ar-SA"/>
        </w:rPr>
        <w:t xml:space="preserve">, </w:t>
      </w:r>
      <w:r w:rsidRPr="003332C7">
        <w:rPr>
          <w:sz w:val="23"/>
          <w:szCs w:val="23"/>
          <w:lang w:eastAsia="ar-SA"/>
        </w:rPr>
        <w:t>2</w:t>
      </w:r>
      <w:r w:rsidR="003332C7" w:rsidRPr="003332C7">
        <w:rPr>
          <w:sz w:val="23"/>
          <w:szCs w:val="23"/>
          <w:lang w:eastAsia="ar-SA"/>
        </w:rPr>
        <w:t>,</w:t>
      </w:r>
      <w:r w:rsidR="00187C62" w:rsidRPr="003332C7">
        <w:rPr>
          <w:sz w:val="23"/>
          <w:szCs w:val="23"/>
          <w:lang w:eastAsia="ar-SA"/>
        </w:rPr>
        <w:t xml:space="preserve"> 3</w:t>
      </w:r>
      <w:r w:rsidR="003332C7" w:rsidRPr="003332C7">
        <w:rPr>
          <w:sz w:val="23"/>
          <w:szCs w:val="23"/>
          <w:lang w:eastAsia="ar-SA"/>
        </w:rPr>
        <w:t xml:space="preserve"> a 4</w:t>
      </w:r>
      <w:r w:rsidRPr="003332C7">
        <w:rPr>
          <w:sz w:val="23"/>
          <w:szCs w:val="23"/>
          <w:lang w:eastAsia="ar-SA"/>
        </w:rPr>
        <w:t>. Smluvní strany prohlašují, že se s těmito přílohami řádně seznámily a že porozuměly jejich obsahu.</w:t>
      </w:r>
      <w:r w:rsidR="003B2116">
        <w:rPr>
          <w:sz w:val="23"/>
          <w:szCs w:val="23"/>
          <w:lang w:eastAsia="ar-SA"/>
        </w:rPr>
        <w:t xml:space="preserve"> </w:t>
      </w:r>
      <w:r w:rsidRPr="003332C7">
        <w:rPr>
          <w:sz w:val="23"/>
          <w:szCs w:val="23"/>
          <w:lang w:eastAsia="ar-SA"/>
        </w:rPr>
        <w:t xml:space="preserve"> </w:t>
      </w:r>
    </w:p>
    <w:p w14:paraId="752A0893" w14:textId="77777777" w:rsidR="003B2116" w:rsidRPr="003B2116" w:rsidRDefault="003B2116" w:rsidP="003B2116">
      <w:pPr>
        <w:widowControl w:val="0"/>
        <w:suppressAutoHyphens/>
        <w:overflowPunct w:val="0"/>
        <w:autoSpaceDE w:val="0"/>
        <w:spacing w:after="120" w:line="280" w:lineRule="atLeast"/>
        <w:jc w:val="both"/>
        <w:textAlignment w:val="baseline"/>
        <w:rPr>
          <w:sz w:val="23"/>
          <w:szCs w:val="23"/>
          <w:lang w:eastAsia="ar-SA"/>
        </w:rPr>
      </w:pPr>
      <w:r w:rsidRPr="003B2116">
        <w:rPr>
          <w:sz w:val="23"/>
          <w:szCs w:val="23"/>
          <w:lang w:eastAsia="ar-SA"/>
        </w:rPr>
        <w:t>Seznam příloh:</w:t>
      </w:r>
    </w:p>
    <w:p w14:paraId="6897DF6B" w14:textId="77777777" w:rsidR="003B2116" w:rsidRPr="003B2116" w:rsidRDefault="003B2116" w:rsidP="003B2116">
      <w:pPr>
        <w:widowControl w:val="0"/>
        <w:suppressAutoHyphens/>
        <w:overflowPunct w:val="0"/>
        <w:autoSpaceDE w:val="0"/>
        <w:spacing w:after="120" w:line="280" w:lineRule="atLeast"/>
        <w:jc w:val="both"/>
        <w:textAlignment w:val="baseline"/>
        <w:rPr>
          <w:sz w:val="23"/>
          <w:szCs w:val="23"/>
          <w:lang w:eastAsia="ar-SA"/>
        </w:rPr>
      </w:pPr>
      <w:r w:rsidRPr="003B2116">
        <w:rPr>
          <w:sz w:val="23"/>
          <w:szCs w:val="23"/>
          <w:lang w:eastAsia="ar-SA"/>
        </w:rPr>
        <w:t>Příloha č. 1: Směrnice „Výkon služby ostrahy Nemocnice Tábor, a.s.“</w:t>
      </w:r>
    </w:p>
    <w:p w14:paraId="2562FAFE" w14:textId="77777777" w:rsidR="003B2116" w:rsidRPr="003B2116" w:rsidRDefault="003B2116" w:rsidP="003B2116">
      <w:pPr>
        <w:widowControl w:val="0"/>
        <w:suppressAutoHyphens/>
        <w:overflowPunct w:val="0"/>
        <w:autoSpaceDE w:val="0"/>
        <w:spacing w:after="120" w:line="280" w:lineRule="atLeast"/>
        <w:jc w:val="both"/>
        <w:textAlignment w:val="baseline"/>
        <w:rPr>
          <w:sz w:val="23"/>
          <w:szCs w:val="23"/>
          <w:lang w:eastAsia="ar-SA"/>
        </w:rPr>
      </w:pPr>
      <w:r w:rsidRPr="003B2116">
        <w:rPr>
          <w:sz w:val="23"/>
          <w:szCs w:val="23"/>
          <w:lang w:eastAsia="ar-SA"/>
        </w:rPr>
        <w:t>Příloha č. 2: Kopie pojistného dokladu (pojistná smlouva, certifikát)</w:t>
      </w:r>
    </w:p>
    <w:p w14:paraId="6143A40F" w14:textId="77777777" w:rsidR="003B2116" w:rsidRPr="003B2116" w:rsidRDefault="003B2116" w:rsidP="003B2116">
      <w:pPr>
        <w:widowControl w:val="0"/>
        <w:suppressAutoHyphens/>
        <w:overflowPunct w:val="0"/>
        <w:autoSpaceDE w:val="0"/>
        <w:spacing w:after="120" w:line="280" w:lineRule="atLeast"/>
        <w:jc w:val="both"/>
        <w:textAlignment w:val="baseline"/>
        <w:rPr>
          <w:sz w:val="23"/>
          <w:szCs w:val="23"/>
          <w:lang w:eastAsia="ar-SA"/>
        </w:rPr>
      </w:pPr>
      <w:r w:rsidRPr="003B2116">
        <w:rPr>
          <w:sz w:val="23"/>
          <w:szCs w:val="23"/>
          <w:lang w:eastAsia="ar-SA"/>
        </w:rPr>
        <w:t>Příloha č. 3: Cenový souhrn za celou dobu plnění</w:t>
      </w:r>
    </w:p>
    <w:p w14:paraId="126E92B4" w14:textId="7A752612" w:rsidR="00A57913" w:rsidRPr="0009487A" w:rsidRDefault="003B2116" w:rsidP="00A57913">
      <w:pPr>
        <w:widowControl w:val="0"/>
        <w:suppressAutoHyphens/>
        <w:overflowPunct w:val="0"/>
        <w:autoSpaceDE w:val="0"/>
        <w:spacing w:after="120" w:line="280" w:lineRule="atLeast"/>
        <w:jc w:val="both"/>
        <w:textAlignment w:val="baseline"/>
        <w:rPr>
          <w:sz w:val="23"/>
          <w:szCs w:val="23"/>
          <w:lang w:eastAsia="ar-SA"/>
        </w:rPr>
      </w:pPr>
      <w:r w:rsidRPr="003B2116">
        <w:rPr>
          <w:sz w:val="23"/>
          <w:szCs w:val="23"/>
          <w:lang w:eastAsia="ar-SA"/>
        </w:rPr>
        <w:t>Příloha č. 4: Dohoda o poskytnutí náhradního plnění</w:t>
      </w:r>
    </w:p>
    <w:p w14:paraId="36FEB884" w14:textId="77777777" w:rsidR="0009487A" w:rsidRPr="0009487A" w:rsidRDefault="0009487A" w:rsidP="007D138B">
      <w:pPr>
        <w:widowControl w:val="0"/>
        <w:numPr>
          <w:ilvl w:val="1"/>
          <w:numId w:val="1"/>
        </w:numPr>
        <w:suppressAutoHyphens/>
        <w:overflowPunct w:val="0"/>
        <w:autoSpaceDE w:val="0"/>
        <w:spacing w:after="120" w:line="280" w:lineRule="atLeast"/>
        <w:jc w:val="both"/>
        <w:textAlignment w:val="baseline"/>
        <w:rPr>
          <w:sz w:val="23"/>
          <w:szCs w:val="23"/>
          <w:lang w:eastAsia="ar-SA"/>
        </w:rPr>
      </w:pPr>
      <w:r w:rsidRPr="0009487A">
        <w:rPr>
          <w:sz w:val="23"/>
          <w:szCs w:val="23"/>
          <w:lang w:eastAsia="ar-SA"/>
        </w:rPr>
        <w:lastRenderedPageBreak/>
        <w:t xml:space="preserve">Smluvní strany prohlašují, že si tuto </w:t>
      </w:r>
      <w:r w:rsidR="00187C62">
        <w:rPr>
          <w:sz w:val="23"/>
          <w:szCs w:val="23"/>
          <w:lang w:eastAsia="ar-SA"/>
        </w:rPr>
        <w:t>s</w:t>
      </w:r>
      <w:r w:rsidRPr="0009487A">
        <w:rPr>
          <w:sz w:val="23"/>
          <w:szCs w:val="23"/>
          <w:lang w:eastAsia="ar-SA"/>
        </w:rPr>
        <w:t xml:space="preserve">mlouvu přečetly, že s jejím obsahem souhlasí a že vyjadřuje jejich pravou, svobodnou a vážnou vůli prostou omylu. Smluvní strany dále prohlašují, že tuto </w:t>
      </w:r>
      <w:r w:rsidR="00187C62">
        <w:rPr>
          <w:sz w:val="23"/>
          <w:szCs w:val="23"/>
          <w:lang w:eastAsia="ar-SA"/>
        </w:rPr>
        <w:t>s</w:t>
      </w:r>
      <w:r w:rsidRPr="0009487A">
        <w:rPr>
          <w:sz w:val="23"/>
          <w:szCs w:val="23"/>
          <w:lang w:eastAsia="ar-SA"/>
        </w:rPr>
        <w:t>mlouvu neuzavřely v tísni ani za nápadně nevýhodných podmínek. Na důkaz toho připojují své vlastnoruční podpisy.</w:t>
      </w:r>
    </w:p>
    <w:p w14:paraId="64F97179" w14:textId="77777777" w:rsidR="00A57913" w:rsidRDefault="00A57913" w:rsidP="00A57913">
      <w:pPr>
        <w:widowControl w:val="0"/>
        <w:suppressAutoHyphens/>
        <w:overflowPunct w:val="0"/>
        <w:autoSpaceDE w:val="0"/>
        <w:spacing w:after="120" w:line="280" w:lineRule="atLeast"/>
        <w:textAlignment w:val="baseline"/>
        <w:rPr>
          <w:sz w:val="23"/>
          <w:szCs w:val="23"/>
          <w:lang w:eastAsia="ar-SA"/>
        </w:rPr>
      </w:pPr>
    </w:p>
    <w:p w14:paraId="508320C6" w14:textId="77777777" w:rsidR="00A57913" w:rsidRPr="0009487A" w:rsidRDefault="00A57913" w:rsidP="0009487A">
      <w:pPr>
        <w:widowControl w:val="0"/>
        <w:suppressAutoHyphens/>
        <w:overflowPunct w:val="0"/>
        <w:autoSpaceDE w:val="0"/>
        <w:spacing w:after="120" w:line="280" w:lineRule="atLeast"/>
        <w:ind w:left="709" w:hanging="720"/>
        <w:textAlignment w:val="baseline"/>
        <w:rPr>
          <w:sz w:val="23"/>
          <w:szCs w:val="23"/>
          <w:lang w:eastAsia="ar-SA"/>
        </w:rPr>
      </w:pPr>
    </w:p>
    <w:tbl>
      <w:tblPr>
        <w:tblW w:w="5300" w:type="pct"/>
        <w:jc w:val="center"/>
        <w:tblLayout w:type="fixed"/>
        <w:tblCellMar>
          <w:left w:w="70" w:type="dxa"/>
          <w:right w:w="70" w:type="dxa"/>
        </w:tblCellMar>
        <w:tblLook w:val="04A0" w:firstRow="1" w:lastRow="0" w:firstColumn="1" w:lastColumn="0" w:noHBand="0" w:noVBand="1"/>
      </w:tblPr>
      <w:tblGrid>
        <w:gridCol w:w="4896"/>
        <w:gridCol w:w="4720"/>
      </w:tblGrid>
      <w:tr w:rsidR="0009487A" w:rsidRPr="0009487A" w14:paraId="3AD94EFE" w14:textId="77777777" w:rsidTr="00A57913">
        <w:trPr>
          <w:trHeight w:val="1603"/>
          <w:jc w:val="center"/>
        </w:trPr>
        <w:tc>
          <w:tcPr>
            <w:tcW w:w="5566" w:type="dxa"/>
          </w:tcPr>
          <w:p w14:paraId="518D2265" w14:textId="77777777" w:rsidR="0009487A" w:rsidRPr="0009487A" w:rsidRDefault="0009487A" w:rsidP="0009487A">
            <w:pPr>
              <w:widowControl w:val="0"/>
              <w:suppressAutoHyphens/>
              <w:overflowPunct w:val="0"/>
              <w:autoSpaceDE w:val="0"/>
              <w:spacing w:after="120" w:line="280" w:lineRule="atLeast"/>
              <w:ind w:left="709" w:hanging="720"/>
              <w:textAlignment w:val="baseline"/>
              <w:rPr>
                <w:b/>
                <w:sz w:val="23"/>
                <w:szCs w:val="23"/>
                <w:lang w:eastAsia="ar-SA"/>
              </w:rPr>
            </w:pPr>
            <w:r>
              <w:rPr>
                <w:b/>
                <w:sz w:val="23"/>
                <w:szCs w:val="23"/>
                <w:lang w:eastAsia="ar-SA"/>
              </w:rPr>
              <w:t>Objednatel</w:t>
            </w:r>
            <w:r w:rsidRPr="0009487A">
              <w:rPr>
                <w:b/>
                <w:sz w:val="23"/>
                <w:szCs w:val="23"/>
                <w:lang w:eastAsia="ar-SA"/>
              </w:rPr>
              <w:t>:</w:t>
            </w:r>
          </w:p>
          <w:p w14:paraId="2E6D6E0F" w14:textId="77777777" w:rsidR="0009487A" w:rsidRPr="0009487A" w:rsidRDefault="0009487A" w:rsidP="00A57913">
            <w:pPr>
              <w:widowControl w:val="0"/>
              <w:suppressAutoHyphens/>
              <w:overflowPunct w:val="0"/>
              <w:autoSpaceDE w:val="0"/>
              <w:spacing w:after="120" w:line="280" w:lineRule="atLeast"/>
              <w:textAlignment w:val="baseline"/>
              <w:rPr>
                <w:sz w:val="23"/>
                <w:szCs w:val="23"/>
                <w:lang w:eastAsia="ar-SA"/>
              </w:rPr>
            </w:pPr>
          </w:p>
          <w:p w14:paraId="37240878"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V Táboře dne</w:t>
            </w:r>
            <w:r w:rsidR="00A57913">
              <w:rPr>
                <w:sz w:val="23"/>
                <w:szCs w:val="23"/>
                <w:lang w:eastAsia="ar-SA"/>
              </w:rPr>
              <w:t>………………………..</w:t>
            </w:r>
            <w:r w:rsidRPr="0009487A">
              <w:rPr>
                <w:sz w:val="23"/>
                <w:szCs w:val="23"/>
                <w:lang w:eastAsia="ar-SA"/>
              </w:rPr>
              <w:t xml:space="preserve"> </w:t>
            </w:r>
          </w:p>
          <w:p w14:paraId="7C65C752" w14:textId="77777777" w:rsidR="0009487A" w:rsidRPr="0009487A" w:rsidRDefault="0009487A" w:rsidP="00A57913">
            <w:pPr>
              <w:widowControl w:val="0"/>
              <w:suppressAutoHyphens/>
              <w:overflowPunct w:val="0"/>
              <w:autoSpaceDE w:val="0"/>
              <w:spacing w:after="120" w:line="280" w:lineRule="atLeast"/>
              <w:textAlignment w:val="baseline"/>
              <w:rPr>
                <w:sz w:val="23"/>
                <w:szCs w:val="23"/>
                <w:lang w:eastAsia="ar-SA"/>
              </w:rPr>
            </w:pPr>
          </w:p>
        </w:tc>
        <w:tc>
          <w:tcPr>
            <w:tcW w:w="5365" w:type="dxa"/>
          </w:tcPr>
          <w:p w14:paraId="679C8BEC" w14:textId="77777777" w:rsidR="0009487A" w:rsidRPr="0009487A" w:rsidRDefault="0009487A" w:rsidP="0009487A">
            <w:pPr>
              <w:widowControl w:val="0"/>
              <w:suppressAutoHyphens/>
              <w:overflowPunct w:val="0"/>
              <w:autoSpaceDE w:val="0"/>
              <w:spacing w:after="120" w:line="280" w:lineRule="atLeast"/>
              <w:ind w:left="709" w:hanging="720"/>
              <w:textAlignment w:val="baseline"/>
              <w:rPr>
                <w:b/>
                <w:sz w:val="23"/>
                <w:szCs w:val="23"/>
                <w:lang w:eastAsia="ar-SA"/>
              </w:rPr>
            </w:pPr>
            <w:r>
              <w:rPr>
                <w:b/>
                <w:sz w:val="23"/>
                <w:szCs w:val="23"/>
                <w:lang w:eastAsia="ar-SA"/>
              </w:rPr>
              <w:t>Poskytovatel</w:t>
            </w:r>
            <w:r w:rsidRPr="0009487A">
              <w:rPr>
                <w:b/>
                <w:sz w:val="23"/>
                <w:szCs w:val="23"/>
                <w:lang w:eastAsia="ar-SA"/>
              </w:rPr>
              <w:t>:</w:t>
            </w:r>
          </w:p>
          <w:p w14:paraId="7BB0D5BE" w14:textId="77777777" w:rsidR="0009487A" w:rsidRPr="0009487A" w:rsidRDefault="0009487A" w:rsidP="00A57913">
            <w:pPr>
              <w:widowControl w:val="0"/>
              <w:suppressAutoHyphens/>
              <w:overflowPunct w:val="0"/>
              <w:autoSpaceDE w:val="0"/>
              <w:spacing w:after="120" w:line="280" w:lineRule="atLeast"/>
              <w:textAlignment w:val="baseline"/>
              <w:rPr>
                <w:sz w:val="23"/>
                <w:szCs w:val="23"/>
                <w:lang w:eastAsia="ar-SA"/>
              </w:rPr>
            </w:pPr>
          </w:p>
          <w:p w14:paraId="4A04C146"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V</w:t>
            </w:r>
            <w:r w:rsidR="00A57913">
              <w:rPr>
                <w:sz w:val="23"/>
                <w:szCs w:val="23"/>
                <w:lang w:eastAsia="ar-SA"/>
              </w:rPr>
              <w:t>…………………</w:t>
            </w:r>
            <w:r w:rsidRPr="0009487A">
              <w:rPr>
                <w:sz w:val="23"/>
                <w:szCs w:val="23"/>
                <w:lang w:eastAsia="ar-SA"/>
              </w:rPr>
              <w:t>  dne</w:t>
            </w:r>
            <w:r w:rsidR="00A57913">
              <w:rPr>
                <w:sz w:val="23"/>
                <w:szCs w:val="23"/>
                <w:lang w:eastAsia="ar-SA"/>
              </w:rPr>
              <w:t>…………………….</w:t>
            </w:r>
            <w:r w:rsidRPr="0009487A">
              <w:rPr>
                <w:sz w:val="23"/>
                <w:szCs w:val="23"/>
                <w:lang w:eastAsia="ar-SA"/>
              </w:rPr>
              <w:t xml:space="preserve"> </w:t>
            </w:r>
          </w:p>
          <w:p w14:paraId="33777FF5"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0A74B891"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tc>
      </w:tr>
      <w:tr w:rsidR="0009487A" w:rsidRPr="0009487A" w14:paraId="1B41B719" w14:textId="77777777" w:rsidTr="007D138B">
        <w:trPr>
          <w:jc w:val="center"/>
        </w:trPr>
        <w:tc>
          <w:tcPr>
            <w:tcW w:w="5566" w:type="dxa"/>
          </w:tcPr>
          <w:p w14:paraId="3DB84894"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w:t>
            </w:r>
          </w:p>
          <w:p w14:paraId="61C53B97" w14:textId="77777777" w:rsidR="0009487A" w:rsidRPr="0009487A" w:rsidRDefault="0009487A" w:rsidP="0009487A">
            <w:pPr>
              <w:widowControl w:val="0"/>
              <w:suppressAutoHyphens/>
              <w:overflowPunct w:val="0"/>
              <w:autoSpaceDE w:val="0"/>
              <w:spacing w:after="120" w:line="280" w:lineRule="atLeast"/>
              <w:ind w:left="709" w:hanging="720"/>
              <w:textAlignment w:val="baseline"/>
              <w:rPr>
                <w:iCs/>
                <w:sz w:val="23"/>
                <w:szCs w:val="23"/>
                <w:lang w:eastAsia="ar-SA"/>
              </w:rPr>
            </w:pPr>
            <w:r w:rsidRPr="0009487A">
              <w:rPr>
                <w:sz w:val="23"/>
                <w:szCs w:val="23"/>
                <w:lang w:eastAsia="ar-SA"/>
              </w:rPr>
              <w:t>Ing. Ivo Houška, MBA</w:t>
            </w:r>
          </w:p>
          <w:p w14:paraId="668C0A49" w14:textId="77777777" w:rsidR="0009487A" w:rsidRPr="0009487A" w:rsidRDefault="0009487A" w:rsidP="0009487A">
            <w:pPr>
              <w:widowControl w:val="0"/>
              <w:suppressAutoHyphens/>
              <w:overflowPunct w:val="0"/>
              <w:autoSpaceDE w:val="0"/>
              <w:spacing w:after="120" w:line="280" w:lineRule="atLeast"/>
              <w:ind w:left="709" w:hanging="720"/>
              <w:textAlignment w:val="baseline"/>
              <w:rPr>
                <w:iCs/>
                <w:sz w:val="23"/>
                <w:szCs w:val="23"/>
                <w:lang w:eastAsia="ar-SA"/>
              </w:rPr>
            </w:pPr>
            <w:r w:rsidRPr="0009487A">
              <w:rPr>
                <w:iCs/>
                <w:sz w:val="23"/>
                <w:szCs w:val="23"/>
                <w:lang w:eastAsia="ar-SA"/>
              </w:rPr>
              <w:t>předseda představenstva</w:t>
            </w:r>
          </w:p>
          <w:p w14:paraId="25738B15"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tc>
        <w:tc>
          <w:tcPr>
            <w:tcW w:w="5365" w:type="dxa"/>
          </w:tcPr>
          <w:p w14:paraId="5CAB6212"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w:t>
            </w:r>
          </w:p>
          <w:p w14:paraId="35DE2448"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2622AC88"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tc>
      </w:tr>
      <w:tr w:rsidR="0009487A" w:rsidRPr="0009487A" w14:paraId="7E414CB9" w14:textId="77777777" w:rsidTr="007D138B">
        <w:trPr>
          <w:gridAfter w:val="1"/>
          <w:wAfter w:w="5365" w:type="dxa"/>
          <w:jc w:val="center"/>
        </w:trPr>
        <w:tc>
          <w:tcPr>
            <w:tcW w:w="5566" w:type="dxa"/>
          </w:tcPr>
          <w:p w14:paraId="4319FDD1"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572B1C8E"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2BF3676D"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r w:rsidRPr="0009487A">
              <w:rPr>
                <w:sz w:val="23"/>
                <w:szCs w:val="23"/>
                <w:lang w:eastAsia="ar-SA"/>
              </w:rPr>
              <w:t>.............................................</w:t>
            </w:r>
          </w:p>
          <w:p w14:paraId="33D39365" w14:textId="77777777" w:rsidR="0009487A" w:rsidRPr="0009487A" w:rsidRDefault="0009487A" w:rsidP="0009487A">
            <w:pPr>
              <w:widowControl w:val="0"/>
              <w:suppressAutoHyphens/>
              <w:overflowPunct w:val="0"/>
              <w:autoSpaceDE w:val="0"/>
              <w:spacing w:after="120" w:line="280" w:lineRule="atLeast"/>
              <w:ind w:left="709" w:hanging="720"/>
              <w:textAlignment w:val="baseline"/>
              <w:rPr>
                <w:iCs/>
                <w:sz w:val="23"/>
                <w:szCs w:val="23"/>
                <w:lang w:eastAsia="ar-SA"/>
              </w:rPr>
            </w:pPr>
            <w:r w:rsidRPr="0009487A">
              <w:rPr>
                <w:sz w:val="23"/>
                <w:szCs w:val="23"/>
                <w:lang w:eastAsia="ar-SA"/>
              </w:rPr>
              <w:t>MUDr. Jana Chocholová</w:t>
            </w:r>
          </w:p>
          <w:p w14:paraId="56CA5884" w14:textId="77777777" w:rsidR="0009487A" w:rsidRPr="0009487A" w:rsidRDefault="0009487A" w:rsidP="0009487A">
            <w:pPr>
              <w:widowControl w:val="0"/>
              <w:suppressAutoHyphens/>
              <w:overflowPunct w:val="0"/>
              <w:autoSpaceDE w:val="0"/>
              <w:spacing w:after="120" w:line="280" w:lineRule="atLeast"/>
              <w:ind w:left="709" w:hanging="720"/>
              <w:textAlignment w:val="baseline"/>
              <w:rPr>
                <w:iCs/>
                <w:sz w:val="23"/>
                <w:szCs w:val="23"/>
                <w:lang w:eastAsia="ar-SA"/>
              </w:rPr>
            </w:pPr>
            <w:r w:rsidRPr="0009487A">
              <w:rPr>
                <w:iCs/>
                <w:sz w:val="23"/>
                <w:szCs w:val="23"/>
                <w:lang w:eastAsia="ar-SA"/>
              </w:rPr>
              <w:t>člen představenstva</w:t>
            </w:r>
          </w:p>
          <w:p w14:paraId="2BB29D17" w14:textId="77777777" w:rsidR="0009487A" w:rsidRPr="0009487A" w:rsidRDefault="0009487A" w:rsidP="0009487A">
            <w:pPr>
              <w:widowControl w:val="0"/>
              <w:suppressAutoHyphens/>
              <w:overflowPunct w:val="0"/>
              <w:autoSpaceDE w:val="0"/>
              <w:spacing w:after="120" w:line="280" w:lineRule="atLeast"/>
              <w:ind w:left="709" w:hanging="720"/>
              <w:textAlignment w:val="baseline"/>
              <w:rPr>
                <w:iCs/>
                <w:sz w:val="23"/>
                <w:szCs w:val="23"/>
                <w:lang w:eastAsia="ar-SA"/>
              </w:rPr>
            </w:pPr>
          </w:p>
        </w:tc>
      </w:tr>
    </w:tbl>
    <w:p w14:paraId="2A295F74" w14:textId="77777777" w:rsidR="0009487A" w:rsidRPr="0009487A" w:rsidRDefault="0009487A" w:rsidP="0009487A">
      <w:pPr>
        <w:widowControl w:val="0"/>
        <w:suppressAutoHyphens/>
        <w:overflowPunct w:val="0"/>
        <w:autoSpaceDE w:val="0"/>
        <w:spacing w:after="120" w:line="280" w:lineRule="atLeast"/>
        <w:ind w:left="709" w:hanging="720"/>
        <w:textAlignment w:val="baseline"/>
        <w:rPr>
          <w:sz w:val="23"/>
          <w:szCs w:val="23"/>
          <w:lang w:eastAsia="ar-SA"/>
        </w:rPr>
      </w:pPr>
    </w:p>
    <w:p w14:paraId="62E1DFFD" w14:textId="77777777" w:rsidR="00B20251" w:rsidRPr="00B20251" w:rsidRDefault="00B20251" w:rsidP="00B20251">
      <w:pPr>
        <w:widowControl w:val="0"/>
        <w:suppressAutoHyphens/>
        <w:overflowPunct w:val="0"/>
        <w:autoSpaceDE w:val="0"/>
        <w:spacing w:after="120" w:line="280" w:lineRule="atLeast"/>
        <w:ind w:left="709" w:hanging="720"/>
        <w:textAlignment w:val="baseline"/>
        <w:rPr>
          <w:sz w:val="23"/>
          <w:szCs w:val="23"/>
          <w:lang w:eastAsia="ar-SA"/>
        </w:rPr>
      </w:pPr>
    </w:p>
    <w:p w14:paraId="0E5AD0DE" w14:textId="77777777" w:rsidR="00B20251" w:rsidRPr="00B20251" w:rsidRDefault="00B20251" w:rsidP="00B20251">
      <w:pPr>
        <w:widowControl w:val="0"/>
        <w:suppressAutoHyphens/>
        <w:overflowPunct w:val="0"/>
        <w:autoSpaceDE w:val="0"/>
        <w:spacing w:after="120" w:line="280" w:lineRule="atLeast"/>
        <w:ind w:left="709" w:hanging="720"/>
        <w:textAlignment w:val="baseline"/>
        <w:rPr>
          <w:sz w:val="23"/>
          <w:szCs w:val="23"/>
          <w:lang w:eastAsia="ar-SA"/>
        </w:rPr>
      </w:pPr>
    </w:p>
    <w:tbl>
      <w:tblPr>
        <w:tblW w:w="0" w:type="auto"/>
        <w:tblLook w:val="04A0" w:firstRow="1" w:lastRow="0" w:firstColumn="1" w:lastColumn="0" w:noHBand="0" w:noVBand="1"/>
      </w:tblPr>
      <w:tblGrid>
        <w:gridCol w:w="4417"/>
        <w:gridCol w:w="4417"/>
      </w:tblGrid>
      <w:tr w:rsidR="00B20251" w:rsidRPr="00B20251" w14:paraId="16B768BA" w14:textId="77777777" w:rsidTr="00B20251">
        <w:trPr>
          <w:trHeight w:val="1415"/>
        </w:trPr>
        <w:tc>
          <w:tcPr>
            <w:tcW w:w="4417" w:type="dxa"/>
          </w:tcPr>
          <w:p w14:paraId="4D0B93F6" w14:textId="77777777" w:rsidR="00B20251" w:rsidRPr="00B20251" w:rsidRDefault="00B20251" w:rsidP="00B20251">
            <w:pPr>
              <w:spacing w:line="280" w:lineRule="atLeast"/>
              <w:rPr>
                <w:rFonts w:eastAsia="Calibri"/>
                <w:sz w:val="23"/>
                <w:szCs w:val="23"/>
              </w:rPr>
            </w:pPr>
          </w:p>
        </w:tc>
        <w:tc>
          <w:tcPr>
            <w:tcW w:w="4417" w:type="dxa"/>
          </w:tcPr>
          <w:p w14:paraId="503830DD" w14:textId="77777777" w:rsidR="00B20251" w:rsidRPr="00B20251" w:rsidRDefault="00B20251" w:rsidP="00B20251">
            <w:pPr>
              <w:spacing w:line="280" w:lineRule="atLeast"/>
              <w:rPr>
                <w:rFonts w:eastAsia="Calibri"/>
                <w:sz w:val="23"/>
                <w:szCs w:val="23"/>
              </w:rPr>
            </w:pPr>
          </w:p>
        </w:tc>
      </w:tr>
    </w:tbl>
    <w:p w14:paraId="15396444" w14:textId="77777777" w:rsidR="003B1D97" w:rsidRDefault="003B1D97" w:rsidP="00CD2DC4">
      <w:pPr>
        <w:tabs>
          <w:tab w:val="left" w:pos="3092"/>
        </w:tabs>
        <w:autoSpaceDE w:val="0"/>
        <w:autoSpaceDN w:val="0"/>
        <w:adjustRightInd w:val="0"/>
        <w:spacing w:before="480" w:after="120"/>
        <w:rPr>
          <w:b/>
          <w:bCs/>
          <w:color w:val="000000"/>
          <w:sz w:val="23"/>
          <w:szCs w:val="23"/>
        </w:rPr>
      </w:pPr>
    </w:p>
    <w:sectPr w:rsidR="003B1D97">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E9A0" w16cex:dateUtc="2022-08-09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7943B" w16cid:durableId="269CE78C"/>
  <w16cid:commentId w16cid:paraId="7CFCC051" w16cid:durableId="269CE78E"/>
  <w16cid:commentId w16cid:paraId="705F9EA7" w16cid:durableId="269CE78F"/>
  <w16cid:commentId w16cid:paraId="61CB5C69" w16cid:durableId="269CE790"/>
  <w16cid:commentId w16cid:paraId="57CD5E7E" w16cid:durableId="269CE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860B" w14:textId="77777777" w:rsidR="00DC5606" w:rsidRDefault="00DC5606">
      <w:r>
        <w:separator/>
      </w:r>
    </w:p>
  </w:endnote>
  <w:endnote w:type="continuationSeparator" w:id="0">
    <w:p w14:paraId="4204AE47" w14:textId="77777777" w:rsidR="00DC5606" w:rsidRDefault="00DC5606">
      <w:r>
        <w:continuationSeparator/>
      </w:r>
    </w:p>
  </w:endnote>
  <w:endnote w:type="continuationNotice" w:id="1">
    <w:p w14:paraId="0B4A006F" w14:textId="77777777" w:rsidR="00DC5606" w:rsidRDefault="00DC5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C6A2" w14:textId="578EAC94" w:rsidR="00DC5606" w:rsidRPr="009C47D7" w:rsidRDefault="00DC5606" w:rsidP="0046665E">
    <w:pPr>
      <w:pStyle w:val="Zpat"/>
      <w:tabs>
        <w:tab w:val="clear" w:pos="4536"/>
        <w:tab w:val="clear" w:pos="9072"/>
        <w:tab w:val="left" w:pos="1545"/>
      </w:tabs>
    </w:pPr>
    <w:r w:rsidRPr="009C47D7">
      <w:rPr>
        <w:rFonts w:ascii="Calibri" w:hAnsi="Calibri" w:cs="Calibri"/>
        <w:color w:val="4F81BD"/>
      </w:rPr>
      <w:t xml:space="preserve"> </w:t>
    </w:r>
    <w:r w:rsidRPr="009C47D7">
      <w:rPr>
        <w:rFonts w:ascii="Calibri" w:hAnsi="Calibri" w:cs="Calibri"/>
      </w:rPr>
      <w:t>Str.</w:t>
    </w:r>
    <w:r w:rsidRPr="009C47D7">
      <w:rPr>
        <w:rFonts w:ascii="Cambria" w:hAnsi="Cambria"/>
      </w:rPr>
      <w:t xml:space="preserve"> </w:t>
    </w:r>
    <w:r w:rsidRPr="009C47D7">
      <w:rPr>
        <w:rFonts w:ascii="Calibri" w:hAnsi="Calibri" w:cs="Calibri"/>
      </w:rPr>
      <w:fldChar w:fldCharType="begin"/>
    </w:r>
    <w:r w:rsidRPr="009C47D7">
      <w:rPr>
        <w:rFonts w:ascii="Calibri" w:hAnsi="Calibri" w:cs="Calibri"/>
      </w:rPr>
      <w:instrText>PAGE    \* MERGEFORMAT</w:instrText>
    </w:r>
    <w:r w:rsidRPr="009C47D7">
      <w:rPr>
        <w:rFonts w:ascii="Calibri" w:hAnsi="Calibri" w:cs="Calibri"/>
      </w:rPr>
      <w:fldChar w:fldCharType="separate"/>
    </w:r>
    <w:r w:rsidR="00223D75">
      <w:rPr>
        <w:rFonts w:ascii="Calibri" w:hAnsi="Calibri" w:cs="Calibri"/>
        <w:noProof/>
      </w:rPr>
      <w:t>21</w:t>
    </w:r>
    <w:r w:rsidRPr="009C47D7">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57D3" w14:textId="77777777" w:rsidR="00DC5606" w:rsidRDefault="00DC5606">
      <w:r>
        <w:separator/>
      </w:r>
    </w:p>
  </w:footnote>
  <w:footnote w:type="continuationSeparator" w:id="0">
    <w:p w14:paraId="03CC88CE" w14:textId="77777777" w:rsidR="00DC5606" w:rsidRDefault="00DC5606">
      <w:r>
        <w:continuationSeparator/>
      </w:r>
    </w:p>
  </w:footnote>
  <w:footnote w:type="continuationNotice" w:id="1">
    <w:p w14:paraId="6516468D" w14:textId="77777777" w:rsidR="00DC5606" w:rsidRDefault="00DC56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CAD9" w14:textId="77777777" w:rsidR="00DC5606" w:rsidRDefault="00DC5606" w:rsidP="0046665E">
    <w:pPr>
      <w:pStyle w:val="Zhlav"/>
    </w:pPr>
  </w:p>
  <w:p w14:paraId="22B4B7AF" w14:textId="77777777" w:rsidR="00DC5606" w:rsidRPr="00AF1E5E" w:rsidRDefault="00DC5606" w:rsidP="0046665E">
    <w:pPr>
      <w:pStyle w:val="Zhlav"/>
      <w:rPr>
        <w:szCs w:val="18"/>
      </w:rPr>
    </w:pPr>
  </w:p>
  <w:p w14:paraId="09F767AE" w14:textId="77777777" w:rsidR="00DC5606" w:rsidRDefault="00DC5606" w:rsidP="0046665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623"/>
    <w:multiLevelType w:val="multilevel"/>
    <w:tmpl w:val="222EB648"/>
    <w:lvl w:ilvl="0">
      <w:start w:val="12"/>
      <w:numFmt w:val="decimal"/>
      <w:lvlText w:val="%1"/>
      <w:lvlJc w:val="left"/>
      <w:pPr>
        <w:ind w:left="435" w:hanging="435"/>
      </w:pPr>
    </w:lvl>
    <w:lvl w:ilvl="1">
      <w:start w:val="1"/>
      <w:numFmt w:val="decimal"/>
      <w:lvlText w:val="10.%2."/>
      <w:lvlJc w:val="left"/>
      <w:pPr>
        <w:ind w:left="720" w:hanging="72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049A3889"/>
    <w:multiLevelType w:val="hybridMultilevel"/>
    <w:tmpl w:val="3AE4ABC0"/>
    <w:lvl w:ilvl="0" w:tplc="4E403CE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680"/>
    <w:multiLevelType w:val="hybridMultilevel"/>
    <w:tmpl w:val="079424FC"/>
    <w:lvl w:ilvl="0" w:tplc="59323BC2">
      <w:start w:val="7"/>
      <w:numFmt w:val="bullet"/>
      <w:lvlText w:val="-"/>
      <w:lvlJc w:val="left"/>
      <w:pPr>
        <w:ind w:left="720" w:hanging="360"/>
      </w:pPr>
      <w:rPr>
        <w:rFonts w:ascii="Arial" w:eastAsia="MS Minngs"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2E27AF"/>
    <w:multiLevelType w:val="hybridMultilevel"/>
    <w:tmpl w:val="D7C42F7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15:restartNumberingAfterBreak="0">
    <w:nsid w:val="1833230B"/>
    <w:multiLevelType w:val="multilevel"/>
    <w:tmpl w:val="313410FC"/>
    <w:lvl w:ilvl="0">
      <w:start w:val="14"/>
      <w:numFmt w:val="decimal"/>
      <w:lvlText w:val="%1"/>
      <w:lvlJc w:val="left"/>
      <w:pPr>
        <w:ind w:left="435" w:hanging="435"/>
      </w:pPr>
      <w:rPr>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2160" w:hanging="2160"/>
      </w:pPr>
      <w:rPr>
        <w:i w:val="0"/>
      </w:rPr>
    </w:lvl>
    <w:lvl w:ilvl="8">
      <w:start w:val="1"/>
      <w:numFmt w:val="decimal"/>
      <w:lvlText w:val="%1.%2.%3.%4.%5.%6.%7.%8.%9"/>
      <w:lvlJc w:val="left"/>
      <w:pPr>
        <w:ind w:left="2160" w:hanging="2160"/>
      </w:pPr>
      <w:rPr>
        <w:i w:val="0"/>
      </w:rPr>
    </w:lvl>
  </w:abstractNum>
  <w:abstractNum w:abstractNumId="5" w15:restartNumberingAfterBreak="0">
    <w:nsid w:val="19946E10"/>
    <w:multiLevelType w:val="hybridMultilevel"/>
    <w:tmpl w:val="03F05124"/>
    <w:lvl w:ilvl="0" w:tplc="AF8C3C7E">
      <w:start w:val="1"/>
      <w:numFmt w:val="decimal"/>
      <w:lvlText w:val="3.2.%1."/>
      <w:lvlJc w:val="left"/>
      <w:pPr>
        <w:ind w:left="360" w:hanging="360"/>
      </w:pPr>
      <w:rPr>
        <w:rFonts w:hint="default"/>
        <w:b w:val="0"/>
      </w:rPr>
    </w:lvl>
    <w:lvl w:ilvl="1" w:tplc="61A463BC">
      <w:start w:val="8"/>
      <w:numFmt w:val="bullet"/>
      <w:lvlText w:val="–"/>
      <w:lvlJc w:val="left"/>
      <w:pPr>
        <w:ind w:left="1440" w:hanging="360"/>
      </w:pPr>
      <w:rPr>
        <w:rFonts w:ascii="Times New Roman" w:eastAsia="MS Minngs"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740572"/>
    <w:multiLevelType w:val="multilevel"/>
    <w:tmpl w:val="43768D9C"/>
    <w:lvl w:ilvl="0">
      <w:start w:val="1"/>
      <w:numFmt w:val="decimal"/>
      <w:lvlText w:val="%1."/>
      <w:lvlJc w:val="left"/>
      <w:pPr>
        <w:tabs>
          <w:tab w:val="num" w:pos="1950"/>
        </w:tabs>
        <w:ind w:left="1950" w:hanging="390"/>
      </w:pPr>
      <w:rPr>
        <w:b/>
        <w:sz w:val="28"/>
        <w:szCs w:val="28"/>
      </w:rPr>
    </w:lvl>
    <w:lvl w:ilvl="1">
      <w:start w:val="1"/>
      <w:numFmt w:val="decimal"/>
      <w:pStyle w:val="Smlouva4"/>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7" w15:restartNumberingAfterBreak="0">
    <w:nsid w:val="228512FC"/>
    <w:multiLevelType w:val="multilevel"/>
    <w:tmpl w:val="B3BCE200"/>
    <w:lvl w:ilvl="0">
      <w:start w:val="1"/>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4C0992"/>
    <w:multiLevelType w:val="multilevel"/>
    <w:tmpl w:val="82543C00"/>
    <w:lvl w:ilvl="0">
      <w:start w:val="1"/>
      <w:numFmt w:val="upperRoman"/>
      <w:lvlText w:val="Čl.%1."/>
      <w:lvlJc w:val="left"/>
      <w:pPr>
        <w:ind w:left="5322" w:hanging="360"/>
      </w:pPr>
      <w:rPr>
        <w:rFonts w:hint="default"/>
      </w:rPr>
    </w:lvl>
    <w:lvl w:ilvl="1">
      <w:start w:val="1"/>
      <w:numFmt w:val="none"/>
      <w:lvlText w:val=""/>
      <w:lvlJc w:val="left"/>
      <w:pPr>
        <w:ind w:left="720" w:hanging="360"/>
      </w:pPr>
      <w:rPr>
        <w:rFonts w:hint="default"/>
      </w:rPr>
    </w:lvl>
    <w:lvl w:ilvl="2">
      <w:start w:val="1"/>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B2D6E"/>
    <w:multiLevelType w:val="multilevel"/>
    <w:tmpl w:val="89305F18"/>
    <w:lvl w:ilvl="0">
      <w:start w:val="1"/>
      <w:numFmt w:val="decimal"/>
      <w:lvlText w:val="%1."/>
      <w:lvlJc w:val="left"/>
      <w:pPr>
        <w:ind w:left="360" w:hanging="360"/>
      </w:p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E26C9F"/>
    <w:multiLevelType w:val="hybridMultilevel"/>
    <w:tmpl w:val="240647CA"/>
    <w:lvl w:ilvl="0" w:tplc="12C2F13A">
      <w:start w:val="1"/>
      <w:numFmt w:val="lowerLetter"/>
      <w:lvlText w:val="%1)"/>
      <w:lvlJc w:val="left"/>
      <w:pPr>
        <w:ind w:left="926" w:hanging="360"/>
      </w:pPr>
      <w:rPr>
        <w:rFonts w:hint="default"/>
      </w:rPr>
    </w:lvl>
    <w:lvl w:ilvl="1" w:tplc="4F78114E">
      <w:start w:val="1"/>
      <w:numFmt w:val="decimal"/>
      <w:lvlText w:val="12.%2."/>
      <w:lvlJc w:val="left"/>
      <w:pPr>
        <w:ind w:left="1646" w:hanging="360"/>
      </w:pPr>
      <w:rPr>
        <w:rFonts w:hint="default"/>
      </w:r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11" w15:restartNumberingAfterBreak="0">
    <w:nsid w:val="2D8806D3"/>
    <w:multiLevelType w:val="multilevel"/>
    <w:tmpl w:val="15DC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D5AD4"/>
    <w:multiLevelType w:val="multilevel"/>
    <w:tmpl w:val="5FB4F0DE"/>
    <w:lvl w:ilvl="0">
      <w:start w:val="11"/>
      <w:numFmt w:val="decimal"/>
      <w:lvlText w:val="%1"/>
      <w:lvlJc w:val="left"/>
      <w:pPr>
        <w:ind w:left="435" w:hanging="435"/>
      </w:pPr>
    </w:lvl>
    <w:lvl w:ilvl="1">
      <w:start w:val="1"/>
      <w:numFmt w:val="decimal"/>
      <w:lvlText w:val="9.%2."/>
      <w:lvlJc w:val="left"/>
      <w:pPr>
        <w:ind w:left="720" w:hanging="72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376D185E"/>
    <w:multiLevelType w:val="multilevel"/>
    <w:tmpl w:val="E6AE510A"/>
    <w:lvl w:ilvl="0">
      <w:start w:val="1"/>
      <w:numFmt w:val="decimal"/>
      <w:lvlText w:val="%1."/>
      <w:lvlJc w:val="left"/>
      <w:pPr>
        <w:ind w:left="390" w:hanging="390"/>
      </w:pPr>
    </w:lvl>
    <w:lvl w:ilvl="1">
      <w:start w:val="1"/>
      <w:numFmt w:val="decimal"/>
      <w:lvlText w:val="8.%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7F60DC0"/>
    <w:multiLevelType w:val="hybridMultilevel"/>
    <w:tmpl w:val="4464FD7E"/>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39727FEA"/>
    <w:multiLevelType w:val="hybridMultilevel"/>
    <w:tmpl w:val="EDA45E2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9C3384A"/>
    <w:multiLevelType w:val="multilevel"/>
    <w:tmpl w:val="5D62DC48"/>
    <w:lvl w:ilvl="0">
      <w:start w:val="1"/>
      <w:numFmt w:val="decimal"/>
      <w:lvlText w:val="%1."/>
      <w:lvlJc w:val="left"/>
      <w:pPr>
        <w:ind w:left="390" w:hanging="390"/>
      </w:pPr>
    </w:lvl>
    <w:lvl w:ilvl="1">
      <w:start w:val="1"/>
      <w:numFmt w:val="decimal"/>
      <w:lvlText w:val="5.%2."/>
      <w:lvlJc w:val="left"/>
      <w:pPr>
        <w:ind w:left="720" w:hanging="720"/>
      </w:pPr>
      <w:rPr>
        <w:b w:val="0"/>
        <w:sz w:val="23"/>
        <w:szCs w:val="23"/>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B1C53B6"/>
    <w:multiLevelType w:val="hybridMultilevel"/>
    <w:tmpl w:val="92A42898"/>
    <w:lvl w:ilvl="0" w:tplc="9298650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CA3D89"/>
    <w:multiLevelType w:val="hybridMultilevel"/>
    <w:tmpl w:val="FC284E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8593BCD"/>
    <w:multiLevelType w:val="multilevel"/>
    <w:tmpl w:val="531E122E"/>
    <w:lvl w:ilvl="0">
      <w:start w:val="13"/>
      <w:numFmt w:val="decimal"/>
      <w:lvlText w:val="%1"/>
      <w:lvlJc w:val="left"/>
      <w:pPr>
        <w:ind w:left="435" w:hanging="435"/>
      </w:pPr>
    </w:lvl>
    <w:lvl w:ilvl="1">
      <w:start w:val="1"/>
      <w:numFmt w:val="decimal"/>
      <w:lvlText w:val="11.%2."/>
      <w:lvlJc w:val="left"/>
      <w:pPr>
        <w:ind w:left="720" w:hanging="72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49B85CF3"/>
    <w:multiLevelType w:val="multilevel"/>
    <w:tmpl w:val="35F8E9F2"/>
    <w:lvl w:ilvl="0">
      <w:start w:val="1"/>
      <w:numFmt w:val="decimal"/>
      <w:lvlText w:val="%1."/>
      <w:lvlJc w:val="left"/>
      <w:pPr>
        <w:ind w:left="390" w:hanging="390"/>
      </w:pPr>
    </w:lvl>
    <w:lvl w:ilvl="1">
      <w:start w:val="1"/>
      <w:numFmt w:val="decimal"/>
      <w:lvlText w:val="4.%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A0036C5"/>
    <w:multiLevelType w:val="multilevel"/>
    <w:tmpl w:val="5F70A102"/>
    <w:lvl w:ilvl="0">
      <w:start w:val="14"/>
      <w:numFmt w:val="decimal"/>
      <w:lvlText w:val="%1"/>
      <w:lvlJc w:val="left"/>
      <w:pPr>
        <w:ind w:left="435" w:hanging="435"/>
      </w:pPr>
      <w:rPr>
        <w:i w:val="0"/>
      </w:rPr>
    </w:lvl>
    <w:lvl w:ilvl="1">
      <w:start w:val="1"/>
      <w:numFmt w:val="decimal"/>
      <w:lvlText w:val="12.%2."/>
      <w:lvlJc w:val="left"/>
      <w:pPr>
        <w:ind w:left="720" w:hanging="720"/>
      </w:pPr>
      <w:rPr>
        <w:rFonts w:hint="default"/>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2160" w:hanging="2160"/>
      </w:pPr>
      <w:rPr>
        <w:i w:val="0"/>
      </w:rPr>
    </w:lvl>
    <w:lvl w:ilvl="8">
      <w:start w:val="1"/>
      <w:numFmt w:val="decimal"/>
      <w:lvlText w:val="%1.%2.%3.%4.%5.%6.%7.%8.%9"/>
      <w:lvlJc w:val="left"/>
      <w:pPr>
        <w:ind w:left="2160" w:hanging="2160"/>
      </w:pPr>
      <w:rPr>
        <w:i w:val="0"/>
      </w:rPr>
    </w:lvl>
  </w:abstractNum>
  <w:abstractNum w:abstractNumId="22" w15:restartNumberingAfterBreak="0">
    <w:nsid w:val="504D5257"/>
    <w:multiLevelType w:val="multilevel"/>
    <w:tmpl w:val="9F1C9FB4"/>
    <w:lvl w:ilvl="0">
      <w:start w:val="6"/>
      <w:numFmt w:val="upperRoman"/>
      <w:lvlText w:val="Čl.%1."/>
      <w:lvlJc w:val="left"/>
      <w:pPr>
        <w:ind w:left="360" w:hanging="360"/>
      </w:pPr>
      <w:rPr>
        <w:rFonts w:hint="default"/>
      </w:rPr>
    </w:lvl>
    <w:lvl w:ilvl="1">
      <w:start w:val="1"/>
      <w:numFmt w:val="none"/>
      <w:lvlText w:val=""/>
      <w:lvlJc w:val="left"/>
      <w:pPr>
        <w:ind w:left="720" w:hanging="360"/>
      </w:pPr>
      <w:rPr>
        <w:rFonts w:hint="default"/>
      </w:rPr>
    </w:lvl>
    <w:lvl w:ilvl="2">
      <w:start w:val="2"/>
      <w:numFmt w:val="decimal"/>
      <w:isLgl/>
      <w:lvlText w:val="%1.%3."/>
      <w:lvlJc w:val="left"/>
      <w:pPr>
        <w:ind w:left="1080" w:hanging="360"/>
      </w:pPr>
      <w:rPr>
        <w:rFonts w:hint="default"/>
      </w:rPr>
    </w:lvl>
    <w:lvl w:ilvl="3">
      <w:start w:val="1"/>
      <w:numFmt w:val="decimal"/>
      <w:lvlRestart w:val="0"/>
      <w:isLgl/>
      <w:lvlText w:val="%1.%3.%4."/>
      <w:lvlJc w:val="left"/>
      <w:pPr>
        <w:ind w:left="1440" w:hanging="360"/>
      </w:pPr>
      <w:rPr>
        <w:rFonts w:hint="default"/>
      </w:rPr>
    </w:lvl>
    <w:lvl w:ilvl="4">
      <w:start w:val="1"/>
      <w:numFmt w:val="decimal"/>
      <w:isLgl/>
      <w:lvlText w:val="%1.%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EB1D93"/>
    <w:multiLevelType w:val="multilevel"/>
    <w:tmpl w:val="7C82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5" w15:restartNumberingAfterBreak="0">
    <w:nsid w:val="56095283"/>
    <w:multiLevelType w:val="multilevel"/>
    <w:tmpl w:val="A87AD32C"/>
    <w:lvl w:ilvl="0">
      <w:start w:val="1"/>
      <w:numFmt w:val="decimal"/>
      <w:lvlText w:val="%1."/>
      <w:lvlJc w:val="left"/>
      <w:pPr>
        <w:ind w:left="390" w:hanging="390"/>
      </w:pPr>
    </w:lvl>
    <w:lvl w:ilvl="1">
      <w:start w:val="1"/>
      <w:numFmt w:val="decimal"/>
      <w:lvlText w:val="7.%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59C402A1"/>
    <w:multiLevelType w:val="hybridMultilevel"/>
    <w:tmpl w:val="1D44FEA4"/>
    <w:lvl w:ilvl="0" w:tplc="588A410A">
      <w:start w:val="1"/>
      <w:numFmt w:val="bullet"/>
      <w:lvlText w:val="-"/>
      <w:lvlJc w:val="left"/>
      <w:pPr>
        <w:ind w:left="1646" w:hanging="360"/>
      </w:pPr>
      <w:rPr>
        <w:rFonts w:ascii="Arial" w:hAnsi="Aria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27" w15:restartNumberingAfterBreak="0">
    <w:nsid w:val="5C0459C4"/>
    <w:multiLevelType w:val="multilevel"/>
    <w:tmpl w:val="FB127108"/>
    <w:lvl w:ilvl="0">
      <w:start w:val="14"/>
      <w:numFmt w:val="decimal"/>
      <w:lvlText w:val="%1."/>
      <w:lvlJc w:val="left"/>
      <w:pPr>
        <w:ind w:left="450" w:hanging="450"/>
      </w:pPr>
      <w:rPr>
        <w:rFonts w:hint="default"/>
        <w:i w:val="0"/>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5DDB58C6"/>
    <w:multiLevelType w:val="multilevel"/>
    <w:tmpl w:val="BFD4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C608E"/>
    <w:multiLevelType w:val="hybridMultilevel"/>
    <w:tmpl w:val="D7C42F7C"/>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15:restartNumberingAfterBreak="0">
    <w:nsid w:val="65F074FB"/>
    <w:multiLevelType w:val="multilevel"/>
    <w:tmpl w:val="284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25B0B"/>
    <w:multiLevelType w:val="hybridMultilevel"/>
    <w:tmpl w:val="14AA1874"/>
    <w:lvl w:ilvl="0" w:tplc="A3DA73E6">
      <w:start w:val="11"/>
      <w:numFmt w:val="decimal"/>
      <w:lvlText w:val="12.%1."/>
      <w:lvlJc w:val="left"/>
      <w:pPr>
        <w:ind w:left="164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0D2464"/>
    <w:multiLevelType w:val="hybridMultilevel"/>
    <w:tmpl w:val="A056B3E0"/>
    <w:lvl w:ilvl="0" w:tplc="19A88E14">
      <w:start w:val="1"/>
      <w:numFmt w:val="decimal"/>
      <w:lvlText w:val="2.%1."/>
      <w:lvlJc w:val="left"/>
      <w:pPr>
        <w:ind w:left="1287" w:hanging="360"/>
      </w:pPr>
      <w:rPr>
        <w:rFonts w:hint="default"/>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EF2241"/>
    <w:multiLevelType w:val="hybridMultilevel"/>
    <w:tmpl w:val="6B62FE8A"/>
    <w:lvl w:ilvl="0" w:tplc="C136BB20">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7C17D2"/>
    <w:multiLevelType w:val="multilevel"/>
    <w:tmpl w:val="0E6C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091229"/>
    <w:multiLevelType w:val="multilevel"/>
    <w:tmpl w:val="E62CDE6E"/>
    <w:lvl w:ilvl="0">
      <w:start w:val="1"/>
      <w:numFmt w:val="decimal"/>
      <w:lvlText w:val="%1."/>
      <w:lvlJc w:val="left"/>
      <w:pPr>
        <w:ind w:left="390" w:hanging="390"/>
      </w:pPr>
    </w:lvl>
    <w:lvl w:ilvl="1">
      <w:start w:val="1"/>
      <w:numFmt w:val="decimal"/>
      <w:lvlText w:val="6.%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7F703740"/>
    <w:multiLevelType w:val="multilevel"/>
    <w:tmpl w:val="6AEEB458"/>
    <w:lvl w:ilvl="0">
      <w:start w:val="5"/>
      <w:numFmt w:val="decimal"/>
      <w:lvlText w:val="%1"/>
      <w:lvlJc w:val="left"/>
      <w:pPr>
        <w:ind w:left="480" w:hanging="480"/>
      </w:pPr>
    </w:lvl>
    <w:lvl w:ilvl="1">
      <w:start w:val="3"/>
      <w:numFmt w:val="decimal"/>
      <w:lvlText w:val="%1.%2"/>
      <w:lvlJc w:val="left"/>
      <w:pPr>
        <w:ind w:left="763" w:hanging="480"/>
      </w:pPr>
    </w:lvl>
    <w:lvl w:ilvl="2">
      <w:start w:val="1"/>
      <w:numFmt w:val="decimal"/>
      <w:lvlText w:val="12.2.%3."/>
      <w:lvlJc w:val="left"/>
      <w:pPr>
        <w:ind w:left="1286" w:hanging="720"/>
      </w:pPr>
      <w:rPr>
        <w:rFonts w:hint="default"/>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num w:numId="1">
    <w:abstractNumId w:val="7"/>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2"/>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21"/>
  </w:num>
  <w:num w:numId="21">
    <w:abstractNumId w:val="36"/>
  </w:num>
  <w:num w:numId="22">
    <w:abstractNumId w:val="5"/>
  </w:num>
  <w:num w:numId="23">
    <w:abstractNumId w:val="33"/>
  </w:num>
  <w:num w:numId="24">
    <w:abstractNumId w:val="22"/>
  </w:num>
  <w:num w:numId="25">
    <w:abstractNumId w:val="30"/>
  </w:num>
  <w:num w:numId="26">
    <w:abstractNumId w:val="11"/>
  </w:num>
  <w:num w:numId="27">
    <w:abstractNumId w:val="34"/>
  </w:num>
  <w:num w:numId="28">
    <w:abstractNumId w:val="28"/>
  </w:num>
  <w:num w:numId="29">
    <w:abstractNumId w:val="23"/>
  </w:num>
  <w:num w:numId="30">
    <w:abstractNumId w:val="8"/>
  </w:num>
  <w:num w:numId="31">
    <w:abstractNumId w:val="15"/>
  </w:num>
  <w:num w:numId="32">
    <w:abstractNumId w:val="17"/>
  </w:num>
  <w:num w:numId="33">
    <w:abstractNumId w:val="26"/>
  </w:num>
  <w:num w:numId="34">
    <w:abstractNumId w:val="27"/>
  </w:num>
  <w:num w:numId="35">
    <w:abstractNumId w:val="10"/>
  </w:num>
  <w:num w:numId="36">
    <w:abstractNumId w:val="4"/>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5E"/>
    <w:rsid w:val="000226AE"/>
    <w:rsid w:val="00030BA2"/>
    <w:rsid w:val="000314A9"/>
    <w:rsid w:val="00032547"/>
    <w:rsid w:val="00040CBF"/>
    <w:rsid w:val="00044D31"/>
    <w:rsid w:val="00056618"/>
    <w:rsid w:val="00057BB6"/>
    <w:rsid w:val="00063A27"/>
    <w:rsid w:val="00075A3B"/>
    <w:rsid w:val="00076123"/>
    <w:rsid w:val="00084FE5"/>
    <w:rsid w:val="00093143"/>
    <w:rsid w:val="0009487A"/>
    <w:rsid w:val="00095BA5"/>
    <w:rsid w:val="000968A4"/>
    <w:rsid w:val="000A15B2"/>
    <w:rsid w:val="000A21E2"/>
    <w:rsid w:val="000A23F4"/>
    <w:rsid w:val="000A454F"/>
    <w:rsid w:val="000B638B"/>
    <w:rsid w:val="000C2BA9"/>
    <w:rsid w:val="000D5AF2"/>
    <w:rsid w:val="000F07BE"/>
    <w:rsid w:val="000F189B"/>
    <w:rsid w:val="0010200B"/>
    <w:rsid w:val="00106D5E"/>
    <w:rsid w:val="001206DC"/>
    <w:rsid w:val="00122066"/>
    <w:rsid w:val="001236A1"/>
    <w:rsid w:val="00134C8F"/>
    <w:rsid w:val="00136BD0"/>
    <w:rsid w:val="0015762D"/>
    <w:rsid w:val="00166DFE"/>
    <w:rsid w:val="00183BF5"/>
    <w:rsid w:val="00187C62"/>
    <w:rsid w:val="00191089"/>
    <w:rsid w:val="00194B68"/>
    <w:rsid w:val="00195E1A"/>
    <w:rsid w:val="001A45EB"/>
    <w:rsid w:val="001A704A"/>
    <w:rsid w:val="001B0F08"/>
    <w:rsid w:val="001B23AC"/>
    <w:rsid w:val="001B2898"/>
    <w:rsid w:val="001B3BFB"/>
    <w:rsid w:val="001E2E00"/>
    <w:rsid w:val="001F20D7"/>
    <w:rsid w:val="001F31C0"/>
    <w:rsid w:val="002033AF"/>
    <w:rsid w:val="002035C6"/>
    <w:rsid w:val="0021742C"/>
    <w:rsid w:val="00223D75"/>
    <w:rsid w:val="0023380A"/>
    <w:rsid w:val="00241A61"/>
    <w:rsid w:val="0024212B"/>
    <w:rsid w:val="00245CC4"/>
    <w:rsid w:val="00254EC9"/>
    <w:rsid w:val="00257168"/>
    <w:rsid w:val="00270925"/>
    <w:rsid w:val="00271711"/>
    <w:rsid w:val="002776C4"/>
    <w:rsid w:val="002829C3"/>
    <w:rsid w:val="002854A8"/>
    <w:rsid w:val="00292D5C"/>
    <w:rsid w:val="002958E9"/>
    <w:rsid w:val="002A2BF8"/>
    <w:rsid w:val="002B45F4"/>
    <w:rsid w:val="002B51AC"/>
    <w:rsid w:val="002B6AE2"/>
    <w:rsid w:val="002C44D0"/>
    <w:rsid w:val="002C74D6"/>
    <w:rsid w:val="002D2728"/>
    <w:rsid w:val="002D4AC1"/>
    <w:rsid w:val="002D689D"/>
    <w:rsid w:val="002E06B0"/>
    <w:rsid w:val="002E3366"/>
    <w:rsid w:val="002E553C"/>
    <w:rsid w:val="00317CDC"/>
    <w:rsid w:val="0032455F"/>
    <w:rsid w:val="003252F4"/>
    <w:rsid w:val="00327537"/>
    <w:rsid w:val="003332C7"/>
    <w:rsid w:val="00333C31"/>
    <w:rsid w:val="003452FF"/>
    <w:rsid w:val="00351493"/>
    <w:rsid w:val="00370FE7"/>
    <w:rsid w:val="00372840"/>
    <w:rsid w:val="0037652D"/>
    <w:rsid w:val="003774E0"/>
    <w:rsid w:val="00396F86"/>
    <w:rsid w:val="0039779A"/>
    <w:rsid w:val="003A6829"/>
    <w:rsid w:val="003A77FA"/>
    <w:rsid w:val="003B1D97"/>
    <w:rsid w:val="003B2116"/>
    <w:rsid w:val="003B2EC6"/>
    <w:rsid w:val="003B393F"/>
    <w:rsid w:val="003B7626"/>
    <w:rsid w:val="003C0DD0"/>
    <w:rsid w:val="003C27BF"/>
    <w:rsid w:val="003C7710"/>
    <w:rsid w:val="003D7BCB"/>
    <w:rsid w:val="003F4036"/>
    <w:rsid w:val="00400E16"/>
    <w:rsid w:val="00403A9F"/>
    <w:rsid w:val="00424D39"/>
    <w:rsid w:val="004277A5"/>
    <w:rsid w:val="00437DCB"/>
    <w:rsid w:val="0046665E"/>
    <w:rsid w:val="00473238"/>
    <w:rsid w:val="0047754E"/>
    <w:rsid w:val="00477C91"/>
    <w:rsid w:val="0049265E"/>
    <w:rsid w:val="004A6CB3"/>
    <w:rsid w:val="004C1073"/>
    <w:rsid w:val="004C1D68"/>
    <w:rsid w:val="004C55A0"/>
    <w:rsid w:val="004C5DD3"/>
    <w:rsid w:val="005002AD"/>
    <w:rsid w:val="005022ED"/>
    <w:rsid w:val="00504E28"/>
    <w:rsid w:val="005055E3"/>
    <w:rsid w:val="00505841"/>
    <w:rsid w:val="00510418"/>
    <w:rsid w:val="005115C7"/>
    <w:rsid w:val="00522DFE"/>
    <w:rsid w:val="00523A68"/>
    <w:rsid w:val="00526492"/>
    <w:rsid w:val="00527EDA"/>
    <w:rsid w:val="00535B69"/>
    <w:rsid w:val="00550C00"/>
    <w:rsid w:val="005646DE"/>
    <w:rsid w:val="00565B48"/>
    <w:rsid w:val="00565D46"/>
    <w:rsid w:val="005676A5"/>
    <w:rsid w:val="0057422E"/>
    <w:rsid w:val="00576E26"/>
    <w:rsid w:val="00581E73"/>
    <w:rsid w:val="005868C2"/>
    <w:rsid w:val="005A7563"/>
    <w:rsid w:val="005A7F80"/>
    <w:rsid w:val="005B19D0"/>
    <w:rsid w:val="005B344B"/>
    <w:rsid w:val="005B4C2B"/>
    <w:rsid w:val="005B6DCA"/>
    <w:rsid w:val="005C5F2F"/>
    <w:rsid w:val="005C6214"/>
    <w:rsid w:val="005E44D0"/>
    <w:rsid w:val="00604D27"/>
    <w:rsid w:val="0060658E"/>
    <w:rsid w:val="006111BC"/>
    <w:rsid w:val="00614BA3"/>
    <w:rsid w:val="00614C73"/>
    <w:rsid w:val="00615071"/>
    <w:rsid w:val="00615285"/>
    <w:rsid w:val="00621626"/>
    <w:rsid w:val="00626505"/>
    <w:rsid w:val="006442DA"/>
    <w:rsid w:val="00647453"/>
    <w:rsid w:val="0064751C"/>
    <w:rsid w:val="00653BE4"/>
    <w:rsid w:val="0066158A"/>
    <w:rsid w:val="006632F9"/>
    <w:rsid w:val="00675A96"/>
    <w:rsid w:val="00682903"/>
    <w:rsid w:val="00684F7D"/>
    <w:rsid w:val="00691710"/>
    <w:rsid w:val="006B38E3"/>
    <w:rsid w:val="006C09CC"/>
    <w:rsid w:val="006E00C4"/>
    <w:rsid w:val="006E15EE"/>
    <w:rsid w:val="006E69E1"/>
    <w:rsid w:val="006F155A"/>
    <w:rsid w:val="007031BD"/>
    <w:rsid w:val="00725B6B"/>
    <w:rsid w:val="00726D39"/>
    <w:rsid w:val="00747476"/>
    <w:rsid w:val="0076468E"/>
    <w:rsid w:val="00793357"/>
    <w:rsid w:val="007A186F"/>
    <w:rsid w:val="007A2AAB"/>
    <w:rsid w:val="007B1C2E"/>
    <w:rsid w:val="007B30A2"/>
    <w:rsid w:val="007C0153"/>
    <w:rsid w:val="007C24A6"/>
    <w:rsid w:val="007C4C86"/>
    <w:rsid w:val="007D138B"/>
    <w:rsid w:val="007E6639"/>
    <w:rsid w:val="007E6CCE"/>
    <w:rsid w:val="007F064B"/>
    <w:rsid w:val="007F2949"/>
    <w:rsid w:val="007F3B0B"/>
    <w:rsid w:val="007F4791"/>
    <w:rsid w:val="00801716"/>
    <w:rsid w:val="00806531"/>
    <w:rsid w:val="008173B1"/>
    <w:rsid w:val="00821A15"/>
    <w:rsid w:val="0082412F"/>
    <w:rsid w:val="00835A4D"/>
    <w:rsid w:val="0085377D"/>
    <w:rsid w:val="00854878"/>
    <w:rsid w:val="0086165A"/>
    <w:rsid w:val="00864D4B"/>
    <w:rsid w:val="00872549"/>
    <w:rsid w:val="0088032E"/>
    <w:rsid w:val="0088385D"/>
    <w:rsid w:val="008911D2"/>
    <w:rsid w:val="00897A7B"/>
    <w:rsid w:val="008A07DC"/>
    <w:rsid w:val="008B6A4C"/>
    <w:rsid w:val="008C047E"/>
    <w:rsid w:val="008C22D6"/>
    <w:rsid w:val="008C364A"/>
    <w:rsid w:val="008C490F"/>
    <w:rsid w:val="008C7258"/>
    <w:rsid w:val="008D64AA"/>
    <w:rsid w:val="008E1FB2"/>
    <w:rsid w:val="008E3745"/>
    <w:rsid w:val="008E5076"/>
    <w:rsid w:val="009230BC"/>
    <w:rsid w:val="0092425A"/>
    <w:rsid w:val="009268AA"/>
    <w:rsid w:val="009325F7"/>
    <w:rsid w:val="00936081"/>
    <w:rsid w:val="009418C2"/>
    <w:rsid w:val="009438AB"/>
    <w:rsid w:val="00946FF7"/>
    <w:rsid w:val="0094795D"/>
    <w:rsid w:val="00953AB0"/>
    <w:rsid w:val="009568D0"/>
    <w:rsid w:val="009577C4"/>
    <w:rsid w:val="009636AC"/>
    <w:rsid w:val="00970B61"/>
    <w:rsid w:val="00971DCF"/>
    <w:rsid w:val="009729DB"/>
    <w:rsid w:val="009A6933"/>
    <w:rsid w:val="009B2C36"/>
    <w:rsid w:val="009B424D"/>
    <w:rsid w:val="009B6B5B"/>
    <w:rsid w:val="009C0D8F"/>
    <w:rsid w:val="009C323A"/>
    <w:rsid w:val="009E03F1"/>
    <w:rsid w:val="009E1312"/>
    <w:rsid w:val="009E31F9"/>
    <w:rsid w:val="009E63BC"/>
    <w:rsid w:val="009E70D6"/>
    <w:rsid w:val="009E744F"/>
    <w:rsid w:val="009F1B93"/>
    <w:rsid w:val="009F71B4"/>
    <w:rsid w:val="00A027DB"/>
    <w:rsid w:val="00A03044"/>
    <w:rsid w:val="00A130BE"/>
    <w:rsid w:val="00A158CD"/>
    <w:rsid w:val="00A22CBF"/>
    <w:rsid w:val="00A23144"/>
    <w:rsid w:val="00A247C9"/>
    <w:rsid w:val="00A36FB6"/>
    <w:rsid w:val="00A40F91"/>
    <w:rsid w:val="00A41695"/>
    <w:rsid w:val="00A4354B"/>
    <w:rsid w:val="00A45A68"/>
    <w:rsid w:val="00A50E6F"/>
    <w:rsid w:val="00A54699"/>
    <w:rsid w:val="00A57913"/>
    <w:rsid w:val="00A66398"/>
    <w:rsid w:val="00A671FD"/>
    <w:rsid w:val="00A74881"/>
    <w:rsid w:val="00A91633"/>
    <w:rsid w:val="00A941E6"/>
    <w:rsid w:val="00A97B1A"/>
    <w:rsid w:val="00AA06F2"/>
    <w:rsid w:val="00AA4E17"/>
    <w:rsid w:val="00AB04D8"/>
    <w:rsid w:val="00AB4C01"/>
    <w:rsid w:val="00AB4E84"/>
    <w:rsid w:val="00AB557E"/>
    <w:rsid w:val="00AC176C"/>
    <w:rsid w:val="00AC240F"/>
    <w:rsid w:val="00AE2E48"/>
    <w:rsid w:val="00AE5E68"/>
    <w:rsid w:val="00AF2E9D"/>
    <w:rsid w:val="00AF5626"/>
    <w:rsid w:val="00B00133"/>
    <w:rsid w:val="00B12652"/>
    <w:rsid w:val="00B16C32"/>
    <w:rsid w:val="00B20251"/>
    <w:rsid w:val="00B20C87"/>
    <w:rsid w:val="00B34E06"/>
    <w:rsid w:val="00B4652F"/>
    <w:rsid w:val="00B470B8"/>
    <w:rsid w:val="00B66976"/>
    <w:rsid w:val="00B67DFF"/>
    <w:rsid w:val="00B70015"/>
    <w:rsid w:val="00B83469"/>
    <w:rsid w:val="00B90EF2"/>
    <w:rsid w:val="00B958F1"/>
    <w:rsid w:val="00BB158D"/>
    <w:rsid w:val="00BB40F9"/>
    <w:rsid w:val="00BC35BB"/>
    <w:rsid w:val="00BC3D22"/>
    <w:rsid w:val="00BC4146"/>
    <w:rsid w:val="00BC50CE"/>
    <w:rsid w:val="00BD50D6"/>
    <w:rsid w:val="00BE798E"/>
    <w:rsid w:val="00BF22DE"/>
    <w:rsid w:val="00BF6074"/>
    <w:rsid w:val="00BF7B4B"/>
    <w:rsid w:val="00C01E74"/>
    <w:rsid w:val="00C1251D"/>
    <w:rsid w:val="00C15529"/>
    <w:rsid w:val="00C15F01"/>
    <w:rsid w:val="00C209E0"/>
    <w:rsid w:val="00C21A3E"/>
    <w:rsid w:val="00C3798E"/>
    <w:rsid w:val="00C5124C"/>
    <w:rsid w:val="00C624F6"/>
    <w:rsid w:val="00C675EF"/>
    <w:rsid w:val="00C71FDE"/>
    <w:rsid w:val="00C74D09"/>
    <w:rsid w:val="00C76014"/>
    <w:rsid w:val="00C9404D"/>
    <w:rsid w:val="00CA0518"/>
    <w:rsid w:val="00CA4FF4"/>
    <w:rsid w:val="00CA61F8"/>
    <w:rsid w:val="00CB02E4"/>
    <w:rsid w:val="00CB0AE3"/>
    <w:rsid w:val="00CB1F0D"/>
    <w:rsid w:val="00CB28EF"/>
    <w:rsid w:val="00CB3458"/>
    <w:rsid w:val="00CB586C"/>
    <w:rsid w:val="00CC0469"/>
    <w:rsid w:val="00CC227D"/>
    <w:rsid w:val="00CD2DC4"/>
    <w:rsid w:val="00CD78AD"/>
    <w:rsid w:val="00CE125B"/>
    <w:rsid w:val="00CE334B"/>
    <w:rsid w:val="00CE3D00"/>
    <w:rsid w:val="00CE724B"/>
    <w:rsid w:val="00CF56F6"/>
    <w:rsid w:val="00CF5B56"/>
    <w:rsid w:val="00D00C30"/>
    <w:rsid w:val="00D106C7"/>
    <w:rsid w:val="00D1797C"/>
    <w:rsid w:val="00D37B42"/>
    <w:rsid w:val="00D40E1B"/>
    <w:rsid w:val="00D45E75"/>
    <w:rsid w:val="00D70E73"/>
    <w:rsid w:val="00D716D0"/>
    <w:rsid w:val="00D7215E"/>
    <w:rsid w:val="00D76467"/>
    <w:rsid w:val="00D808A2"/>
    <w:rsid w:val="00D858B6"/>
    <w:rsid w:val="00D9088B"/>
    <w:rsid w:val="00D924DB"/>
    <w:rsid w:val="00D95797"/>
    <w:rsid w:val="00DA2232"/>
    <w:rsid w:val="00DA6288"/>
    <w:rsid w:val="00DA7233"/>
    <w:rsid w:val="00DB16D2"/>
    <w:rsid w:val="00DB3280"/>
    <w:rsid w:val="00DB46C9"/>
    <w:rsid w:val="00DB4DAB"/>
    <w:rsid w:val="00DC5606"/>
    <w:rsid w:val="00DC5C2A"/>
    <w:rsid w:val="00DC5FFD"/>
    <w:rsid w:val="00DD0724"/>
    <w:rsid w:val="00DE3D1D"/>
    <w:rsid w:val="00DF3276"/>
    <w:rsid w:val="00E07163"/>
    <w:rsid w:val="00E16127"/>
    <w:rsid w:val="00E232F7"/>
    <w:rsid w:val="00E267DE"/>
    <w:rsid w:val="00E26918"/>
    <w:rsid w:val="00E328E3"/>
    <w:rsid w:val="00E33836"/>
    <w:rsid w:val="00E51CF1"/>
    <w:rsid w:val="00E54BB8"/>
    <w:rsid w:val="00E6293B"/>
    <w:rsid w:val="00E646E1"/>
    <w:rsid w:val="00E7284F"/>
    <w:rsid w:val="00E73800"/>
    <w:rsid w:val="00E817D1"/>
    <w:rsid w:val="00E8211D"/>
    <w:rsid w:val="00E85132"/>
    <w:rsid w:val="00E87055"/>
    <w:rsid w:val="00E91050"/>
    <w:rsid w:val="00EC52DD"/>
    <w:rsid w:val="00ED092C"/>
    <w:rsid w:val="00ED1056"/>
    <w:rsid w:val="00ED75E6"/>
    <w:rsid w:val="00EE0980"/>
    <w:rsid w:val="00EE528B"/>
    <w:rsid w:val="00EF37D5"/>
    <w:rsid w:val="00EF405C"/>
    <w:rsid w:val="00F00308"/>
    <w:rsid w:val="00F00937"/>
    <w:rsid w:val="00F05196"/>
    <w:rsid w:val="00F102CE"/>
    <w:rsid w:val="00F1465F"/>
    <w:rsid w:val="00F16245"/>
    <w:rsid w:val="00F23BD3"/>
    <w:rsid w:val="00F264E1"/>
    <w:rsid w:val="00F34186"/>
    <w:rsid w:val="00F34837"/>
    <w:rsid w:val="00F403D2"/>
    <w:rsid w:val="00F5034F"/>
    <w:rsid w:val="00F62585"/>
    <w:rsid w:val="00F62E98"/>
    <w:rsid w:val="00F7022A"/>
    <w:rsid w:val="00F865E8"/>
    <w:rsid w:val="00F91FE9"/>
    <w:rsid w:val="00F945A2"/>
    <w:rsid w:val="00F94AE1"/>
    <w:rsid w:val="00FA1048"/>
    <w:rsid w:val="00FA2976"/>
    <w:rsid w:val="00FB220C"/>
    <w:rsid w:val="00FB27B3"/>
    <w:rsid w:val="00FB4720"/>
    <w:rsid w:val="00FC1F13"/>
    <w:rsid w:val="00FD169E"/>
    <w:rsid w:val="00FD29A8"/>
    <w:rsid w:val="00FE63A5"/>
    <w:rsid w:val="00FF3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36425AC"/>
  <w15:docId w15:val="{BBED70E3-76A7-4818-9A52-B0B39561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665E"/>
  </w:style>
  <w:style w:type="paragraph" w:styleId="Nadpis1">
    <w:name w:val="heading 1"/>
    <w:basedOn w:val="Normln"/>
    <w:next w:val="Normln"/>
    <w:link w:val="Nadpis1Char"/>
    <w:uiPriority w:val="9"/>
    <w:qFormat/>
    <w:rsid w:val="00292D5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292D5C"/>
    <w:pPr>
      <w:keepNext/>
      <w:spacing w:before="240" w:after="60"/>
      <w:outlineLvl w:val="1"/>
    </w:pPr>
    <w:rPr>
      <w:rFonts w:ascii="Cambria" w:hAnsi="Cambria"/>
      <w:b/>
      <w:bCs/>
      <w:i/>
      <w:iCs/>
      <w:sz w:val="28"/>
      <w:szCs w:val="28"/>
    </w:rPr>
  </w:style>
  <w:style w:type="paragraph" w:styleId="Nadpis4">
    <w:name w:val="heading 4"/>
    <w:basedOn w:val="Normln"/>
    <w:next w:val="Normln"/>
    <w:link w:val="Nadpis4Char"/>
    <w:uiPriority w:val="9"/>
    <w:semiHidden/>
    <w:unhideWhenUsed/>
    <w:qFormat/>
    <w:rsid w:val="00835A4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har"/>
    <w:basedOn w:val="Normln"/>
    <w:link w:val="ZhlavChar"/>
    <w:rsid w:val="0046665E"/>
    <w:pPr>
      <w:tabs>
        <w:tab w:val="center" w:pos="4536"/>
        <w:tab w:val="right" w:pos="9072"/>
      </w:tabs>
    </w:pPr>
  </w:style>
  <w:style w:type="paragraph" w:styleId="Zpat">
    <w:name w:val="footer"/>
    <w:basedOn w:val="Normln"/>
    <w:rsid w:val="0046665E"/>
    <w:pPr>
      <w:tabs>
        <w:tab w:val="center" w:pos="4536"/>
        <w:tab w:val="right" w:pos="9072"/>
      </w:tabs>
    </w:pPr>
  </w:style>
  <w:style w:type="character" w:customStyle="1" w:styleId="ZhlavChar">
    <w:name w:val="Záhlaví Char"/>
    <w:aliases w:val="Header Char Char"/>
    <w:link w:val="Zhlav"/>
    <w:rsid w:val="0046665E"/>
    <w:rPr>
      <w:lang w:val="cs-CZ" w:eastAsia="cs-CZ" w:bidi="ar-SA"/>
    </w:rPr>
  </w:style>
  <w:style w:type="paragraph" w:styleId="Zkladntextodsazen3">
    <w:name w:val="Body Text Indent 3"/>
    <w:basedOn w:val="Normln"/>
    <w:link w:val="Zkladntextodsazen3Char"/>
    <w:unhideWhenUsed/>
    <w:rsid w:val="0046665E"/>
    <w:pPr>
      <w:spacing w:after="120"/>
      <w:ind w:left="283"/>
    </w:pPr>
    <w:rPr>
      <w:sz w:val="16"/>
      <w:szCs w:val="16"/>
    </w:rPr>
  </w:style>
  <w:style w:type="character" w:customStyle="1" w:styleId="Zkladntextodsazen3Char">
    <w:name w:val="Základní text odsazený 3 Char"/>
    <w:link w:val="Zkladntextodsazen3"/>
    <w:rsid w:val="0046665E"/>
    <w:rPr>
      <w:sz w:val="16"/>
      <w:szCs w:val="16"/>
      <w:lang w:val="cs-CZ" w:eastAsia="cs-CZ" w:bidi="ar-SA"/>
    </w:rPr>
  </w:style>
  <w:style w:type="paragraph" w:customStyle="1" w:styleId="ListParagraph1">
    <w:name w:val="List Paragraph1"/>
    <w:basedOn w:val="Normln"/>
    <w:rsid w:val="0046665E"/>
    <w:pPr>
      <w:ind w:left="708"/>
    </w:pPr>
    <w:rPr>
      <w:sz w:val="24"/>
      <w:lang w:eastAsia="en-US"/>
    </w:rPr>
  </w:style>
  <w:style w:type="paragraph" w:customStyle="1" w:styleId="Default">
    <w:name w:val="Default"/>
    <w:rsid w:val="0046665E"/>
    <w:pPr>
      <w:autoSpaceDE w:val="0"/>
      <w:autoSpaceDN w:val="0"/>
      <w:adjustRightInd w:val="0"/>
    </w:pPr>
    <w:rPr>
      <w:color w:val="000000"/>
      <w:sz w:val="24"/>
      <w:szCs w:val="24"/>
      <w:lang w:eastAsia="en-US"/>
    </w:rPr>
  </w:style>
  <w:style w:type="paragraph" w:customStyle="1" w:styleId="Identifikacestran">
    <w:name w:val="Identifikace stran"/>
    <w:basedOn w:val="Normln"/>
    <w:rsid w:val="00F102CE"/>
    <w:pPr>
      <w:spacing w:line="280" w:lineRule="atLeast"/>
      <w:jc w:val="center"/>
    </w:pPr>
    <w:rPr>
      <w:rFonts w:ascii="Garamond" w:hAnsi="Garamond"/>
      <w:sz w:val="24"/>
    </w:rPr>
  </w:style>
  <w:style w:type="character" w:styleId="Hypertextovodkaz">
    <w:name w:val="Hyperlink"/>
    <w:uiPriority w:val="99"/>
    <w:unhideWhenUsed/>
    <w:rsid w:val="002A2BF8"/>
    <w:rPr>
      <w:color w:val="0563C1"/>
      <w:u w:val="single"/>
    </w:rPr>
  </w:style>
  <w:style w:type="paragraph" w:styleId="Textbubliny">
    <w:name w:val="Balloon Text"/>
    <w:basedOn w:val="Normln"/>
    <w:link w:val="TextbublinyChar"/>
    <w:uiPriority w:val="99"/>
    <w:semiHidden/>
    <w:unhideWhenUsed/>
    <w:rsid w:val="00527EDA"/>
    <w:rPr>
      <w:rFonts w:ascii="Segoe UI" w:hAnsi="Segoe UI" w:cs="Segoe UI"/>
      <w:sz w:val="18"/>
      <w:szCs w:val="18"/>
    </w:rPr>
  </w:style>
  <w:style w:type="character" w:customStyle="1" w:styleId="TextbublinyChar">
    <w:name w:val="Text bubliny Char"/>
    <w:link w:val="Textbubliny"/>
    <w:uiPriority w:val="99"/>
    <w:semiHidden/>
    <w:rsid w:val="00527EDA"/>
    <w:rPr>
      <w:rFonts w:ascii="Segoe UI" w:hAnsi="Segoe UI" w:cs="Segoe UI"/>
      <w:sz w:val="18"/>
      <w:szCs w:val="18"/>
    </w:rPr>
  </w:style>
  <w:style w:type="character" w:styleId="Odkaznakoment">
    <w:name w:val="annotation reference"/>
    <w:uiPriority w:val="99"/>
    <w:unhideWhenUsed/>
    <w:rsid w:val="00F264E1"/>
    <w:rPr>
      <w:sz w:val="16"/>
      <w:szCs w:val="16"/>
    </w:rPr>
  </w:style>
  <w:style w:type="paragraph" w:styleId="Textkomente">
    <w:name w:val="annotation text"/>
    <w:basedOn w:val="Normln"/>
    <w:link w:val="TextkomenteChar"/>
    <w:uiPriority w:val="99"/>
    <w:unhideWhenUsed/>
    <w:rsid w:val="00F264E1"/>
  </w:style>
  <w:style w:type="character" w:customStyle="1" w:styleId="TextkomenteChar">
    <w:name w:val="Text komentáře Char"/>
    <w:basedOn w:val="Standardnpsmoodstavce"/>
    <w:link w:val="Textkomente"/>
    <w:uiPriority w:val="99"/>
    <w:rsid w:val="00F264E1"/>
  </w:style>
  <w:style w:type="paragraph" w:styleId="Pedmtkomente">
    <w:name w:val="annotation subject"/>
    <w:basedOn w:val="Textkomente"/>
    <w:next w:val="Textkomente"/>
    <w:link w:val="PedmtkomenteChar"/>
    <w:uiPriority w:val="99"/>
    <w:semiHidden/>
    <w:unhideWhenUsed/>
    <w:rsid w:val="00F264E1"/>
    <w:rPr>
      <w:b/>
      <w:bCs/>
    </w:rPr>
  </w:style>
  <w:style w:type="character" w:customStyle="1" w:styleId="PedmtkomenteChar">
    <w:name w:val="Předmět komentáře Char"/>
    <w:link w:val="Pedmtkomente"/>
    <w:uiPriority w:val="99"/>
    <w:semiHidden/>
    <w:rsid w:val="00F264E1"/>
    <w:rPr>
      <w:b/>
      <w:bCs/>
    </w:rPr>
  </w:style>
  <w:style w:type="paragraph" w:styleId="Revize">
    <w:name w:val="Revision"/>
    <w:hidden/>
    <w:uiPriority w:val="99"/>
    <w:semiHidden/>
    <w:rsid w:val="006111BC"/>
  </w:style>
  <w:style w:type="paragraph" w:styleId="Odstavecseseznamem">
    <w:name w:val="List Paragraph"/>
    <w:basedOn w:val="Normln"/>
    <w:uiPriority w:val="34"/>
    <w:qFormat/>
    <w:rsid w:val="00292D5C"/>
    <w:pPr>
      <w:ind w:left="708"/>
    </w:pPr>
  </w:style>
  <w:style w:type="paragraph" w:customStyle="1" w:styleId="Smlouva4">
    <w:name w:val="Smlouva4"/>
    <w:basedOn w:val="Normln"/>
    <w:qFormat/>
    <w:rsid w:val="00292D5C"/>
    <w:pPr>
      <w:keepNext/>
      <w:numPr>
        <w:ilvl w:val="1"/>
        <w:numId w:val="3"/>
      </w:numPr>
      <w:spacing w:before="120" w:after="120"/>
      <w:jc w:val="both"/>
      <w:outlineLvl w:val="1"/>
    </w:pPr>
    <w:rPr>
      <w:rFonts w:ascii="Verdana" w:hAnsi="Verdana"/>
      <w:bCs/>
      <w:kern w:val="32"/>
    </w:rPr>
  </w:style>
  <w:style w:type="paragraph" w:customStyle="1" w:styleId="Smlouva1">
    <w:name w:val="Smlouva1"/>
    <w:basedOn w:val="Nadpis1"/>
    <w:next w:val="Smlouva2"/>
    <w:qFormat/>
    <w:rsid w:val="00292D5C"/>
    <w:pPr>
      <w:numPr>
        <w:numId w:val="4"/>
      </w:numPr>
      <w:tabs>
        <w:tab w:val="clear" w:pos="2498"/>
        <w:tab w:val="num" w:pos="432"/>
      </w:tabs>
      <w:spacing w:after="120"/>
      <w:ind w:left="432" w:hanging="432"/>
    </w:pPr>
    <w:rPr>
      <w:rFonts w:ascii="Verdana" w:hAnsi="Verdana"/>
      <w:sz w:val="28"/>
    </w:rPr>
  </w:style>
  <w:style w:type="paragraph" w:customStyle="1" w:styleId="Smlouva2">
    <w:name w:val="Smlouva2"/>
    <w:basedOn w:val="Smlouva1"/>
    <w:qFormat/>
    <w:rsid w:val="00292D5C"/>
    <w:pPr>
      <w:numPr>
        <w:ilvl w:val="1"/>
      </w:numPr>
      <w:tabs>
        <w:tab w:val="clear" w:pos="2498"/>
        <w:tab w:val="num" w:pos="576"/>
      </w:tabs>
      <w:spacing w:before="120"/>
      <w:ind w:left="360" w:hanging="576"/>
      <w:jc w:val="both"/>
      <w:outlineLvl w:val="1"/>
    </w:pPr>
    <w:rPr>
      <w:sz w:val="24"/>
      <w:u w:val="single"/>
    </w:rPr>
  </w:style>
  <w:style w:type="paragraph" w:customStyle="1" w:styleId="Smlouva3">
    <w:name w:val="Smlouva3"/>
    <w:basedOn w:val="Smlouva1"/>
    <w:qFormat/>
    <w:rsid w:val="00292D5C"/>
    <w:pPr>
      <w:numPr>
        <w:ilvl w:val="2"/>
      </w:numPr>
      <w:tabs>
        <w:tab w:val="clear" w:pos="2858"/>
        <w:tab w:val="num" w:pos="720"/>
      </w:tabs>
      <w:spacing w:before="0"/>
      <w:ind w:left="720"/>
      <w:jc w:val="both"/>
      <w:outlineLvl w:val="2"/>
    </w:pPr>
    <w:rPr>
      <w:b w:val="0"/>
      <w:sz w:val="20"/>
    </w:rPr>
  </w:style>
  <w:style w:type="character" w:customStyle="1" w:styleId="Nadpis1Char">
    <w:name w:val="Nadpis 1 Char"/>
    <w:link w:val="Nadpis1"/>
    <w:uiPriority w:val="9"/>
    <w:rsid w:val="00292D5C"/>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292D5C"/>
    <w:rPr>
      <w:rFonts w:ascii="Cambria" w:eastAsia="Times New Roman" w:hAnsi="Cambria" w:cs="Times New Roman"/>
      <w:b/>
      <w:bCs/>
      <w:i/>
      <w:iCs/>
      <w:sz w:val="28"/>
      <w:szCs w:val="28"/>
    </w:rPr>
  </w:style>
  <w:style w:type="paragraph" w:styleId="Bezmezer">
    <w:name w:val="No Spacing"/>
    <w:uiPriority w:val="1"/>
    <w:qFormat/>
    <w:rsid w:val="00B20251"/>
  </w:style>
  <w:style w:type="paragraph" w:styleId="Zkladntext">
    <w:name w:val="Body Text"/>
    <w:basedOn w:val="Normln"/>
    <w:link w:val="ZkladntextChar"/>
    <w:uiPriority w:val="99"/>
    <w:semiHidden/>
    <w:unhideWhenUsed/>
    <w:rsid w:val="004C55A0"/>
    <w:pPr>
      <w:spacing w:after="120"/>
    </w:pPr>
  </w:style>
  <w:style w:type="character" w:customStyle="1" w:styleId="ZkladntextChar">
    <w:name w:val="Základní text Char"/>
    <w:basedOn w:val="Standardnpsmoodstavce"/>
    <w:link w:val="Zkladntext"/>
    <w:uiPriority w:val="99"/>
    <w:semiHidden/>
    <w:rsid w:val="004C55A0"/>
  </w:style>
  <w:style w:type="table" w:styleId="Mkatabulky">
    <w:name w:val="Table Grid"/>
    <w:basedOn w:val="Normlntabulka"/>
    <w:uiPriority w:val="39"/>
    <w:rsid w:val="0040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9"/>
    <w:semiHidden/>
    <w:rsid w:val="00835A4D"/>
    <w:rPr>
      <w:rFonts w:ascii="Calibri" w:eastAsia="Times New Roman" w:hAnsi="Calibri" w:cs="Times New Roman"/>
      <w:b/>
      <w:bCs/>
      <w:sz w:val="28"/>
      <w:szCs w:val="28"/>
    </w:rPr>
  </w:style>
  <w:style w:type="paragraph" w:styleId="Nzev">
    <w:name w:val="Title"/>
    <w:basedOn w:val="Normln"/>
    <w:next w:val="Podnadpis"/>
    <w:link w:val="NzevChar"/>
    <w:qFormat/>
    <w:rsid w:val="0088032E"/>
    <w:pPr>
      <w:suppressAutoHyphens/>
      <w:jc w:val="center"/>
    </w:pPr>
    <w:rPr>
      <w:b/>
      <w:sz w:val="32"/>
      <w:lang w:eastAsia="ar-SA"/>
    </w:rPr>
  </w:style>
  <w:style w:type="character" w:customStyle="1" w:styleId="NzevChar">
    <w:name w:val="Název Char"/>
    <w:link w:val="Nzev"/>
    <w:rsid w:val="0088032E"/>
    <w:rPr>
      <w:b/>
      <w:sz w:val="32"/>
      <w:lang w:eastAsia="ar-SA"/>
    </w:rPr>
  </w:style>
  <w:style w:type="paragraph" w:styleId="Podnadpis">
    <w:name w:val="Subtitle"/>
    <w:basedOn w:val="Normln"/>
    <w:next w:val="Normln"/>
    <w:link w:val="PodnadpisChar"/>
    <w:uiPriority w:val="11"/>
    <w:qFormat/>
    <w:rsid w:val="0088032E"/>
    <w:pPr>
      <w:spacing w:after="60"/>
      <w:jc w:val="center"/>
      <w:outlineLvl w:val="1"/>
    </w:pPr>
    <w:rPr>
      <w:rFonts w:ascii="Calibri Light" w:hAnsi="Calibri Light"/>
      <w:sz w:val="24"/>
      <w:szCs w:val="24"/>
    </w:rPr>
  </w:style>
  <w:style w:type="character" w:customStyle="1" w:styleId="PodnadpisChar">
    <w:name w:val="Podnadpis Char"/>
    <w:link w:val="Podnadpis"/>
    <w:uiPriority w:val="11"/>
    <w:rsid w:val="0088032E"/>
    <w:rPr>
      <w:rFonts w:ascii="Calibri Light" w:eastAsia="Times New Roman" w:hAnsi="Calibri Light" w:cs="Times New Roman"/>
      <w:sz w:val="24"/>
      <w:szCs w:val="24"/>
    </w:rPr>
  </w:style>
  <w:style w:type="paragraph" w:customStyle="1" w:styleId="mcntmsonormal">
    <w:name w:val="mcntmsonormal"/>
    <w:basedOn w:val="Normln"/>
    <w:rsid w:val="00D764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300">
      <w:bodyDiv w:val="1"/>
      <w:marLeft w:val="0"/>
      <w:marRight w:val="0"/>
      <w:marTop w:val="0"/>
      <w:marBottom w:val="0"/>
      <w:divBdr>
        <w:top w:val="none" w:sz="0" w:space="0" w:color="auto"/>
        <w:left w:val="none" w:sz="0" w:space="0" w:color="auto"/>
        <w:bottom w:val="none" w:sz="0" w:space="0" w:color="auto"/>
        <w:right w:val="none" w:sz="0" w:space="0" w:color="auto"/>
      </w:divBdr>
    </w:div>
    <w:div w:id="81297295">
      <w:bodyDiv w:val="1"/>
      <w:marLeft w:val="0"/>
      <w:marRight w:val="0"/>
      <w:marTop w:val="0"/>
      <w:marBottom w:val="0"/>
      <w:divBdr>
        <w:top w:val="none" w:sz="0" w:space="0" w:color="auto"/>
        <w:left w:val="none" w:sz="0" w:space="0" w:color="auto"/>
        <w:bottom w:val="none" w:sz="0" w:space="0" w:color="auto"/>
        <w:right w:val="none" w:sz="0" w:space="0" w:color="auto"/>
      </w:divBdr>
    </w:div>
    <w:div w:id="268468100">
      <w:bodyDiv w:val="1"/>
      <w:marLeft w:val="0"/>
      <w:marRight w:val="0"/>
      <w:marTop w:val="0"/>
      <w:marBottom w:val="0"/>
      <w:divBdr>
        <w:top w:val="none" w:sz="0" w:space="0" w:color="auto"/>
        <w:left w:val="none" w:sz="0" w:space="0" w:color="auto"/>
        <w:bottom w:val="none" w:sz="0" w:space="0" w:color="auto"/>
        <w:right w:val="none" w:sz="0" w:space="0" w:color="auto"/>
      </w:divBdr>
    </w:div>
    <w:div w:id="501286038">
      <w:bodyDiv w:val="1"/>
      <w:marLeft w:val="0"/>
      <w:marRight w:val="0"/>
      <w:marTop w:val="0"/>
      <w:marBottom w:val="0"/>
      <w:divBdr>
        <w:top w:val="none" w:sz="0" w:space="0" w:color="auto"/>
        <w:left w:val="none" w:sz="0" w:space="0" w:color="auto"/>
        <w:bottom w:val="none" w:sz="0" w:space="0" w:color="auto"/>
        <w:right w:val="none" w:sz="0" w:space="0" w:color="auto"/>
      </w:divBdr>
    </w:div>
    <w:div w:id="753012875">
      <w:bodyDiv w:val="1"/>
      <w:marLeft w:val="0"/>
      <w:marRight w:val="0"/>
      <w:marTop w:val="0"/>
      <w:marBottom w:val="0"/>
      <w:divBdr>
        <w:top w:val="none" w:sz="0" w:space="0" w:color="auto"/>
        <w:left w:val="none" w:sz="0" w:space="0" w:color="auto"/>
        <w:bottom w:val="none" w:sz="0" w:space="0" w:color="auto"/>
        <w:right w:val="none" w:sz="0" w:space="0" w:color="auto"/>
      </w:divBdr>
    </w:div>
    <w:div w:id="1187599900">
      <w:bodyDiv w:val="1"/>
      <w:marLeft w:val="0"/>
      <w:marRight w:val="0"/>
      <w:marTop w:val="0"/>
      <w:marBottom w:val="0"/>
      <w:divBdr>
        <w:top w:val="none" w:sz="0" w:space="0" w:color="auto"/>
        <w:left w:val="none" w:sz="0" w:space="0" w:color="auto"/>
        <w:bottom w:val="none" w:sz="0" w:space="0" w:color="auto"/>
        <w:right w:val="none" w:sz="0" w:space="0" w:color="auto"/>
      </w:divBdr>
    </w:div>
    <w:div w:id="18476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em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3F1E-FD89-4C9E-97D5-9DDA1574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9449</Words>
  <Characters>57147</Characters>
  <Application>Microsoft Office Word</Application>
  <DocSecurity>0</DocSecurity>
  <Lines>476</Lines>
  <Paragraphs>132</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66464</CharactersWithSpaces>
  <SharedDoc>false</SharedDoc>
  <HLinks>
    <vt:vector size="6" baseType="variant">
      <vt:variant>
        <vt:i4>6422610</vt:i4>
      </vt:variant>
      <vt:variant>
        <vt:i4>0</vt:i4>
      </vt:variant>
      <vt:variant>
        <vt:i4>0</vt:i4>
      </vt:variant>
      <vt:variant>
        <vt:i4>5</vt:i4>
      </vt:variant>
      <vt:variant>
        <vt:lpwstr>mailto:faktury@nemta.cz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mosanskaj</dc:creator>
  <cp:lastModifiedBy>Adamová Jana Ing.</cp:lastModifiedBy>
  <cp:revision>17</cp:revision>
  <cp:lastPrinted>2021-09-15T09:42:00Z</cp:lastPrinted>
  <dcterms:created xsi:type="dcterms:W3CDTF">2022-08-23T07:02:00Z</dcterms:created>
  <dcterms:modified xsi:type="dcterms:W3CDTF">2022-08-26T09:08:00Z</dcterms:modified>
</cp:coreProperties>
</file>