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2ABB" w14:textId="18AC3D50" w:rsidR="000B5521" w:rsidRDefault="000B5521" w:rsidP="000B5521">
      <w:pPr>
        <w:spacing w:line="276" w:lineRule="auto"/>
        <w:rPr>
          <w:b/>
          <w:bCs/>
          <w:szCs w:val="26"/>
        </w:rPr>
      </w:pPr>
      <w:r>
        <w:rPr>
          <w:b/>
          <w:bCs/>
          <w:szCs w:val="26"/>
        </w:rPr>
        <w:t>Příloha č. 2</w:t>
      </w:r>
    </w:p>
    <w:p w14:paraId="4D921290" w14:textId="77777777" w:rsidR="000B5521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7DEF4DA" w14:textId="77777777" w:rsidR="000B5521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3F644788" w14:textId="77777777" w:rsidR="000B5521" w:rsidRDefault="000B5521" w:rsidP="000B5521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0518FB76" w14:textId="6A1445CF" w:rsidR="000B5521" w:rsidRDefault="000B5521" w:rsidP="000B552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>
        <w:rPr>
          <w:rFonts w:cstheme="minorHAnsi"/>
        </w:rPr>
        <w:t xml:space="preserve">dle zákona č. 134/2016 Sb., o zadávání veřejných </w:t>
      </w:r>
      <w:r w:rsidR="004C4EA9">
        <w:rPr>
          <w:rFonts w:cstheme="minorHAnsi"/>
        </w:rPr>
        <w:t>zakázek</w:t>
      </w:r>
      <w:r>
        <w:rPr>
          <w:rFonts w:cstheme="minorHAnsi"/>
        </w:rPr>
        <w:t xml:space="preserve">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B5521" w14:paraId="3B8B75A2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73832F" w14:textId="77777777" w:rsidR="000B5521" w:rsidRDefault="000B5521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6716" w14:textId="33DCDD99" w:rsidR="000B5521" w:rsidRPr="000B5521" w:rsidRDefault="0034780F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Oprava výtahů</w:t>
            </w:r>
            <w:r w:rsidR="000B5521" w:rsidRPr="000B5521">
              <w:rPr>
                <w:rFonts w:eastAsia="Times New Roman" w:cs="Times New Roman"/>
                <w:szCs w:val="20"/>
                <w:lang w:eastAsia="cs-CZ"/>
              </w:rPr>
              <w:t> Nemocnic</w:t>
            </w:r>
            <w:r>
              <w:rPr>
                <w:rFonts w:eastAsia="Times New Roman" w:cs="Times New Roman"/>
                <w:szCs w:val="20"/>
                <w:lang w:eastAsia="cs-CZ"/>
              </w:rPr>
              <w:t>e</w:t>
            </w:r>
            <w:r w:rsidR="000B5521" w:rsidRPr="000B5521">
              <w:rPr>
                <w:rFonts w:eastAsia="Times New Roman" w:cs="Times New Roman"/>
                <w:szCs w:val="20"/>
                <w:lang w:eastAsia="cs-CZ"/>
              </w:rPr>
              <w:t xml:space="preserve"> Písek</w:t>
            </w:r>
          </w:p>
        </w:tc>
      </w:tr>
      <w:tr w:rsidR="000B5521" w14:paraId="3766BE4F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2C9BFE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5ECC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4B3CCF6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9F9C76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4AD0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51A6F7C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EE5579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EABC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76A87014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7D5495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9B31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36E0A1D5" w14:textId="77777777" w:rsidR="000B5521" w:rsidRDefault="000B5521" w:rsidP="000B5521">
      <w:pPr>
        <w:suppressAutoHyphens/>
        <w:ind w:left="426"/>
        <w:jc w:val="both"/>
        <w:rPr>
          <w:rFonts w:cstheme="minorHAnsi"/>
        </w:rPr>
      </w:pPr>
    </w:p>
    <w:p w14:paraId="62AD37E0" w14:textId="77777777" w:rsidR="000B5521" w:rsidRDefault="000B5521" w:rsidP="000B5521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2A4581DD" w14:textId="4CA34D42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>
        <w:t>disponujeme základní způsobilostí dle § 74 zákona v plném rozsahu dle zadávacích podmínek veřejné zakázky s názvem „</w:t>
      </w:r>
      <w:r w:rsidR="0034780F">
        <w:rPr>
          <w:rFonts w:eastAsia="Times New Roman" w:cs="Times New Roman"/>
          <w:b/>
          <w:bCs/>
          <w:szCs w:val="20"/>
          <w:lang w:eastAsia="cs-CZ"/>
        </w:rPr>
        <w:t>Oprava výtahů Nemocnice Písek</w:t>
      </w:r>
      <w:r>
        <w:rPr>
          <w:b/>
        </w:rPr>
        <w:t>“</w:t>
      </w:r>
    </w:p>
    <w:p w14:paraId="4793CDEE" w14:textId="1668E126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>
        <w:t>disponujeme profesní způsobilostí dle § 77 zákona v plném rozsahu dle zadávacích podmínek veřejné zakázky s názvem „</w:t>
      </w:r>
      <w:r w:rsidR="0034780F">
        <w:rPr>
          <w:rFonts w:eastAsia="Times New Roman" w:cs="Times New Roman"/>
          <w:b/>
          <w:bCs/>
          <w:szCs w:val="20"/>
          <w:lang w:eastAsia="cs-CZ"/>
        </w:rPr>
        <w:t>Oprava výtahů Nemocnice Písek</w:t>
      </w:r>
      <w:r>
        <w:rPr>
          <w:b/>
        </w:rPr>
        <w:t>“</w:t>
      </w:r>
    </w:p>
    <w:p w14:paraId="0C500AB7" w14:textId="3A92129C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>disponujeme technickou kvalifikací dle § 79 zákona v rozsahu dle zadávacích podmínek veřejné zakázky s názvem „</w:t>
      </w:r>
      <w:r w:rsidR="0034780F">
        <w:rPr>
          <w:rFonts w:eastAsia="Times New Roman" w:cs="Times New Roman"/>
          <w:b/>
          <w:bCs/>
          <w:szCs w:val="20"/>
          <w:lang w:eastAsia="cs-CZ"/>
        </w:rPr>
        <w:t>Oprava výtahů Nemocnice Písek</w:t>
      </w:r>
      <w:r>
        <w:rPr>
          <w:b/>
        </w:rPr>
        <w:t xml:space="preserve">“ </w:t>
      </w:r>
      <w:r>
        <w:t xml:space="preserve">a přikládáme seznam významných </w:t>
      </w:r>
      <w:r w:rsidR="004C4EA9">
        <w:t>plnění</w:t>
      </w:r>
      <w:r>
        <w:t>:</w:t>
      </w:r>
    </w:p>
    <w:p w14:paraId="75B7CD7E" w14:textId="77777777" w:rsidR="000B5521" w:rsidRDefault="000B5521" w:rsidP="000B552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647"/>
        <w:gridCol w:w="1648"/>
        <w:gridCol w:w="1648"/>
        <w:gridCol w:w="1648"/>
      </w:tblGrid>
      <w:tr w:rsidR="000B5521" w14:paraId="0320A0F6" w14:textId="77777777" w:rsidTr="000B5521">
        <w:trPr>
          <w:trHeight w:val="7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5351C3" w14:textId="77777777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2746A66" w14:textId="71124C45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Předmět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22AC9D" w14:textId="6C7F5A80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Finanční rozsah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44C98B" w14:textId="0F16ACDF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Časový rozsah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4B069" w14:textId="77777777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Kontaktní údaje objednatele</w:t>
            </w:r>
          </w:p>
        </w:tc>
      </w:tr>
      <w:tr w:rsidR="000B5521" w14:paraId="5C7B43C8" w14:textId="77777777" w:rsidTr="000B552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B7AA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B460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9986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A91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20E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0B5521" w14:paraId="5CA8C000" w14:textId="77777777" w:rsidTr="000B552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F189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D4FB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AB93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131F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7B9C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7FE4418B" w14:textId="77777777" w:rsidR="000B5521" w:rsidRDefault="000B5521" w:rsidP="000B5521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2B3754B" w14:textId="77777777" w:rsidR="000B5521" w:rsidRDefault="000B5521" w:rsidP="000B552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bottomFromText="160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B5521" w14:paraId="6BA39F97" w14:textId="77777777" w:rsidTr="000B5521">
        <w:tc>
          <w:tcPr>
            <w:tcW w:w="10915" w:type="dxa"/>
            <w:hideMark/>
          </w:tcPr>
          <w:p w14:paraId="69A7AB90" w14:textId="77777777" w:rsidR="000B5521" w:rsidRDefault="000B5521">
            <w:pPr>
              <w:spacing w:line="276" w:lineRule="auto"/>
              <w:jc w:val="right"/>
            </w:pPr>
            <w: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06DB41D" w14:textId="77777777" w:rsidR="000B5521" w:rsidRDefault="000B5521">
            <w:pPr>
              <w:spacing w:line="276" w:lineRule="auto"/>
            </w:pPr>
          </w:p>
        </w:tc>
      </w:tr>
      <w:tr w:rsidR="000B5521" w14:paraId="6BF37738" w14:textId="77777777" w:rsidTr="000B5521">
        <w:tc>
          <w:tcPr>
            <w:tcW w:w="10915" w:type="dxa"/>
          </w:tcPr>
          <w:p w14:paraId="7F2E42A3" w14:textId="77777777" w:rsidR="000B5521" w:rsidRDefault="000B5521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účastníka</w:t>
            </w:r>
            <w:r>
              <w:rPr>
                <w:i/>
                <w:lang w:val="x-none" w:eastAsia="x-none"/>
              </w:rPr>
              <w:t xml:space="preserve"> - doplní </w:t>
            </w:r>
            <w:r>
              <w:rPr>
                <w:i/>
                <w:lang w:eastAsia="x-none"/>
              </w:rPr>
              <w:t>účastník</w:t>
            </w:r>
            <w:r>
              <w:rPr>
                <w:i/>
                <w:lang w:val="x-none" w:eastAsia="x-none"/>
              </w:rPr>
              <w:t>)</w:t>
            </w:r>
          </w:p>
          <w:p w14:paraId="2CBF5EE0" w14:textId="77777777" w:rsidR="000B5521" w:rsidRDefault="000B5521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44A7945C" w14:textId="77777777" w:rsidR="000B5521" w:rsidRDefault="000B5521">
            <w:pPr>
              <w:spacing w:line="276" w:lineRule="auto"/>
              <w:jc w:val="both"/>
            </w:pPr>
          </w:p>
        </w:tc>
      </w:tr>
    </w:tbl>
    <w:p w14:paraId="02B8733C" w14:textId="77777777" w:rsidR="006D3F4A" w:rsidRDefault="007942A8"/>
    <w:sectPr w:rsidR="006D3F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E0713" w14:textId="77777777" w:rsidR="007942A8" w:rsidRDefault="007942A8" w:rsidP="000B5521">
      <w:pPr>
        <w:spacing w:after="0" w:line="240" w:lineRule="auto"/>
      </w:pPr>
      <w:r>
        <w:separator/>
      </w:r>
    </w:p>
  </w:endnote>
  <w:endnote w:type="continuationSeparator" w:id="0">
    <w:p w14:paraId="2B9BFA5E" w14:textId="77777777" w:rsidR="007942A8" w:rsidRDefault="007942A8" w:rsidP="000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ED4B" w14:textId="77777777" w:rsidR="007942A8" w:rsidRDefault="007942A8" w:rsidP="000B5521">
      <w:pPr>
        <w:spacing w:after="0" w:line="240" w:lineRule="auto"/>
      </w:pPr>
      <w:r>
        <w:separator/>
      </w:r>
    </w:p>
  </w:footnote>
  <w:footnote w:type="continuationSeparator" w:id="0">
    <w:p w14:paraId="3B803399" w14:textId="77777777" w:rsidR="007942A8" w:rsidRDefault="007942A8" w:rsidP="000B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42CE" w14:textId="37B6E33D" w:rsidR="000B5521" w:rsidRDefault="000B5521" w:rsidP="000B5521">
    <w:pPr>
      <w:pStyle w:val="Zhlav"/>
      <w:jc w:val="right"/>
    </w:pPr>
    <w:r>
      <w:rPr>
        <w:noProof/>
      </w:rPr>
      <w:drawing>
        <wp:inline distT="0" distB="0" distL="0" distR="0" wp14:anchorId="7E3877C5" wp14:editId="5757ADE3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2081058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21"/>
    <w:rsid w:val="000B5521"/>
    <w:rsid w:val="0034780F"/>
    <w:rsid w:val="00360F82"/>
    <w:rsid w:val="0037161F"/>
    <w:rsid w:val="00443362"/>
    <w:rsid w:val="004C4EA9"/>
    <w:rsid w:val="0051535D"/>
    <w:rsid w:val="007942A8"/>
    <w:rsid w:val="007F1E7A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A6D8"/>
  <w15:chartTrackingRefBased/>
  <w15:docId w15:val="{08004AD4-9437-4C05-B48D-289F49B7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5521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locked/>
    <w:rsid w:val="000B5521"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B5521"/>
    <w:pPr>
      <w:ind w:left="720"/>
      <w:contextualSpacing/>
    </w:pPr>
  </w:style>
  <w:style w:type="paragraph" w:customStyle="1" w:styleId="Zkladntext21">
    <w:name w:val="Základní text 21"/>
    <w:basedOn w:val="Normln"/>
    <w:rsid w:val="000B552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521"/>
  </w:style>
  <w:style w:type="paragraph" w:styleId="Zpat">
    <w:name w:val="footer"/>
    <w:basedOn w:val="Normln"/>
    <w:link w:val="Zpat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Tryml</dc:creator>
  <cp:keywords/>
  <dc:description/>
  <cp:lastModifiedBy>Lukáš Tryml</cp:lastModifiedBy>
  <cp:revision>5</cp:revision>
  <dcterms:created xsi:type="dcterms:W3CDTF">2022-02-28T08:23:00Z</dcterms:created>
  <dcterms:modified xsi:type="dcterms:W3CDTF">2022-04-28T15:24:00Z</dcterms:modified>
</cp:coreProperties>
</file>